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8AF877" w14:textId="63C2028B" w:rsidR="00415C7B" w:rsidRPr="007B19FF" w:rsidRDefault="00F33A8D" w:rsidP="0008704A">
      <w:pPr>
        <w:spacing w:after="0" w:line="240" w:lineRule="auto"/>
        <w:ind w:left="0" w:right="0" w:firstLine="0"/>
        <w:jc w:val="left"/>
      </w:pPr>
      <w:r w:rsidRPr="00F33A8D">
        <w:rPr>
          <w:rFonts w:ascii="Marianne" w:hAnsi="Marianne" w:cs="Arial"/>
          <w:b/>
          <w:noProof/>
          <w:color w:val="auto"/>
          <w:sz w:val="24"/>
          <w:szCs w:val="24"/>
        </w:rPr>
        <w:drawing>
          <wp:anchor distT="0" distB="0" distL="114300" distR="114300" simplePos="0" relativeHeight="251658240" behindDoc="1" locked="0" layoutInCell="1" allowOverlap="1" wp14:anchorId="5D34E389" wp14:editId="027142B8">
            <wp:simplePos x="0" y="0"/>
            <wp:positionH relativeFrom="column">
              <wp:posOffset>939</wp:posOffset>
            </wp:positionH>
            <wp:positionV relativeFrom="paragraph">
              <wp:posOffset>304</wp:posOffset>
            </wp:positionV>
            <wp:extent cx="1476375" cy="1357530"/>
            <wp:effectExtent l="0" t="0" r="0" b="0"/>
            <wp:wrapNone/>
            <wp:docPr id="1" name="Image 1" descr="C:\Users\s.patedoye\AppData\Local\Microsoft\Windows\Temporary Internet Files\Content.Outlook\39PJ1UB3\Ministère des Armées et des Anciens combattants_CMJ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patedoye\AppData\Local\Microsoft\Windows\Temporary Internet Files\Content.Outlook\39PJ1UB3\Ministère des Armées et des Anciens combattants_CMJN.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76375" cy="13575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C6ADA3F" w14:textId="77777777" w:rsidR="0097234E" w:rsidRPr="0097234E" w:rsidRDefault="0097234E" w:rsidP="0097234E">
      <w:pPr>
        <w:spacing w:after="0" w:line="240" w:lineRule="auto"/>
        <w:ind w:left="0" w:right="0" w:firstLine="0"/>
        <w:jc w:val="right"/>
        <w:rPr>
          <w:rFonts w:ascii="Marianne" w:hAnsi="Marianne" w:cs="Arial"/>
          <w:b/>
          <w:color w:val="auto"/>
          <w:sz w:val="24"/>
          <w:szCs w:val="24"/>
        </w:rPr>
      </w:pPr>
      <w:r w:rsidRPr="0097234E">
        <w:rPr>
          <w:rFonts w:ascii="Marianne" w:hAnsi="Marianne" w:cs="Arial"/>
          <w:b/>
          <w:color w:val="auto"/>
          <w:sz w:val="24"/>
          <w:szCs w:val="24"/>
        </w:rPr>
        <w:t>Service du commissariat des armées</w:t>
      </w:r>
    </w:p>
    <w:p w14:paraId="2A43AE1B" w14:textId="694810E1" w:rsidR="0097234E" w:rsidRPr="0097234E" w:rsidRDefault="0097234E" w:rsidP="00F33A8D">
      <w:pPr>
        <w:spacing w:after="0" w:line="240" w:lineRule="auto"/>
        <w:ind w:left="5664" w:right="0" w:firstLine="708"/>
        <w:jc w:val="left"/>
        <w:rPr>
          <w:rFonts w:ascii="Marianne" w:hAnsi="Marianne" w:cs="Arial"/>
          <w:b/>
          <w:color w:val="auto"/>
          <w:sz w:val="24"/>
          <w:szCs w:val="24"/>
        </w:rPr>
      </w:pPr>
      <w:r w:rsidRPr="0097234E">
        <w:rPr>
          <w:rFonts w:ascii="Marianne" w:hAnsi="Marianne" w:cs="Arial"/>
          <w:b/>
          <w:color w:val="auto"/>
          <w:sz w:val="24"/>
          <w:szCs w:val="24"/>
        </w:rPr>
        <w:t>Plate-forme commissariat Sud</w:t>
      </w:r>
    </w:p>
    <w:p w14:paraId="017B082C" w14:textId="77777777" w:rsidR="0097234E" w:rsidRPr="0097234E" w:rsidRDefault="0097234E" w:rsidP="0097234E">
      <w:pPr>
        <w:spacing w:after="0" w:line="240" w:lineRule="auto"/>
        <w:ind w:left="0" w:right="0" w:firstLine="0"/>
        <w:jc w:val="right"/>
        <w:rPr>
          <w:rFonts w:ascii="Marianne" w:hAnsi="Marianne" w:cs="Arial"/>
          <w:b/>
          <w:color w:val="auto"/>
          <w:sz w:val="24"/>
          <w:szCs w:val="24"/>
        </w:rPr>
      </w:pPr>
      <w:r w:rsidRPr="0097234E">
        <w:rPr>
          <w:rFonts w:ascii="Marianne" w:hAnsi="Marianne" w:cs="Arial"/>
          <w:b/>
          <w:color w:val="auto"/>
          <w:sz w:val="24"/>
          <w:szCs w:val="24"/>
        </w:rPr>
        <w:t>Division achats publics</w:t>
      </w:r>
    </w:p>
    <w:p w14:paraId="67F52299" w14:textId="77777777" w:rsidR="00415C7B" w:rsidRPr="007B19FF" w:rsidRDefault="00415C7B">
      <w:pPr>
        <w:spacing w:after="0" w:line="259" w:lineRule="auto"/>
        <w:ind w:left="0" w:right="549" w:firstLine="0"/>
        <w:jc w:val="center"/>
      </w:pPr>
    </w:p>
    <w:p w14:paraId="423D44A4" w14:textId="77777777" w:rsidR="00415C7B" w:rsidRDefault="00415C7B">
      <w:pPr>
        <w:spacing w:after="0" w:line="259" w:lineRule="auto"/>
        <w:ind w:left="0" w:right="549" w:firstLine="0"/>
        <w:jc w:val="center"/>
        <w:rPr>
          <w:rFonts w:eastAsia="Arial"/>
          <w:b/>
          <w:sz w:val="24"/>
        </w:rPr>
      </w:pPr>
    </w:p>
    <w:p w14:paraId="437F0C96" w14:textId="77777777" w:rsidR="0097234E" w:rsidRDefault="0097234E">
      <w:pPr>
        <w:spacing w:after="0" w:line="259" w:lineRule="auto"/>
        <w:ind w:left="0" w:right="549" w:firstLine="0"/>
        <w:jc w:val="center"/>
        <w:rPr>
          <w:rFonts w:eastAsia="Arial"/>
          <w:b/>
          <w:sz w:val="24"/>
        </w:rPr>
      </w:pPr>
    </w:p>
    <w:p w14:paraId="19C9A36C" w14:textId="77777777" w:rsidR="001C3AAD" w:rsidRDefault="001C3AAD" w:rsidP="0097234E">
      <w:pPr>
        <w:spacing w:after="160" w:line="259" w:lineRule="auto"/>
        <w:ind w:left="0" w:right="0" w:firstLine="0"/>
        <w:jc w:val="center"/>
        <w:rPr>
          <w:rFonts w:ascii="Arial" w:hAnsi="Arial" w:cs="Arial"/>
          <w:b/>
          <w:color w:val="auto"/>
          <w:sz w:val="40"/>
          <w:szCs w:val="20"/>
        </w:rPr>
      </w:pPr>
    </w:p>
    <w:p w14:paraId="678F1AE8" w14:textId="577885AE" w:rsidR="0097234E" w:rsidRPr="001C3AAD" w:rsidRDefault="000E5CE9" w:rsidP="0097234E">
      <w:pPr>
        <w:spacing w:after="160" w:line="259" w:lineRule="auto"/>
        <w:ind w:left="0" w:right="0" w:firstLine="0"/>
        <w:jc w:val="center"/>
        <w:rPr>
          <w:rFonts w:ascii="Arial" w:hAnsi="Arial" w:cs="Arial"/>
          <w:b/>
          <w:color w:val="0070C0"/>
          <w:sz w:val="40"/>
          <w:szCs w:val="20"/>
        </w:rPr>
      </w:pPr>
      <w:r>
        <w:rPr>
          <w:rFonts w:ascii="Arial" w:hAnsi="Arial" w:cs="Arial"/>
          <w:b/>
          <w:color w:val="0070C0"/>
          <w:sz w:val="40"/>
          <w:szCs w:val="20"/>
        </w:rPr>
        <w:t>Règlement de la</w:t>
      </w:r>
      <w:r w:rsidR="0097234E" w:rsidRPr="001C3AAD">
        <w:rPr>
          <w:rFonts w:ascii="Arial" w:hAnsi="Arial" w:cs="Arial"/>
          <w:b/>
          <w:color w:val="0070C0"/>
          <w:sz w:val="40"/>
          <w:szCs w:val="20"/>
        </w:rPr>
        <w:t xml:space="preserve"> consultation</w:t>
      </w:r>
    </w:p>
    <w:p w14:paraId="6C5BB905" w14:textId="58D53D75" w:rsidR="0097234E" w:rsidRPr="0097234E" w:rsidRDefault="0097234E" w:rsidP="00F33A8D">
      <w:pPr>
        <w:spacing w:after="160" w:line="259" w:lineRule="auto"/>
        <w:ind w:left="0" w:right="0" w:firstLine="0"/>
        <w:rPr>
          <w:rFonts w:ascii="Arial" w:hAnsi="Arial" w:cs="Arial"/>
          <w:b/>
          <w:color w:val="auto"/>
          <w:sz w:val="40"/>
          <w:szCs w:val="20"/>
        </w:rPr>
      </w:pPr>
    </w:p>
    <w:p w14:paraId="15D5EF7A" w14:textId="77777777" w:rsidR="0097234E" w:rsidRDefault="0097234E">
      <w:pPr>
        <w:spacing w:after="0" w:line="259" w:lineRule="auto"/>
        <w:ind w:left="0" w:right="549" w:firstLine="0"/>
        <w:jc w:val="center"/>
        <w:rPr>
          <w:rFonts w:eastAsia="Arial"/>
          <w:b/>
          <w:sz w:val="24"/>
        </w:rPr>
      </w:pPr>
    </w:p>
    <w:tbl>
      <w:tblPr>
        <w:tblW w:w="9637" w:type="dxa"/>
        <w:jc w:val="center"/>
        <w:tblLayout w:type="fixed"/>
        <w:tblCellMar>
          <w:left w:w="10" w:type="dxa"/>
          <w:right w:w="10" w:type="dxa"/>
        </w:tblCellMar>
        <w:tblLook w:val="0000" w:firstRow="0" w:lastRow="0" w:firstColumn="0" w:lastColumn="0" w:noHBand="0" w:noVBand="0"/>
      </w:tblPr>
      <w:tblGrid>
        <w:gridCol w:w="557"/>
        <w:gridCol w:w="8520"/>
        <w:gridCol w:w="560"/>
      </w:tblGrid>
      <w:tr w:rsidR="0097234E" w:rsidRPr="0097234E" w14:paraId="0F12271B" w14:textId="77777777" w:rsidTr="00A002AC">
        <w:trPr>
          <w:trHeight w:val="1163"/>
          <w:jc w:val="center"/>
        </w:trPr>
        <w:tc>
          <w:tcPr>
            <w:tcW w:w="557" w:type="dxa"/>
            <w:tcBorders>
              <w:top w:val="single" w:sz="2" w:space="0" w:color="000000"/>
              <w:left w:val="single" w:sz="2" w:space="0" w:color="000000"/>
            </w:tcBorders>
            <w:shd w:val="clear" w:color="auto" w:fill="auto"/>
            <w:tcMar>
              <w:top w:w="55" w:type="dxa"/>
              <w:left w:w="55" w:type="dxa"/>
              <w:bottom w:w="55" w:type="dxa"/>
              <w:right w:w="55" w:type="dxa"/>
            </w:tcMar>
          </w:tcPr>
          <w:p w14:paraId="4B50DC22" w14:textId="77777777" w:rsidR="0097234E" w:rsidRPr="0097234E" w:rsidRDefault="0097234E" w:rsidP="0097234E">
            <w:pPr>
              <w:widowControl w:val="0"/>
              <w:suppressLineNumbers/>
              <w:suppressAutoHyphens/>
              <w:autoSpaceDN w:val="0"/>
              <w:spacing w:before="240" w:after="120" w:line="240" w:lineRule="auto"/>
              <w:ind w:left="0" w:right="0" w:firstLine="0"/>
              <w:textAlignment w:val="center"/>
              <w:rPr>
                <w:rFonts w:ascii="Arial" w:eastAsia="Andale Sans UI" w:hAnsi="Arial" w:cs="Arial"/>
                <w:color w:val="auto"/>
                <w:kern w:val="3"/>
                <w:sz w:val="17"/>
                <w:szCs w:val="24"/>
                <w:lang w:eastAsia="ja-JP"/>
              </w:rPr>
            </w:pPr>
          </w:p>
        </w:tc>
        <w:tc>
          <w:tcPr>
            <w:tcW w:w="8520" w:type="dxa"/>
            <w:tcBorders>
              <w:top w:val="single" w:sz="2" w:space="0" w:color="000000"/>
            </w:tcBorders>
            <w:shd w:val="clear" w:color="auto" w:fill="auto"/>
            <w:tcMar>
              <w:top w:w="55" w:type="dxa"/>
              <w:left w:w="55" w:type="dxa"/>
              <w:bottom w:w="55" w:type="dxa"/>
              <w:right w:w="55" w:type="dxa"/>
            </w:tcMar>
            <w:vAlign w:val="center"/>
          </w:tcPr>
          <w:p w14:paraId="7819E2C2" w14:textId="77777777" w:rsidR="0097234E" w:rsidRPr="0097234E" w:rsidRDefault="0097234E" w:rsidP="0097234E">
            <w:pPr>
              <w:suppressAutoHyphens/>
              <w:spacing w:before="120" w:after="120" w:line="240" w:lineRule="auto"/>
              <w:ind w:left="0" w:right="0" w:firstLine="0"/>
              <w:jc w:val="center"/>
              <w:rPr>
                <w:rFonts w:ascii="Arial" w:hAnsi="Arial" w:cs="Arial"/>
                <w:b/>
                <w:sz w:val="28"/>
                <w:szCs w:val="28"/>
              </w:rPr>
            </w:pPr>
            <w:r w:rsidRPr="0097234E">
              <w:rPr>
                <w:rFonts w:ascii="Arial" w:hAnsi="Arial" w:cs="Arial"/>
                <w:b/>
                <w:sz w:val="28"/>
                <w:szCs w:val="28"/>
              </w:rPr>
              <w:t xml:space="preserve">OBJET : </w:t>
            </w:r>
          </w:p>
          <w:p w14:paraId="3D8469C1" w14:textId="6AE1965F" w:rsidR="0097234E" w:rsidRPr="00C322E5" w:rsidRDefault="0097234E" w:rsidP="00E20E2E">
            <w:pPr>
              <w:suppressAutoHyphens/>
              <w:spacing w:after="0" w:line="240" w:lineRule="auto"/>
              <w:ind w:left="0" w:right="0" w:firstLine="0"/>
              <w:rPr>
                <w:rFonts w:ascii="Arial" w:hAnsi="Arial" w:cs="Arial"/>
                <w:b/>
                <w:bCs/>
                <w:sz w:val="28"/>
                <w:szCs w:val="28"/>
              </w:rPr>
            </w:pPr>
          </w:p>
        </w:tc>
        <w:tc>
          <w:tcPr>
            <w:tcW w:w="560" w:type="dxa"/>
            <w:tcBorders>
              <w:top w:val="single" w:sz="2" w:space="0" w:color="000000"/>
              <w:right w:val="single" w:sz="2" w:space="0" w:color="000000"/>
            </w:tcBorders>
            <w:shd w:val="clear" w:color="auto" w:fill="auto"/>
            <w:tcMar>
              <w:top w:w="55" w:type="dxa"/>
              <w:left w:w="55" w:type="dxa"/>
              <w:bottom w:w="55" w:type="dxa"/>
              <w:right w:w="55" w:type="dxa"/>
            </w:tcMar>
          </w:tcPr>
          <w:p w14:paraId="1BD9D6CD" w14:textId="77777777" w:rsidR="0097234E" w:rsidRPr="0097234E" w:rsidRDefault="0097234E" w:rsidP="0097234E">
            <w:pPr>
              <w:widowControl w:val="0"/>
              <w:suppressLineNumbers/>
              <w:suppressAutoHyphens/>
              <w:autoSpaceDN w:val="0"/>
              <w:spacing w:before="240" w:after="120" w:line="240" w:lineRule="auto"/>
              <w:ind w:left="0" w:right="0" w:firstLine="0"/>
              <w:textAlignment w:val="center"/>
              <w:rPr>
                <w:rFonts w:ascii="Arial" w:eastAsia="Andale Sans UI" w:hAnsi="Arial" w:cs="Arial"/>
                <w:color w:val="auto"/>
                <w:kern w:val="3"/>
                <w:sz w:val="17"/>
                <w:szCs w:val="24"/>
                <w:lang w:eastAsia="ja-JP"/>
              </w:rPr>
            </w:pPr>
          </w:p>
        </w:tc>
      </w:tr>
      <w:tr w:rsidR="0097234E" w:rsidRPr="0097234E" w14:paraId="208D11EF" w14:textId="77777777" w:rsidTr="00C322E5">
        <w:trPr>
          <w:trHeight w:val="391"/>
          <w:jc w:val="center"/>
        </w:trPr>
        <w:tc>
          <w:tcPr>
            <w:tcW w:w="557" w:type="dxa"/>
            <w:tcBorders>
              <w:left w:val="single" w:sz="2" w:space="0" w:color="000000"/>
              <w:bottom w:val="single" w:sz="2" w:space="0" w:color="000000"/>
            </w:tcBorders>
            <w:shd w:val="clear" w:color="auto" w:fill="auto"/>
            <w:tcMar>
              <w:top w:w="55" w:type="dxa"/>
              <w:left w:w="55" w:type="dxa"/>
              <w:bottom w:w="55" w:type="dxa"/>
              <w:right w:w="55" w:type="dxa"/>
            </w:tcMar>
          </w:tcPr>
          <w:p w14:paraId="4672E5DD" w14:textId="77777777" w:rsidR="0097234E" w:rsidRPr="0097234E" w:rsidRDefault="0097234E" w:rsidP="0097234E">
            <w:pPr>
              <w:widowControl w:val="0"/>
              <w:suppressLineNumbers/>
              <w:suppressAutoHyphens/>
              <w:autoSpaceDN w:val="0"/>
              <w:spacing w:before="240" w:after="120" w:line="240" w:lineRule="auto"/>
              <w:ind w:left="0" w:right="0" w:firstLine="0"/>
              <w:textAlignment w:val="center"/>
              <w:rPr>
                <w:rFonts w:ascii="Arial" w:eastAsia="Andale Sans UI" w:hAnsi="Arial" w:cs="Arial"/>
                <w:color w:val="auto"/>
                <w:kern w:val="3"/>
                <w:sz w:val="17"/>
                <w:szCs w:val="24"/>
                <w:lang w:eastAsia="ja-JP"/>
              </w:rPr>
            </w:pPr>
          </w:p>
        </w:tc>
        <w:tc>
          <w:tcPr>
            <w:tcW w:w="8520" w:type="dxa"/>
            <w:tcBorders>
              <w:bottom w:val="single" w:sz="2" w:space="0" w:color="000000"/>
            </w:tcBorders>
            <w:shd w:val="clear" w:color="auto" w:fill="auto"/>
            <w:tcMar>
              <w:top w:w="55" w:type="dxa"/>
              <w:left w:w="55" w:type="dxa"/>
              <w:bottom w:w="55" w:type="dxa"/>
              <w:right w:w="55" w:type="dxa"/>
            </w:tcMar>
            <w:vAlign w:val="center"/>
          </w:tcPr>
          <w:p w14:paraId="40E92BD2" w14:textId="28895936" w:rsidR="0097234E" w:rsidRDefault="004C455F" w:rsidP="004C0EA7">
            <w:pPr>
              <w:suppressAutoHyphens/>
              <w:spacing w:before="120" w:after="120" w:line="240" w:lineRule="auto"/>
              <w:ind w:left="0" w:right="0" w:firstLine="0"/>
              <w:rPr>
                <w:rFonts w:ascii="Arial" w:hAnsi="Arial" w:cs="Arial"/>
                <w:sz w:val="28"/>
                <w:szCs w:val="28"/>
              </w:rPr>
            </w:pPr>
            <w:r w:rsidRPr="004C455F">
              <w:rPr>
                <w:rFonts w:ascii="Arial" w:hAnsi="Arial" w:cs="Arial"/>
                <w:sz w:val="28"/>
                <w:szCs w:val="28"/>
              </w:rPr>
              <w:t>Prestations de traitement contre les nuisibles et les parasites (dératisation, désinfection et désinsectisation) au profit d’entités du ministère des armées et des anciens combattants soutenus par la PFC Sud</w:t>
            </w:r>
          </w:p>
          <w:p w14:paraId="10D90B1C" w14:textId="77777777" w:rsidR="0097234E" w:rsidRPr="0097234E" w:rsidRDefault="0097234E" w:rsidP="0097234E">
            <w:pPr>
              <w:suppressAutoHyphens/>
              <w:spacing w:before="120" w:after="120" w:line="240" w:lineRule="auto"/>
              <w:ind w:left="0" w:right="0" w:firstLine="0"/>
              <w:jc w:val="left"/>
              <w:rPr>
                <w:rFonts w:ascii="Arial" w:hAnsi="Arial" w:cs="Arial"/>
                <w:sz w:val="28"/>
                <w:szCs w:val="28"/>
              </w:rPr>
            </w:pPr>
          </w:p>
        </w:tc>
        <w:tc>
          <w:tcPr>
            <w:tcW w:w="560" w:type="dxa"/>
            <w:tcBorders>
              <w:bottom w:val="single" w:sz="2" w:space="0" w:color="000000"/>
              <w:right w:val="single" w:sz="2" w:space="0" w:color="000000"/>
            </w:tcBorders>
            <w:shd w:val="clear" w:color="auto" w:fill="auto"/>
            <w:tcMar>
              <w:top w:w="55" w:type="dxa"/>
              <w:left w:w="55" w:type="dxa"/>
              <w:bottom w:w="55" w:type="dxa"/>
              <w:right w:w="55" w:type="dxa"/>
            </w:tcMar>
          </w:tcPr>
          <w:p w14:paraId="718BF042" w14:textId="77777777" w:rsidR="0097234E" w:rsidRPr="0097234E" w:rsidRDefault="0097234E" w:rsidP="0097234E">
            <w:pPr>
              <w:widowControl w:val="0"/>
              <w:suppressLineNumbers/>
              <w:suppressAutoHyphens/>
              <w:autoSpaceDN w:val="0"/>
              <w:spacing w:before="240" w:after="120" w:line="240" w:lineRule="auto"/>
              <w:ind w:left="0" w:right="0" w:firstLine="0"/>
              <w:textAlignment w:val="center"/>
              <w:rPr>
                <w:rFonts w:ascii="Arial" w:eastAsia="Andale Sans UI" w:hAnsi="Arial" w:cs="Arial"/>
                <w:color w:val="auto"/>
                <w:kern w:val="3"/>
                <w:sz w:val="17"/>
                <w:szCs w:val="24"/>
                <w:lang w:eastAsia="ja-JP"/>
              </w:rPr>
            </w:pPr>
          </w:p>
        </w:tc>
      </w:tr>
    </w:tbl>
    <w:p w14:paraId="1493D225" w14:textId="6D03665F" w:rsidR="0097234E" w:rsidRDefault="0097234E" w:rsidP="00F33A8D">
      <w:pPr>
        <w:spacing w:after="0" w:line="259" w:lineRule="auto"/>
        <w:ind w:left="0" w:right="549" w:firstLine="0"/>
        <w:rPr>
          <w:rFonts w:eastAsia="Arial"/>
          <w:b/>
          <w:sz w:val="24"/>
        </w:rPr>
      </w:pPr>
    </w:p>
    <w:p w14:paraId="05F1944F" w14:textId="48FE3591" w:rsidR="00415C7B" w:rsidRPr="0097234E" w:rsidRDefault="0097234E" w:rsidP="0097234E">
      <w:pPr>
        <w:spacing w:after="0" w:line="259" w:lineRule="auto"/>
        <w:ind w:left="0" w:right="618" w:firstLine="0"/>
        <w:jc w:val="center"/>
        <w:rPr>
          <w:rFonts w:ascii="Arial" w:hAnsi="Arial" w:cs="Arial"/>
        </w:rPr>
      </w:pPr>
      <w:r>
        <w:rPr>
          <w:rFonts w:ascii="Arial" w:hAnsi="Arial" w:cs="Arial"/>
          <w:sz w:val="24"/>
        </w:rPr>
        <w:t xml:space="preserve">Numéro de consultation : </w:t>
      </w:r>
      <w:r w:rsidR="004C0EA7">
        <w:rPr>
          <w:rFonts w:ascii="Arial" w:hAnsi="Arial" w:cs="Arial"/>
          <w:sz w:val="24"/>
        </w:rPr>
        <w:t>DAF_</w:t>
      </w:r>
      <w:r w:rsidR="00F906A9">
        <w:rPr>
          <w:rFonts w:ascii="Arial" w:hAnsi="Arial" w:cs="Arial"/>
          <w:sz w:val="24"/>
        </w:rPr>
        <w:t>202</w:t>
      </w:r>
      <w:r w:rsidR="00B36595">
        <w:rPr>
          <w:rFonts w:ascii="Arial" w:hAnsi="Arial" w:cs="Arial"/>
          <w:sz w:val="24"/>
        </w:rPr>
        <w:t>6</w:t>
      </w:r>
      <w:r w:rsidR="004C0EA7">
        <w:rPr>
          <w:rFonts w:ascii="Arial" w:hAnsi="Arial" w:cs="Arial"/>
          <w:sz w:val="24"/>
        </w:rPr>
        <w:t>_</w:t>
      </w:r>
      <w:r w:rsidR="007B19FF" w:rsidRPr="0097234E">
        <w:rPr>
          <w:rFonts w:ascii="Arial" w:hAnsi="Arial" w:cs="Arial"/>
          <w:sz w:val="24"/>
        </w:rPr>
        <w:t>00</w:t>
      </w:r>
      <w:r w:rsidR="004C455F">
        <w:rPr>
          <w:rFonts w:ascii="Arial" w:hAnsi="Arial" w:cs="Arial"/>
          <w:sz w:val="24"/>
        </w:rPr>
        <w:t>0911</w:t>
      </w:r>
    </w:p>
    <w:p w14:paraId="0AB26BC5" w14:textId="16F8F7BA" w:rsidR="00415C7B" w:rsidRPr="0097234E" w:rsidRDefault="00415C7B" w:rsidP="001C3AAD">
      <w:pPr>
        <w:spacing w:after="8" w:line="259" w:lineRule="auto"/>
        <w:ind w:left="0" w:right="561" w:firstLine="0"/>
        <w:rPr>
          <w:rFonts w:ascii="Arial" w:hAnsi="Arial" w:cs="Arial"/>
          <w:sz w:val="28"/>
          <w:szCs w:val="28"/>
        </w:rPr>
      </w:pPr>
    </w:p>
    <w:p w14:paraId="79DD1F02" w14:textId="3698A898" w:rsidR="00415C7B" w:rsidRPr="00F33A8D" w:rsidRDefault="009F0744" w:rsidP="00F33A8D">
      <w:pPr>
        <w:spacing w:after="60" w:line="259" w:lineRule="auto"/>
        <w:ind w:left="0" w:right="1" w:firstLine="0"/>
        <w:rPr>
          <w:rFonts w:ascii="Arial" w:hAnsi="Arial" w:cs="Arial"/>
          <w:color w:val="70AD47" w:themeColor="accent6"/>
          <w:sz w:val="24"/>
        </w:rPr>
      </w:pPr>
      <w:r w:rsidRPr="0097234E">
        <w:rPr>
          <w:rFonts w:ascii="Arial" w:hAnsi="Arial" w:cs="Arial"/>
          <w:sz w:val="24"/>
        </w:rPr>
        <w:t>Date limite de réception des offres :</w:t>
      </w:r>
      <w:r w:rsidR="00EB664C" w:rsidRPr="0097234E">
        <w:rPr>
          <w:rFonts w:ascii="Arial" w:hAnsi="Arial" w:cs="Arial"/>
          <w:sz w:val="24"/>
        </w:rPr>
        <w:t xml:space="preserve"> </w:t>
      </w:r>
      <w:r w:rsidR="005D6FE8">
        <w:rPr>
          <w:rFonts w:ascii="Arial" w:hAnsi="Arial" w:cs="Arial"/>
          <w:color w:val="FF0000"/>
          <w:sz w:val="24"/>
        </w:rPr>
        <w:t>18</w:t>
      </w:r>
      <w:r w:rsidR="0033020D" w:rsidRPr="0033020D">
        <w:rPr>
          <w:rFonts w:ascii="Arial" w:hAnsi="Arial" w:cs="Arial"/>
          <w:color w:val="FF0000"/>
          <w:sz w:val="24"/>
        </w:rPr>
        <w:t xml:space="preserve"> Août</w:t>
      </w:r>
      <w:r w:rsidR="004C455F" w:rsidRPr="0033020D">
        <w:rPr>
          <w:rFonts w:ascii="Arial" w:hAnsi="Arial" w:cs="Arial"/>
          <w:color w:val="FF0000"/>
          <w:sz w:val="24"/>
        </w:rPr>
        <w:t xml:space="preserve"> </w:t>
      </w:r>
      <w:r w:rsidR="00B36595" w:rsidRPr="0033020D">
        <w:rPr>
          <w:rFonts w:ascii="Arial" w:hAnsi="Arial" w:cs="Arial"/>
          <w:color w:val="FF0000"/>
          <w:sz w:val="24"/>
        </w:rPr>
        <w:t>2026</w:t>
      </w:r>
      <w:r w:rsidR="00F33A8D" w:rsidRPr="0033020D">
        <w:rPr>
          <w:rFonts w:ascii="Arial" w:hAnsi="Arial" w:cs="Arial"/>
          <w:color w:val="FF0000"/>
          <w:sz w:val="24"/>
        </w:rPr>
        <w:t xml:space="preserve"> </w:t>
      </w:r>
      <w:r w:rsidR="00F33A8D" w:rsidRPr="004C455F">
        <w:rPr>
          <w:rFonts w:ascii="Arial" w:hAnsi="Arial" w:cs="Arial"/>
          <w:color w:val="FF0000"/>
          <w:sz w:val="24"/>
        </w:rPr>
        <w:t>à 11</w:t>
      </w:r>
      <w:r w:rsidR="009C7DBA" w:rsidRPr="004C455F">
        <w:rPr>
          <w:rFonts w:ascii="Arial" w:hAnsi="Arial" w:cs="Arial"/>
          <w:color w:val="FF0000"/>
          <w:sz w:val="24"/>
        </w:rPr>
        <w:t>h00</w:t>
      </w:r>
      <w:r w:rsidR="00F33A8D">
        <w:rPr>
          <w:rFonts w:ascii="Arial" w:hAnsi="Arial" w:cs="Arial"/>
          <w:color w:val="FF0000"/>
          <w:sz w:val="24"/>
        </w:rPr>
        <w:t xml:space="preserve"> </w:t>
      </w:r>
    </w:p>
    <w:p w14:paraId="32FB83A4" w14:textId="77777777" w:rsidR="0097234E" w:rsidRDefault="0097234E" w:rsidP="0097234E">
      <w:pPr>
        <w:spacing w:after="0" w:line="259" w:lineRule="auto"/>
        <w:ind w:left="0" w:right="561" w:firstLine="0"/>
        <w:rPr>
          <w:sz w:val="24"/>
          <w:highlight w:val="yellow"/>
        </w:rPr>
      </w:pPr>
    </w:p>
    <w:p w14:paraId="75F6046A" w14:textId="190103A6" w:rsidR="0097234E" w:rsidRPr="00F33A8D" w:rsidRDefault="007E5C30" w:rsidP="0097234E">
      <w:pPr>
        <w:spacing w:after="0" w:line="259" w:lineRule="auto"/>
        <w:ind w:left="0" w:right="561" w:firstLine="0"/>
        <w:rPr>
          <w:rFonts w:ascii="Arial" w:hAnsi="Arial" w:cs="Arial"/>
          <w:b/>
          <w:bCs/>
          <w:i/>
          <w:iCs/>
          <w:color w:val="70AD47" w:themeColor="accent6"/>
        </w:rPr>
      </w:pPr>
      <w:r>
        <w:rPr>
          <w:rFonts w:ascii="Arial" w:hAnsi="Arial" w:cs="Arial"/>
          <w:b/>
          <w:bCs/>
          <w:i/>
          <w:iCs/>
          <w:color w:val="auto"/>
        </w:rPr>
        <w:t>Date limite de</w:t>
      </w:r>
      <w:r w:rsidR="0097234E" w:rsidRPr="00D34BAD">
        <w:rPr>
          <w:rFonts w:ascii="Arial" w:hAnsi="Arial" w:cs="Arial"/>
          <w:b/>
          <w:bCs/>
          <w:i/>
          <w:iCs/>
          <w:color w:val="auto"/>
        </w:rPr>
        <w:t xml:space="preserve"> </w:t>
      </w:r>
      <w:r w:rsidR="00F33A8D" w:rsidRPr="00D34BAD">
        <w:rPr>
          <w:rFonts w:ascii="Arial" w:hAnsi="Arial" w:cs="Arial"/>
          <w:b/>
          <w:bCs/>
          <w:i/>
          <w:iCs/>
          <w:color w:val="auto"/>
        </w:rPr>
        <w:t>dépôt des questions</w:t>
      </w:r>
      <w:r w:rsidR="009C6552" w:rsidRPr="00D34BAD">
        <w:rPr>
          <w:rFonts w:ascii="Arial" w:hAnsi="Arial" w:cs="Arial"/>
          <w:b/>
          <w:bCs/>
          <w:i/>
          <w:iCs/>
          <w:color w:val="auto"/>
        </w:rPr>
        <w:t>/renseignements</w:t>
      </w:r>
      <w:r w:rsidR="00F33A8D" w:rsidRPr="00D34BAD">
        <w:rPr>
          <w:rFonts w:ascii="Arial" w:hAnsi="Arial" w:cs="Arial"/>
          <w:b/>
          <w:bCs/>
          <w:i/>
          <w:iCs/>
          <w:color w:val="auto"/>
        </w:rPr>
        <w:t xml:space="preserve"> : </w:t>
      </w:r>
      <w:r w:rsidR="005D6FE8">
        <w:rPr>
          <w:rFonts w:ascii="Arial" w:hAnsi="Arial" w:cs="Arial"/>
          <w:b/>
          <w:bCs/>
          <w:i/>
          <w:iCs/>
          <w:color w:val="7030A0"/>
        </w:rPr>
        <w:t>07</w:t>
      </w:r>
      <w:r w:rsidR="0033020D">
        <w:rPr>
          <w:rFonts w:ascii="Arial" w:hAnsi="Arial" w:cs="Arial"/>
          <w:b/>
          <w:bCs/>
          <w:i/>
          <w:iCs/>
          <w:color w:val="7030A0"/>
        </w:rPr>
        <w:t xml:space="preserve"> Août</w:t>
      </w:r>
      <w:r w:rsidR="004C455F" w:rsidRPr="004C455F">
        <w:rPr>
          <w:rFonts w:ascii="Arial" w:hAnsi="Arial" w:cs="Arial"/>
          <w:b/>
          <w:bCs/>
          <w:i/>
          <w:iCs/>
          <w:color w:val="7030A0"/>
        </w:rPr>
        <w:t xml:space="preserve"> </w:t>
      </w:r>
      <w:r w:rsidR="006F2612" w:rsidRPr="004C455F">
        <w:rPr>
          <w:rFonts w:ascii="Arial" w:hAnsi="Arial" w:cs="Arial"/>
          <w:b/>
          <w:bCs/>
          <w:i/>
          <w:iCs/>
          <w:color w:val="7030A0"/>
        </w:rPr>
        <w:t>2026 à</w:t>
      </w:r>
      <w:r w:rsidR="009C6552" w:rsidRPr="004C455F">
        <w:rPr>
          <w:rFonts w:ascii="Arial" w:hAnsi="Arial" w:cs="Arial"/>
          <w:b/>
          <w:bCs/>
          <w:i/>
          <w:iCs/>
          <w:color w:val="7030A0"/>
        </w:rPr>
        <w:t xml:space="preserve"> 1</w:t>
      </w:r>
      <w:r w:rsidR="008828CE">
        <w:rPr>
          <w:rFonts w:ascii="Arial" w:hAnsi="Arial" w:cs="Arial"/>
          <w:b/>
          <w:bCs/>
          <w:i/>
          <w:iCs/>
          <w:color w:val="7030A0"/>
        </w:rPr>
        <w:t>5</w:t>
      </w:r>
      <w:r w:rsidR="0097234E" w:rsidRPr="004C455F">
        <w:rPr>
          <w:rFonts w:ascii="Arial" w:hAnsi="Arial" w:cs="Arial"/>
          <w:b/>
          <w:bCs/>
          <w:i/>
          <w:iCs/>
          <w:color w:val="7030A0"/>
        </w:rPr>
        <w:t>h00</w:t>
      </w:r>
    </w:p>
    <w:p w14:paraId="7A144E8A" w14:textId="77777777" w:rsidR="001C3AAD" w:rsidRPr="0097234E" w:rsidRDefault="001C3AAD" w:rsidP="0097234E">
      <w:pPr>
        <w:spacing w:after="0" w:line="259" w:lineRule="auto"/>
        <w:ind w:left="0" w:right="561" w:firstLine="0"/>
        <w:rPr>
          <w:sz w:val="24"/>
          <w:highlight w:val="yellow"/>
        </w:rPr>
      </w:pPr>
    </w:p>
    <w:p w14:paraId="48B88383" w14:textId="4D3653A4" w:rsidR="00223EB4" w:rsidRDefault="00223EB4">
      <w:pPr>
        <w:spacing w:after="0" w:line="240" w:lineRule="auto"/>
        <w:ind w:left="0" w:right="0" w:firstLine="0"/>
        <w:jc w:val="left"/>
        <w:rPr>
          <w:sz w:val="24"/>
        </w:rPr>
      </w:pPr>
    </w:p>
    <w:p w14:paraId="3833867B" w14:textId="2D51D80D" w:rsidR="00C322E5" w:rsidRDefault="00C322E5">
      <w:pPr>
        <w:spacing w:after="0" w:line="240" w:lineRule="auto"/>
        <w:ind w:left="0" w:right="0" w:firstLine="0"/>
        <w:jc w:val="left"/>
        <w:rPr>
          <w:sz w:val="24"/>
        </w:rPr>
      </w:pPr>
    </w:p>
    <w:p w14:paraId="37DA362D" w14:textId="1EF1D956" w:rsidR="00702F68" w:rsidRDefault="00702F68">
      <w:pPr>
        <w:spacing w:after="0" w:line="240" w:lineRule="auto"/>
        <w:ind w:left="0" w:right="0" w:firstLine="0"/>
        <w:jc w:val="left"/>
        <w:rPr>
          <w:sz w:val="24"/>
        </w:rPr>
      </w:pPr>
    </w:p>
    <w:p w14:paraId="3F2B7B74" w14:textId="7B2B335A" w:rsidR="00702F68" w:rsidRDefault="00702F68">
      <w:pPr>
        <w:spacing w:after="0" w:line="240" w:lineRule="auto"/>
        <w:ind w:left="0" w:right="0" w:firstLine="0"/>
        <w:jc w:val="left"/>
        <w:rPr>
          <w:sz w:val="24"/>
        </w:rPr>
      </w:pPr>
    </w:p>
    <w:p w14:paraId="435E0BD7" w14:textId="56D6EA54" w:rsidR="00B348CE" w:rsidRDefault="00B348CE">
      <w:pPr>
        <w:spacing w:after="0" w:line="240" w:lineRule="auto"/>
        <w:ind w:left="0" w:right="0" w:firstLine="0"/>
        <w:jc w:val="left"/>
        <w:rPr>
          <w:sz w:val="24"/>
        </w:rPr>
      </w:pPr>
    </w:p>
    <w:p w14:paraId="0DE8780D" w14:textId="77777777" w:rsidR="00B348CE" w:rsidRDefault="00B348CE">
      <w:pPr>
        <w:spacing w:after="0" w:line="240" w:lineRule="auto"/>
        <w:ind w:left="0" w:right="0" w:firstLine="0"/>
        <w:jc w:val="left"/>
        <w:rPr>
          <w:sz w:val="24"/>
        </w:rPr>
      </w:pPr>
    </w:p>
    <w:p w14:paraId="27FA08CC" w14:textId="3FCD8ABD" w:rsidR="00444321" w:rsidRDefault="00444321">
      <w:pPr>
        <w:spacing w:after="0" w:line="240" w:lineRule="auto"/>
        <w:ind w:left="0" w:right="0" w:firstLine="0"/>
        <w:jc w:val="left"/>
        <w:rPr>
          <w:sz w:val="24"/>
        </w:rPr>
      </w:pPr>
      <w:r>
        <w:rPr>
          <w:sz w:val="24"/>
        </w:rPr>
        <w:br w:type="page"/>
      </w:r>
    </w:p>
    <w:p w14:paraId="2F3F526C" w14:textId="77777777" w:rsidR="00415C7B" w:rsidRPr="005F112C" w:rsidRDefault="009F0744">
      <w:pPr>
        <w:pBdr>
          <w:top w:val="single" w:sz="4" w:space="0" w:color="000000"/>
          <w:left w:val="single" w:sz="4" w:space="0" w:color="000000"/>
          <w:bottom w:val="single" w:sz="4" w:space="0" w:color="000000"/>
          <w:right w:val="single" w:sz="4" w:space="25" w:color="000000"/>
        </w:pBdr>
        <w:spacing w:after="39" w:line="259" w:lineRule="auto"/>
        <w:ind w:left="0" w:right="561" w:firstLine="0"/>
        <w:jc w:val="center"/>
        <w:rPr>
          <w:rFonts w:ascii="Arial" w:hAnsi="Arial" w:cs="Arial"/>
          <w:b/>
          <w:sz w:val="20"/>
          <w:szCs w:val="20"/>
        </w:rPr>
      </w:pPr>
      <w:r w:rsidRPr="005F112C">
        <w:rPr>
          <w:rFonts w:ascii="Arial" w:hAnsi="Arial" w:cs="Arial"/>
          <w:b/>
          <w:sz w:val="20"/>
          <w:szCs w:val="20"/>
        </w:rPr>
        <w:lastRenderedPageBreak/>
        <w:t>Table des matières</w:t>
      </w:r>
    </w:p>
    <w:sdt>
      <w:sdtPr>
        <w:rPr>
          <w:rFonts w:ascii="Arial" w:hAnsi="Arial" w:cs="Arial"/>
          <w:sz w:val="20"/>
          <w:szCs w:val="20"/>
          <w:highlight w:val="yellow"/>
        </w:rPr>
        <w:id w:val="1484863980"/>
        <w:docPartObj>
          <w:docPartGallery w:val="Table of Contents"/>
          <w:docPartUnique/>
        </w:docPartObj>
      </w:sdtPr>
      <w:sdtEndPr/>
      <w:sdtContent>
        <w:p w14:paraId="482FC4AF" w14:textId="2465498F" w:rsidR="00444321" w:rsidRDefault="009F0744">
          <w:pPr>
            <w:pStyle w:val="TM1"/>
            <w:rPr>
              <w:rFonts w:asciiTheme="minorHAnsi" w:eastAsiaTheme="minorEastAsia" w:hAnsiTheme="minorHAnsi" w:cstheme="minorBidi"/>
              <w:noProof/>
              <w:color w:val="auto"/>
            </w:rPr>
          </w:pPr>
          <w:r w:rsidRPr="005F112C">
            <w:rPr>
              <w:rFonts w:ascii="Arial" w:eastAsiaTheme="majorEastAsia" w:hAnsi="Arial" w:cs="Arial"/>
              <w:color w:val="2E74B5" w:themeColor="accent1" w:themeShade="BF"/>
              <w:sz w:val="20"/>
              <w:szCs w:val="20"/>
              <w:highlight w:val="yellow"/>
            </w:rPr>
            <w:fldChar w:fldCharType="begin"/>
          </w:r>
          <w:r w:rsidRPr="005F112C">
            <w:rPr>
              <w:rFonts w:ascii="Arial" w:hAnsi="Arial" w:cs="Arial"/>
              <w:sz w:val="20"/>
              <w:szCs w:val="20"/>
              <w:highlight w:val="yellow"/>
            </w:rPr>
            <w:instrText>TOC \z \o "1-3" \u \h</w:instrText>
          </w:r>
          <w:r w:rsidRPr="005F112C">
            <w:rPr>
              <w:rFonts w:ascii="Arial" w:eastAsiaTheme="majorEastAsia" w:hAnsi="Arial" w:cs="Arial"/>
              <w:color w:val="2E74B5" w:themeColor="accent1" w:themeShade="BF"/>
              <w:sz w:val="20"/>
              <w:szCs w:val="20"/>
              <w:highlight w:val="yellow"/>
            </w:rPr>
            <w:fldChar w:fldCharType="separate"/>
          </w:r>
          <w:hyperlink w:anchor="_Toc233806759" w:history="1">
            <w:r w:rsidR="00444321" w:rsidRPr="00A56770">
              <w:rPr>
                <w:rStyle w:val="Lienhypertexte"/>
                <w:rFonts w:ascii="Arial" w:hAnsi="Arial" w:cs="Arial"/>
                <w:noProof/>
              </w:rPr>
              <w:t>ARTICLE 1 -  OBJET DE LA CONSULTATION</w:t>
            </w:r>
            <w:r w:rsidR="00444321">
              <w:rPr>
                <w:noProof/>
                <w:webHidden/>
              </w:rPr>
              <w:tab/>
            </w:r>
            <w:r w:rsidR="00444321">
              <w:rPr>
                <w:noProof/>
                <w:webHidden/>
              </w:rPr>
              <w:fldChar w:fldCharType="begin"/>
            </w:r>
            <w:r w:rsidR="00444321">
              <w:rPr>
                <w:noProof/>
                <w:webHidden/>
              </w:rPr>
              <w:instrText xml:space="preserve"> PAGEREF _Toc233806759 \h </w:instrText>
            </w:r>
            <w:r w:rsidR="00444321">
              <w:rPr>
                <w:noProof/>
                <w:webHidden/>
              </w:rPr>
            </w:r>
            <w:r w:rsidR="00444321">
              <w:rPr>
                <w:noProof/>
                <w:webHidden/>
              </w:rPr>
              <w:fldChar w:fldCharType="separate"/>
            </w:r>
            <w:r w:rsidR="00444321">
              <w:rPr>
                <w:noProof/>
                <w:webHidden/>
              </w:rPr>
              <w:t>4</w:t>
            </w:r>
            <w:r w:rsidR="00444321">
              <w:rPr>
                <w:noProof/>
                <w:webHidden/>
              </w:rPr>
              <w:fldChar w:fldCharType="end"/>
            </w:r>
          </w:hyperlink>
        </w:p>
        <w:p w14:paraId="6B99416B" w14:textId="6F39398A" w:rsidR="00444321" w:rsidRDefault="00444321">
          <w:pPr>
            <w:pStyle w:val="TM1"/>
            <w:rPr>
              <w:rFonts w:asciiTheme="minorHAnsi" w:eastAsiaTheme="minorEastAsia" w:hAnsiTheme="minorHAnsi" w:cstheme="minorBidi"/>
              <w:noProof/>
              <w:color w:val="auto"/>
            </w:rPr>
          </w:pPr>
          <w:hyperlink w:anchor="_Toc233806760" w:history="1">
            <w:r w:rsidRPr="00A56770">
              <w:rPr>
                <w:rStyle w:val="Lienhypertexte"/>
                <w:rFonts w:ascii="Arial" w:hAnsi="Arial" w:cs="Arial"/>
                <w:noProof/>
              </w:rPr>
              <w:t>ARTICLE 2 – CONDITIONS DE LA CONSULTATION</w:t>
            </w:r>
            <w:r>
              <w:rPr>
                <w:noProof/>
                <w:webHidden/>
              </w:rPr>
              <w:tab/>
            </w:r>
            <w:r>
              <w:rPr>
                <w:noProof/>
                <w:webHidden/>
              </w:rPr>
              <w:fldChar w:fldCharType="begin"/>
            </w:r>
            <w:r>
              <w:rPr>
                <w:noProof/>
                <w:webHidden/>
              </w:rPr>
              <w:instrText xml:space="preserve"> PAGEREF _Toc233806760 \h </w:instrText>
            </w:r>
            <w:r>
              <w:rPr>
                <w:noProof/>
                <w:webHidden/>
              </w:rPr>
            </w:r>
            <w:r>
              <w:rPr>
                <w:noProof/>
                <w:webHidden/>
              </w:rPr>
              <w:fldChar w:fldCharType="separate"/>
            </w:r>
            <w:r>
              <w:rPr>
                <w:noProof/>
                <w:webHidden/>
              </w:rPr>
              <w:t>4</w:t>
            </w:r>
            <w:r>
              <w:rPr>
                <w:noProof/>
                <w:webHidden/>
              </w:rPr>
              <w:fldChar w:fldCharType="end"/>
            </w:r>
          </w:hyperlink>
        </w:p>
        <w:p w14:paraId="716F8986" w14:textId="46D357DD" w:rsidR="00444321" w:rsidRDefault="00444321">
          <w:pPr>
            <w:pStyle w:val="TM2"/>
            <w:rPr>
              <w:rFonts w:asciiTheme="minorHAnsi" w:eastAsiaTheme="minorEastAsia" w:hAnsiTheme="minorHAnsi" w:cstheme="minorBidi"/>
              <w:noProof/>
              <w:color w:val="auto"/>
            </w:rPr>
          </w:pPr>
          <w:hyperlink w:anchor="_Toc233806761" w:history="1">
            <w:r w:rsidRPr="00A56770">
              <w:rPr>
                <w:rStyle w:val="Lienhypertexte"/>
                <w:rFonts w:ascii="Arial" w:hAnsi="Arial" w:cs="Arial"/>
                <w:noProof/>
              </w:rPr>
              <w:t>2.1 – Mode de consultation</w:t>
            </w:r>
            <w:r>
              <w:rPr>
                <w:noProof/>
                <w:webHidden/>
              </w:rPr>
              <w:tab/>
            </w:r>
            <w:r>
              <w:rPr>
                <w:noProof/>
                <w:webHidden/>
              </w:rPr>
              <w:fldChar w:fldCharType="begin"/>
            </w:r>
            <w:r>
              <w:rPr>
                <w:noProof/>
                <w:webHidden/>
              </w:rPr>
              <w:instrText xml:space="preserve"> PAGEREF _Toc233806761 \h </w:instrText>
            </w:r>
            <w:r>
              <w:rPr>
                <w:noProof/>
                <w:webHidden/>
              </w:rPr>
            </w:r>
            <w:r>
              <w:rPr>
                <w:noProof/>
                <w:webHidden/>
              </w:rPr>
              <w:fldChar w:fldCharType="separate"/>
            </w:r>
            <w:r>
              <w:rPr>
                <w:noProof/>
                <w:webHidden/>
              </w:rPr>
              <w:t>4</w:t>
            </w:r>
            <w:r>
              <w:rPr>
                <w:noProof/>
                <w:webHidden/>
              </w:rPr>
              <w:fldChar w:fldCharType="end"/>
            </w:r>
          </w:hyperlink>
        </w:p>
        <w:p w14:paraId="5EFBC9FF" w14:textId="466807BF" w:rsidR="00444321" w:rsidRDefault="00444321">
          <w:pPr>
            <w:pStyle w:val="TM2"/>
            <w:rPr>
              <w:rFonts w:asciiTheme="minorHAnsi" w:eastAsiaTheme="minorEastAsia" w:hAnsiTheme="minorHAnsi" w:cstheme="minorBidi"/>
              <w:noProof/>
              <w:color w:val="auto"/>
            </w:rPr>
          </w:pPr>
          <w:hyperlink w:anchor="_Toc233806762" w:history="1">
            <w:r w:rsidRPr="00A56770">
              <w:rPr>
                <w:rStyle w:val="Lienhypertexte"/>
                <w:rFonts w:ascii="Arial" w:hAnsi="Arial" w:cs="Arial"/>
                <w:noProof/>
              </w:rPr>
              <w:t>La présente procédure est soumise aux règles issues du Code de la Commande Publique.</w:t>
            </w:r>
            <w:r>
              <w:rPr>
                <w:noProof/>
                <w:webHidden/>
              </w:rPr>
              <w:tab/>
            </w:r>
            <w:r>
              <w:rPr>
                <w:noProof/>
                <w:webHidden/>
              </w:rPr>
              <w:fldChar w:fldCharType="begin"/>
            </w:r>
            <w:r>
              <w:rPr>
                <w:noProof/>
                <w:webHidden/>
              </w:rPr>
              <w:instrText xml:space="preserve"> PAGEREF _Toc233806762 \h </w:instrText>
            </w:r>
            <w:r>
              <w:rPr>
                <w:noProof/>
                <w:webHidden/>
              </w:rPr>
            </w:r>
            <w:r>
              <w:rPr>
                <w:noProof/>
                <w:webHidden/>
              </w:rPr>
              <w:fldChar w:fldCharType="separate"/>
            </w:r>
            <w:r>
              <w:rPr>
                <w:noProof/>
                <w:webHidden/>
              </w:rPr>
              <w:t>4</w:t>
            </w:r>
            <w:r>
              <w:rPr>
                <w:noProof/>
                <w:webHidden/>
              </w:rPr>
              <w:fldChar w:fldCharType="end"/>
            </w:r>
          </w:hyperlink>
        </w:p>
        <w:p w14:paraId="7C812043" w14:textId="04991424" w:rsidR="00444321" w:rsidRDefault="00444321">
          <w:pPr>
            <w:pStyle w:val="TM2"/>
            <w:rPr>
              <w:rFonts w:asciiTheme="minorHAnsi" w:eastAsiaTheme="minorEastAsia" w:hAnsiTheme="minorHAnsi" w:cstheme="minorBidi"/>
              <w:noProof/>
              <w:color w:val="auto"/>
            </w:rPr>
          </w:pPr>
          <w:hyperlink w:anchor="_Toc233806763" w:history="1">
            <w:r w:rsidRPr="00A56770">
              <w:rPr>
                <w:rStyle w:val="Lienhypertexte"/>
                <w:rFonts w:ascii="Arial" w:hAnsi="Arial" w:cs="Arial"/>
                <w:noProof/>
              </w:rPr>
              <w:t>2.2 – Allotissement</w:t>
            </w:r>
            <w:r>
              <w:rPr>
                <w:noProof/>
                <w:webHidden/>
              </w:rPr>
              <w:tab/>
            </w:r>
            <w:r>
              <w:rPr>
                <w:noProof/>
                <w:webHidden/>
              </w:rPr>
              <w:fldChar w:fldCharType="begin"/>
            </w:r>
            <w:r>
              <w:rPr>
                <w:noProof/>
                <w:webHidden/>
              </w:rPr>
              <w:instrText xml:space="preserve"> PAGEREF _Toc233806763 \h </w:instrText>
            </w:r>
            <w:r>
              <w:rPr>
                <w:noProof/>
                <w:webHidden/>
              </w:rPr>
            </w:r>
            <w:r>
              <w:rPr>
                <w:noProof/>
                <w:webHidden/>
              </w:rPr>
              <w:fldChar w:fldCharType="separate"/>
            </w:r>
            <w:r>
              <w:rPr>
                <w:noProof/>
                <w:webHidden/>
              </w:rPr>
              <w:t>4</w:t>
            </w:r>
            <w:r>
              <w:rPr>
                <w:noProof/>
                <w:webHidden/>
              </w:rPr>
              <w:fldChar w:fldCharType="end"/>
            </w:r>
          </w:hyperlink>
        </w:p>
        <w:p w14:paraId="00BFA860" w14:textId="43A3AED3" w:rsidR="00444321" w:rsidRDefault="00444321">
          <w:pPr>
            <w:pStyle w:val="TM2"/>
            <w:rPr>
              <w:rFonts w:asciiTheme="minorHAnsi" w:eastAsiaTheme="minorEastAsia" w:hAnsiTheme="minorHAnsi" w:cstheme="minorBidi"/>
              <w:noProof/>
              <w:color w:val="auto"/>
            </w:rPr>
          </w:pPr>
          <w:hyperlink w:anchor="_Toc233806764" w:history="1">
            <w:r w:rsidRPr="00A56770">
              <w:rPr>
                <w:rStyle w:val="Lienhypertexte"/>
                <w:rFonts w:ascii="Arial" w:hAnsi="Arial" w:cs="Arial"/>
                <w:noProof/>
              </w:rPr>
              <w:t>2.3 – Forme du marché</w:t>
            </w:r>
            <w:r>
              <w:rPr>
                <w:noProof/>
                <w:webHidden/>
              </w:rPr>
              <w:tab/>
            </w:r>
            <w:r>
              <w:rPr>
                <w:noProof/>
                <w:webHidden/>
              </w:rPr>
              <w:fldChar w:fldCharType="begin"/>
            </w:r>
            <w:r>
              <w:rPr>
                <w:noProof/>
                <w:webHidden/>
              </w:rPr>
              <w:instrText xml:space="preserve"> PAGEREF _Toc233806764 \h </w:instrText>
            </w:r>
            <w:r>
              <w:rPr>
                <w:noProof/>
                <w:webHidden/>
              </w:rPr>
            </w:r>
            <w:r>
              <w:rPr>
                <w:noProof/>
                <w:webHidden/>
              </w:rPr>
              <w:fldChar w:fldCharType="separate"/>
            </w:r>
            <w:r>
              <w:rPr>
                <w:noProof/>
                <w:webHidden/>
              </w:rPr>
              <w:t>5</w:t>
            </w:r>
            <w:r>
              <w:rPr>
                <w:noProof/>
                <w:webHidden/>
              </w:rPr>
              <w:fldChar w:fldCharType="end"/>
            </w:r>
          </w:hyperlink>
        </w:p>
        <w:p w14:paraId="53AB0C11" w14:textId="6D19932B" w:rsidR="00444321" w:rsidRDefault="00444321">
          <w:pPr>
            <w:pStyle w:val="TM2"/>
            <w:rPr>
              <w:rFonts w:asciiTheme="minorHAnsi" w:eastAsiaTheme="minorEastAsia" w:hAnsiTheme="minorHAnsi" w:cstheme="minorBidi"/>
              <w:noProof/>
              <w:color w:val="auto"/>
            </w:rPr>
          </w:pPr>
          <w:hyperlink w:anchor="_Toc233806765" w:history="1">
            <w:r w:rsidRPr="00A56770">
              <w:rPr>
                <w:rStyle w:val="Lienhypertexte"/>
                <w:rFonts w:ascii="Arial" w:hAnsi="Arial" w:cs="Arial"/>
                <w:noProof/>
              </w:rPr>
              <w:t>2.4 – Durée des accords-cadres</w:t>
            </w:r>
            <w:r>
              <w:rPr>
                <w:noProof/>
                <w:webHidden/>
              </w:rPr>
              <w:tab/>
            </w:r>
            <w:r>
              <w:rPr>
                <w:noProof/>
                <w:webHidden/>
              </w:rPr>
              <w:fldChar w:fldCharType="begin"/>
            </w:r>
            <w:r>
              <w:rPr>
                <w:noProof/>
                <w:webHidden/>
              </w:rPr>
              <w:instrText xml:space="preserve"> PAGEREF _Toc233806765 \h </w:instrText>
            </w:r>
            <w:r>
              <w:rPr>
                <w:noProof/>
                <w:webHidden/>
              </w:rPr>
            </w:r>
            <w:r>
              <w:rPr>
                <w:noProof/>
                <w:webHidden/>
              </w:rPr>
              <w:fldChar w:fldCharType="separate"/>
            </w:r>
            <w:r>
              <w:rPr>
                <w:noProof/>
                <w:webHidden/>
              </w:rPr>
              <w:t>5</w:t>
            </w:r>
            <w:r>
              <w:rPr>
                <w:noProof/>
                <w:webHidden/>
              </w:rPr>
              <w:fldChar w:fldCharType="end"/>
            </w:r>
          </w:hyperlink>
        </w:p>
        <w:p w14:paraId="63FAD3EC" w14:textId="1D035940" w:rsidR="00444321" w:rsidRDefault="00444321">
          <w:pPr>
            <w:pStyle w:val="TM2"/>
            <w:rPr>
              <w:rFonts w:asciiTheme="minorHAnsi" w:eastAsiaTheme="minorEastAsia" w:hAnsiTheme="minorHAnsi" w:cstheme="minorBidi"/>
              <w:noProof/>
              <w:color w:val="auto"/>
            </w:rPr>
          </w:pPr>
          <w:hyperlink w:anchor="_Toc233806766" w:history="1">
            <w:r w:rsidRPr="00A56770">
              <w:rPr>
                <w:rStyle w:val="Lienhypertexte"/>
                <w:rFonts w:ascii="Arial" w:hAnsi="Arial" w:cs="Arial"/>
                <w:noProof/>
              </w:rPr>
              <w:t>2.5 – Lieux d’exécution</w:t>
            </w:r>
            <w:r>
              <w:rPr>
                <w:noProof/>
                <w:webHidden/>
              </w:rPr>
              <w:tab/>
            </w:r>
            <w:r>
              <w:rPr>
                <w:noProof/>
                <w:webHidden/>
              </w:rPr>
              <w:fldChar w:fldCharType="begin"/>
            </w:r>
            <w:r>
              <w:rPr>
                <w:noProof/>
                <w:webHidden/>
              </w:rPr>
              <w:instrText xml:space="preserve"> PAGEREF _Toc233806766 \h </w:instrText>
            </w:r>
            <w:r>
              <w:rPr>
                <w:noProof/>
                <w:webHidden/>
              </w:rPr>
            </w:r>
            <w:r>
              <w:rPr>
                <w:noProof/>
                <w:webHidden/>
              </w:rPr>
              <w:fldChar w:fldCharType="separate"/>
            </w:r>
            <w:r>
              <w:rPr>
                <w:noProof/>
                <w:webHidden/>
              </w:rPr>
              <w:t>6</w:t>
            </w:r>
            <w:r>
              <w:rPr>
                <w:noProof/>
                <w:webHidden/>
              </w:rPr>
              <w:fldChar w:fldCharType="end"/>
            </w:r>
          </w:hyperlink>
        </w:p>
        <w:p w14:paraId="28A0F1AF" w14:textId="23B51FE0" w:rsidR="00444321" w:rsidRDefault="00444321">
          <w:pPr>
            <w:pStyle w:val="TM2"/>
            <w:rPr>
              <w:rFonts w:asciiTheme="minorHAnsi" w:eastAsiaTheme="minorEastAsia" w:hAnsiTheme="minorHAnsi" w:cstheme="minorBidi"/>
              <w:noProof/>
              <w:color w:val="auto"/>
            </w:rPr>
          </w:pPr>
          <w:hyperlink w:anchor="_Toc233806767" w:history="1">
            <w:r w:rsidRPr="00A56770">
              <w:rPr>
                <w:rStyle w:val="Lienhypertexte"/>
                <w:rFonts w:ascii="Arial" w:hAnsi="Arial" w:cs="Arial"/>
                <w:noProof/>
              </w:rPr>
              <w:t>2.6– Variantes</w:t>
            </w:r>
            <w:r>
              <w:rPr>
                <w:noProof/>
                <w:webHidden/>
              </w:rPr>
              <w:tab/>
            </w:r>
            <w:r>
              <w:rPr>
                <w:noProof/>
                <w:webHidden/>
              </w:rPr>
              <w:fldChar w:fldCharType="begin"/>
            </w:r>
            <w:r>
              <w:rPr>
                <w:noProof/>
                <w:webHidden/>
              </w:rPr>
              <w:instrText xml:space="preserve"> PAGEREF _Toc233806767 \h </w:instrText>
            </w:r>
            <w:r>
              <w:rPr>
                <w:noProof/>
                <w:webHidden/>
              </w:rPr>
            </w:r>
            <w:r>
              <w:rPr>
                <w:noProof/>
                <w:webHidden/>
              </w:rPr>
              <w:fldChar w:fldCharType="separate"/>
            </w:r>
            <w:r>
              <w:rPr>
                <w:noProof/>
                <w:webHidden/>
              </w:rPr>
              <w:t>6</w:t>
            </w:r>
            <w:r>
              <w:rPr>
                <w:noProof/>
                <w:webHidden/>
              </w:rPr>
              <w:fldChar w:fldCharType="end"/>
            </w:r>
          </w:hyperlink>
        </w:p>
        <w:p w14:paraId="41647E19" w14:textId="77640027" w:rsidR="00444321" w:rsidRDefault="00444321">
          <w:pPr>
            <w:pStyle w:val="TM2"/>
            <w:rPr>
              <w:rFonts w:asciiTheme="minorHAnsi" w:eastAsiaTheme="minorEastAsia" w:hAnsiTheme="minorHAnsi" w:cstheme="minorBidi"/>
              <w:noProof/>
              <w:color w:val="auto"/>
            </w:rPr>
          </w:pPr>
          <w:hyperlink w:anchor="_Toc233806768" w:history="1">
            <w:r w:rsidRPr="00A56770">
              <w:rPr>
                <w:rStyle w:val="Lienhypertexte"/>
                <w:rFonts w:ascii="Arial" w:hAnsi="Arial" w:cs="Arial"/>
                <w:noProof/>
              </w:rPr>
              <w:t>2.7 – Visite facultative des sites</w:t>
            </w:r>
            <w:r>
              <w:rPr>
                <w:noProof/>
                <w:webHidden/>
              </w:rPr>
              <w:tab/>
            </w:r>
            <w:r>
              <w:rPr>
                <w:noProof/>
                <w:webHidden/>
              </w:rPr>
              <w:fldChar w:fldCharType="begin"/>
            </w:r>
            <w:r>
              <w:rPr>
                <w:noProof/>
                <w:webHidden/>
              </w:rPr>
              <w:instrText xml:space="preserve"> PAGEREF _Toc233806768 \h </w:instrText>
            </w:r>
            <w:r>
              <w:rPr>
                <w:noProof/>
                <w:webHidden/>
              </w:rPr>
            </w:r>
            <w:r>
              <w:rPr>
                <w:noProof/>
                <w:webHidden/>
              </w:rPr>
              <w:fldChar w:fldCharType="separate"/>
            </w:r>
            <w:r>
              <w:rPr>
                <w:noProof/>
                <w:webHidden/>
              </w:rPr>
              <w:t>7</w:t>
            </w:r>
            <w:r>
              <w:rPr>
                <w:noProof/>
                <w:webHidden/>
              </w:rPr>
              <w:fldChar w:fldCharType="end"/>
            </w:r>
          </w:hyperlink>
        </w:p>
        <w:p w14:paraId="47464F69" w14:textId="5CFE7C3A" w:rsidR="00444321" w:rsidRDefault="00444321">
          <w:pPr>
            <w:pStyle w:val="TM1"/>
            <w:rPr>
              <w:rFonts w:asciiTheme="minorHAnsi" w:eastAsiaTheme="minorEastAsia" w:hAnsiTheme="minorHAnsi" w:cstheme="minorBidi"/>
              <w:noProof/>
              <w:color w:val="auto"/>
            </w:rPr>
          </w:pPr>
          <w:hyperlink w:anchor="_Toc233806769" w:history="1">
            <w:r w:rsidRPr="00A56770">
              <w:rPr>
                <w:rStyle w:val="Lienhypertexte"/>
                <w:rFonts w:ascii="Arial" w:hAnsi="Arial" w:cs="Arial"/>
                <w:noProof/>
              </w:rPr>
              <w:t>ARTICLE 3 – INFORMATIONS RELATIVES A LA CONSULTATION</w:t>
            </w:r>
            <w:r>
              <w:rPr>
                <w:noProof/>
                <w:webHidden/>
              </w:rPr>
              <w:tab/>
            </w:r>
            <w:r>
              <w:rPr>
                <w:noProof/>
                <w:webHidden/>
              </w:rPr>
              <w:fldChar w:fldCharType="begin"/>
            </w:r>
            <w:r>
              <w:rPr>
                <w:noProof/>
                <w:webHidden/>
              </w:rPr>
              <w:instrText xml:space="preserve"> PAGEREF _Toc233806769 \h </w:instrText>
            </w:r>
            <w:r>
              <w:rPr>
                <w:noProof/>
                <w:webHidden/>
              </w:rPr>
            </w:r>
            <w:r>
              <w:rPr>
                <w:noProof/>
                <w:webHidden/>
              </w:rPr>
              <w:fldChar w:fldCharType="separate"/>
            </w:r>
            <w:r>
              <w:rPr>
                <w:noProof/>
                <w:webHidden/>
              </w:rPr>
              <w:t>8</w:t>
            </w:r>
            <w:r>
              <w:rPr>
                <w:noProof/>
                <w:webHidden/>
              </w:rPr>
              <w:fldChar w:fldCharType="end"/>
            </w:r>
          </w:hyperlink>
        </w:p>
        <w:p w14:paraId="6F61502D" w14:textId="22E3B891" w:rsidR="00444321" w:rsidRDefault="00444321">
          <w:pPr>
            <w:pStyle w:val="TM2"/>
            <w:rPr>
              <w:rFonts w:asciiTheme="minorHAnsi" w:eastAsiaTheme="minorEastAsia" w:hAnsiTheme="minorHAnsi" w:cstheme="minorBidi"/>
              <w:noProof/>
              <w:color w:val="auto"/>
            </w:rPr>
          </w:pPr>
          <w:hyperlink w:anchor="_Toc233806770" w:history="1">
            <w:r w:rsidRPr="00A56770">
              <w:rPr>
                <w:rStyle w:val="Lienhypertexte"/>
                <w:rFonts w:ascii="Arial" w:hAnsi="Arial" w:cs="Arial"/>
                <w:noProof/>
              </w:rPr>
              <w:t>3.1 – Documents de la consultation</w:t>
            </w:r>
            <w:r>
              <w:rPr>
                <w:noProof/>
                <w:webHidden/>
              </w:rPr>
              <w:tab/>
            </w:r>
            <w:r>
              <w:rPr>
                <w:noProof/>
                <w:webHidden/>
              </w:rPr>
              <w:fldChar w:fldCharType="begin"/>
            </w:r>
            <w:r>
              <w:rPr>
                <w:noProof/>
                <w:webHidden/>
              </w:rPr>
              <w:instrText xml:space="preserve"> PAGEREF _Toc233806770 \h </w:instrText>
            </w:r>
            <w:r>
              <w:rPr>
                <w:noProof/>
                <w:webHidden/>
              </w:rPr>
            </w:r>
            <w:r>
              <w:rPr>
                <w:noProof/>
                <w:webHidden/>
              </w:rPr>
              <w:fldChar w:fldCharType="separate"/>
            </w:r>
            <w:r>
              <w:rPr>
                <w:noProof/>
                <w:webHidden/>
              </w:rPr>
              <w:t>8</w:t>
            </w:r>
            <w:r>
              <w:rPr>
                <w:noProof/>
                <w:webHidden/>
              </w:rPr>
              <w:fldChar w:fldCharType="end"/>
            </w:r>
          </w:hyperlink>
        </w:p>
        <w:p w14:paraId="034DB0CF" w14:textId="44F819E8" w:rsidR="00444321" w:rsidRDefault="00444321">
          <w:pPr>
            <w:pStyle w:val="TM2"/>
            <w:rPr>
              <w:rFonts w:asciiTheme="minorHAnsi" w:eastAsiaTheme="minorEastAsia" w:hAnsiTheme="minorHAnsi" w:cstheme="minorBidi"/>
              <w:noProof/>
              <w:color w:val="auto"/>
            </w:rPr>
          </w:pPr>
          <w:hyperlink w:anchor="_Toc233806771" w:history="1">
            <w:r w:rsidRPr="00A56770">
              <w:rPr>
                <w:rStyle w:val="Lienhypertexte"/>
                <w:rFonts w:ascii="Arial" w:hAnsi="Arial" w:cs="Arial"/>
                <w:noProof/>
              </w:rPr>
              <w:t>3.2 – Modalités de retrait et de consultation des documents</w:t>
            </w:r>
            <w:r>
              <w:rPr>
                <w:noProof/>
                <w:webHidden/>
              </w:rPr>
              <w:tab/>
            </w:r>
            <w:r>
              <w:rPr>
                <w:noProof/>
                <w:webHidden/>
              </w:rPr>
              <w:fldChar w:fldCharType="begin"/>
            </w:r>
            <w:r>
              <w:rPr>
                <w:noProof/>
                <w:webHidden/>
              </w:rPr>
              <w:instrText xml:space="preserve"> PAGEREF _Toc233806771 \h </w:instrText>
            </w:r>
            <w:r>
              <w:rPr>
                <w:noProof/>
                <w:webHidden/>
              </w:rPr>
            </w:r>
            <w:r>
              <w:rPr>
                <w:noProof/>
                <w:webHidden/>
              </w:rPr>
              <w:fldChar w:fldCharType="separate"/>
            </w:r>
            <w:r>
              <w:rPr>
                <w:noProof/>
                <w:webHidden/>
              </w:rPr>
              <w:t>8</w:t>
            </w:r>
            <w:r>
              <w:rPr>
                <w:noProof/>
                <w:webHidden/>
              </w:rPr>
              <w:fldChar w:fldCharType="end"/>
            </w:r>
          </w:hyperlink>
        </w:p>
        <w:p w14:paraId="56849C63" w14:textId="1B07C130" w:rsidR="00444321" w:rsidRDefault="00444321">
          <w:pPr>
            <w:pStyle w:val="TM2"/>
            <w:rPr>
              <w:rFonts w:asciiTheme="minorHAnsi" w:eastAsiaTheme="minorEastAsia" w:hAnsiTheme="minorHAnsi" w:cstheme="minorBidi"/>
              <w:noProof/>
              <w:color w:val="auto"/>
            </w:rPr>
          </w:pPr>
          <w:hyperlink w:anchor="_Toc233806772" w:history="1">
            <w:r w:rsidRPr="00A56770">
              <w:rPr>
                <w:rStyle w:val="Lienhypertexte"/>
                <w:rFonts w:ascii="Arial" w:hAnsi="Arial" w:cs="Arial"/>
                <w:noProof/>
              </w:rPr>
              <w:t>3.3 – Documents et renseignements complémentaires</w:t>
            </w:r>
            <w:r>
              <w:rPr>
                <w:noProof/>
                <w:webHidden/>
              </w:rPr>
              <w:tab/>
            </w:r>
            <w:r>
              <w:rPr>
                <w:noProof/>
                <w:webHidden/>
              </w:rPr>
              <w:fldChar w:fldCharType="begin"/>
            </w:r>
            <w:r>
              <w:rPr>
                <w:noProof/>
                <w:webHidden/>
              </w:rPr>
              <w:instrText xml:space="preserve"> PAGEREF _Toc233806772 \h </w:instrText>
            </w:r>
            <w:r>
              <w:rPr>
                <w:noProof/>
                <w:webHidden/>
              </w:rPr>
            </w:r>
            <w:r>
              <w:rPr>
                <w:noProof/>
                <w:webHidden/>
              </w:rPr>
              <w:fldChar w:fldCharType="separate"/>
            </w:r>
            <w:r>
              <w:rPr>
                <w:noProof/>
                <w:webHidden/>
              </w:rPr>
              <w:t>8</w:t>
            </w:r>
            <w:r>
              <w:rPr>
                <w:noProof/>
                <w:webHidden/>
              </w:rPr>
              <w:fldChar w:fldCharType="end"/>
            </w:r>
          </w:hyperlink>
        </w:p>
        <w:p w14:paraId="38705BBB" w14:textId="0EE37AA5" w:rsidR="00444321" w:rsidRDefault="00444321">
          <w:pPr>
            <w:pStyle w:val="TM2"/>
            <w:rPr>
              <w:rFonts w:asciiTheme="minorHAnsi" w:eastAsiaTheme="minorEastAsia" w:hAnsiTheme="minorHAnsi" w:cstheme="minorBidi"/>
              <w:noProof/>
              <w:color w:val="auto"/>
            </w:rPr>
          </w:pPr>
          <w:hyperlink w:anchor="_Toc233806773" w:history="1">
            <w:r w:rsidRPr="00A56770">
              <w:rPr>
                <w:rStyle w:val="Lienhypertexte"/>
                <w:rFonts w:ascii="Arial" w:hAnsi="Arial" w:cs="Arial"/>
                <w:noProof/>
              </w:rPr>
              <w:t>3.4 – Modification de détail des documents de la consultation</w:t>
            </w:r>
            <w:r>
              <w:rPr>
                <w:noProof/>
                <w:webHidden/>
              </w:rPr>
              <w:tab/>
            </w:r>
            <w:r>
              <w:rPr>
                <w:noProof/>
                <w:webHidden/>
              </w:rPr>
              <w:fldChar w:fldCharType="begin"/>
            </w:r>
            <w:r>
              <w:rPr>
                <w:noProof/>
                <w:webHidden/>
              </w:rPr>
              <w:instrText xml:space="preserve"> PAGEREF _Toc233806773 \h </w:instrText>
            </w:r>
            <w:r>
              <w:rPr>
                <w:noProof/>
                <w:webHidden/>
              </w:rPr>
            </w:r>
            <w:r>
              <w:rPr>
                <w:noProof/>
                <w:webHidden/>
              </w:rPr>
              <w:fldChar w:fldCharType="separate"/>
            </w:r>
            <w:r>
              <w:rPr>
                <w:noProof/>
                <w:webHidden/>
              </w:rPr>
              <w:t>9</w:t>
            </w:r>
            <w:r>
              <w:rPr>
                <w:noProof/>
                <w:webHidden/>
              </w:rPr>
              <w:fldChar w:fldCharType="end"/>
            </w:r>
          </w:hyperlink>
        </w:p>
        <w:p w14:paraId="497BF6A4" w14:textId="1E6BFB9E" w:rsidR="00444321" w:rsidRDefault="00444321">
          <w:pPr>
            <w:pStyle w:val="TM2"/>
            <w:rPr>
              <w:rFonts w:asciiTheme="minorHAnsi" w:eastAsiaTheme="minorEastAsia" w:hAnsiTheme="minorHAnsi" w:cstheme="minorBidi"/>
              <w:noProof/>
              <w:color w:val="auto"/>
            </w:rPr>
          </w:pPr>
          <w:hyperlink w:anchor="_Toc233806774" w:history="1">
            <w:r w:rsidRPr="00A56770">
              <w:rPr>
                <w:rStyle w:val="Lienhypertexte"/>
                <w:rFonts w:ascii="Arial" w:hAnsi="Arial" w:cs="Arial"/>
                <w:noProof/>
              </w:rPr>
              <w:t>3.5 – Prolongation du délai de réception des offres</w:t>
            </w:r>
            <w:r>
              <w:rPr>
                <w:noProof/>
                <w:webHidden/>
              </w:rPr>
              <w:tab/>
            </w:r>
            <w:r>
              <w:rPr>
                <w:noProof/>
                <w:webHidden/>
              </w:rPr>
              <w:fldChar w:fldCharType="begin"/>
            </w:r>
            <w:r>
              <w:rPr>
                <w:noProof/>
                <w:webHidden/>
              </w:rPr>
              <w:instrText xml:space="preserve"> PAGEREF _Toc233806774 \h </w:instrText>
            </w:r>
            <w:r>
              <w:rPr>
                <w:noProof/>
                <w:webHidden/>
              </w:rPr>
            </w:r>
            <w:r>
              <w:rPr>
                <w:noProof/>
                <w:webHidden/>
              </w:rPr>
              <w:fldChar w:fldCharType="separate"/>
            </w:r>
            <w:r>
              <w:rPr>
                <w:noProof/>
                <w:webHidden/>
              </w:rPr>
              <w:t>9</w:t>
            </w:r>
            <w:r>
              <w:rPr>
                <w:noProof/>
                <w:webHidden/>
              </w:rPr>
              <w:fldChar w:fldCharType="end"/>
            </w:r>
          </w:hyperlink>
        </w:p>
        <w:p w14:paraId="33B1C606" w14:textId="3875F5D7" w:rsidR="00444321" w:rsidRDefault="00444321">
          <w:pPr>
            <w:pStyle w:val="TM1"/>
            <w:rPr>
              <w:rFonts w:asciiTheme="minorHAnsi" w:eastAsiaTheme="minorEastAsia" w:hAnsiTheme="minorHAnsi" w:cstheme="minorBidi"/>
              <w:noProof/>
              <w:color w:val="auto"/>
            </w:rPr>
          </w:pPr>
          <w:hyperlink w:anchor="_Toc233806775" w:history="1">
            <w:r w:rsidRPr="00A56770">
              <w:rPr>
                <w:rStyle w:val="Lienhypertexte"/>
                <w:rFonts w:ascii="Arial" w:hAnsi="Arial" w:cs="Arial"/>
                <w:noProof/>
              </w:rPr>
              <w:t>ARTICLE 4 - PRESENTATION DES CANDIDATURES</w:t>
            </w:r>
            <w:r>
              <w:rPr>
                <w:noProof/>
                <w:webHidden/>
              </w:rPr>
              <w:tab/>
            </w:r>
            <w:r>
              <w:rPr>
                <w:noProof/>
                <w:webHidden/>
              </w:rPr>
              <w:fldChar w:fldCharType="begin"/>
            </w:r>
            <w:r>
              <w:rPr>
                <w:noProof/>
                <w:webHidden/>
              </w:rPr>
              <w:instrText xml:space="preserve"> PAGEREF _Toc233806775 \h </w:instrText>
            </w:r>
            <w:r>
              <w:rPr>
                <w:noProof/>
                <w:webHidden/>
              </w:rPr>
            </w:r>
            <w:r>
              <w:rPr>
                <w:noProof/>
                <w:webHidden/>
              </w:rPr>
              <w:fldChar w:fldCharType="separate"/>
            </w:r>
            <w:r>
              <w:rPr>
                <w:noProof/>
                <w:webHidden/>
              </w:rPr>
              <w:t>9</w:t>
            </w:r>
            <w:r>
              <w:rPr>
                <w:noProof/>
                <w:webHidden/>
              </w:rPr>
              <w:fldChar w:fldCharType="end"/>
            </w:r>
          </w:hyperlink>
        </w:p>
        <w:p w14:paraId="4606A2DB" w14:textId="7E2BBD94" w:rsidR="00444321" w:rsidRDefault="00444321">
          <w:pPr>
            <w:pStyle w:val="TM2"/>
            <w:rPr>
              <w:rFonts w:asciiTheme="minorHAnsi" w:eastAsiaTheme="minorEastAsia" w:hAnsiTheme="minorHAnsi" w:cstheme="minorBidi"/>
              <w:noProof/>
              <w:color w:val="auto"/>
            </w:rPr>
          </w:pPr>
          <w:hyperlink w:anchor="_Toc233806776" w:history="1">
            <w:r w:rsidRPr="00A56770">
              <w:rPr>
                <w:rStyle w:val="Lienhypertexte"/>
                <w:rFonts w:ascii="Arial" w:hAnsi="Arial" w:cs="Arial"/>
                <w:noProof/>
              </w:rPr>
              <w:t>4.1 Interdiction de soumissionner</w:t>
            </w:r>
            <w:r>
              <w:rPr>
                <w:noProof/>
                <w:webHidden/>
              </w:rPr>
              <w:tab/>
            </w:r>
            <w:r>
              <w:rPr>
                <w:noProof/>
                <w:webHidden/>
              </w:rPr>
              <w:fldChar w:fldCharType="begin"/>
            </w:r>
            <w:r>
              <w:rPr>
                <w:noProof/>
                <w:webHidden/>
              </w:rPr>
              <w:instrText xml:space="preserve"> PAGEREF _Toc233806776 \h </w:instrText>
            </w:r>
            <w:r>
              <w:rPr>
                <w:noProof/>
                <w:webHidden/>
              </w:rPr>
            </w:r>
            <w:r>
              <w:rPr>
                <w:noProof/>
                <w:webHidden/>
              </w:rPr>
              <w:fldChar w:fldCharType="separate"/>
            </w:r>
            <w:r>
              <w:rPr>
                <w:noProof/>
                <w:webHidden/>
              </w:rPr>
              <w:t>9</w:t>
            </w:r>
            <w:r>
              <w:rPr>
                <w:noProof/>
                <w:webHidden/>
              </w:rPr>
              <w:fldChar w:fldCharType="end"/>
            </w:r>
          </w:hyperlink>
        </w:p>
        <w:p w14:paraId="07A27AC3" w14:textId="7FED8D57" w:rsidR="00444321" w:rsidRDefault="00444321">
          <w:pPr>
            <w:pStyle w:val="TM2"/>
            <w:rPr>
              <w:rFonts w:asciiTheme="minorHAnsi" w:eastAsiaTheme="minorEastAsia" w:hAnsiTheme="minorHAnsi" w:cstheme="minorBidi"/>
              <w:noProof/>
              <w:color w:val="auto"/>
            </w:rPr>
          </w:pPr>
          <w:hyperlink w:anchor="_Toc233806777" w:history="1">
            <w:r w:rsidRPr="00A56770">
              <w:rPr>
                <w:rStyle w:val="Lienhypertexte"/>
                <w:rFonts w:ascii="Arial" w:hAnsi="Arial" w:cs="Arial"/>
                <w:noProof/>
              </w:rPr>
              <w:t>4.2 Conditions de participation</w:t>
            </w:r>
            <w:r>
              <w:rPr>
                <w:noProof/>
                <w:webHidden/>
              </w:rPr>
              <w:tab/>
            </w:r>
            <w:r>
              <w:rPr>
                <w:noProof/>
                <w:webHidden/>
              </w:rPr>
              <w:fldChar w:fldCharType="begin"/>
            </w:r>
            <w:r>
              <w:rPr>
                <w:noProof/>
                <w:webHidden/>
              </w:rPr>
              <w:instrText xml:space="preserve"> PAGEREF _Toc233806777 \h </w:instrText>
            </w:r>
            <w:r>
              <w:rPr>
                <w:noProof/>
                <w:webHidden/>
              </w:rPr>
            </w:r>
            <w:r>
              <w:rPr>
                <w:noProof/>
                <w:webHidden/>
              </w:rPr>
              <w:fldChar w:fldCharType="separate"/>
            </w:r>
            <w:r>
              <w:rPr>
                <w:noProof/>
                <w:webHidden/>
              </w:rPr>
              <w:t>9</w:t>
            </w:r>
            <w:r>
              <w:rPr>
                <w:noProof/>
                <w:webHidden/>
              </w:rPr>
              <w:fldChar w:fldCharType="end"/>
            </w:r>
          </w:hyperlink>
        </w:p>
        <w:p w14:paraId="7F4C3E16" w14:textId="4B006D5B" w:rsidR="00444321" w:rsidRDefault="00444321">
          <w:pPr>
            <w:pStyle w:val="TM2"/>
            <w:rPr>
              <w:rFonts w:asciiTheme="minorHAnsi" w:eastAsiaTheme="minorEastAsia" w:hAnsiTheme="minorHAnsi" w:cstheme="minorBidi"/>
              <w:noProof/>
              <w:color w:val="auto"/>
            </w:rPr>
          </w:pPr>
          <w:hyperlink w:anchor="_Toc233806778" w:history="1">
            <w:r w:rsidRPr="00A56770">
              <w:rPr>
                <w:rStyle w:val="Lienhypertexte"/>
                <w:rFonts w:ascii="Arial" w:hAnsi="Arial" w:cs="Arial"/>
                <w:noProof/>
              </w:rPr>
              <w:t>4.3 Présentation de la candidature</w:t>
            </w:r>
            <w:r>
              <w:rPr>
                <w:noProof/>
                <w:webHidden/>
              </w:rPr>
              <w:tab/>
            </w:r>
            <w:r>
              <w:rPr>
                <w:noProof/>
                <w:webHidden/>
              </w:rPr>
              <w:fldChar w:fldCharType="begin"/>
            </w:r>
            <w:r>
              <w:rPr>
                <w:noProof/>
                <w:webHidden/>
              </w:rPr>
              <w:instrText xml:space="preserve"> PAGEREF _Toc233806778 \h </w:instrText>
            </w:r>
            <w:r>
              <w:rPr>
                <w:noProof/>
                <w:webHidden/>
              </w:rPr>
            </w:r>
            <w:r>
              <w:rPr>
                <w:noProof/>
                <w:webHidden/>
              </w:rPr>
              <w:fldChar w:fldCharType="separate"/>
            </w:r>
            <w:r>
              <w:rPr>
                <w:noProof/>
                <w:webHidden/>
              </w:rPr>
              <w:t>10</w:t>
            </w:r>
            <w:r>
              <w:rPr>
                <w:noProof/>
                <w:webHidden/>
              </w:rPr>
              <w:fldChar w:fldCharType="end"/>
            </w:r>
          </w:hyperlink>
        </w:p>
        <w:p w14:paraId="2AF6DB7D" w14:textId="66A5C96D" w:rsidR="00444321" w:rsidRDefault="00444321">
          <w:pPr>
            <w:pStyle w:val="TM2"/>
            <w:rPr>
              <w:rFonts w:asciiTheme="minorHAnsi" w:eastAsiaTheme="minorEastAsia" w:hAnsiTheme="minorHAnsi" w:cstheme="minorBidi"/>
              <w:noProof/>
              <w:color w:val="auto"/>
            </w:rPr>
          </w:pPr>
          <w:hyperlink w:anchor="_Toc233806779" w:history="1">
            <w:r w:rsidRPr="00A56770">
              <w:rPr>
                <w:rStyle w:val="Lienhypertexte"/>
                <w:rFonts w:ascii="Arial" w:hAnsi="Arial" w:cs="Arial"/>
                <w:noProof/>
              </w:rPr>
              <w:t>4.4 Examen des candidatures</w:t>
            </w:r>
            <w:r>
              <w:rPr>
                <w:noProof/>
                <w:webHidden/>
              </w:rPr>
              <w:tab/>
            </w:r>
            <w:r>
              <w:rPr>
                <w:noProof/>
                <w:webHidden/>
              </w:rPr>
              <w:fldChar w:fldCharType="begin"/>
            </w:r>
            <w:r>
              <w:rPr>
                <w:noProof/>
                <w:webHidden/>
              </w:rPr>
              <w:instrText xml:space="preserve"> PAGEREF _Toc233806779 \h </w:instrText>
            </w:r>
            <w:r>
              <w:rPr>
                <w:noProof/>
                <w:webHidden/>
              </w:rPr>
            </w:r>
            <w:r>
              <w:rPr>
                <w:noProof/>
                <w:webHidden/>
              </w:rPr>
              <w:fldChar w:fldCharType="separate"/>
            </w:r>
            <w:r>
              <w:rPr>
                <w:noProof/>
                <w:webHidden/>
              </w:rPr>
              <w:t>11</w:t>
            </w:r>
            <w:r>
              <w:rPr>
                <w:noProof/>
                <w:webHidden/>
              </w:rPr>
              <w:fldChar w:fldCharType="end"/>
            </w:r>
          </w:hyperlink>
        </w:p>
        <w:p w14:paraId="5B4F09E0" w14:textId="23B2AE11" w:rsidR="00444321" w:rsidRDefault="00444321">
          <w:pPr>
            <w:pStyle w:val="TM2"/>
            <w:rPr>
              <w:rFonts w:asciiTheme="minorHAnsi" w:eastAsiaTheme="minorEastAsia" w:hAnsiTheme="minorHAnsi" w:cstheme="minorBidi"/>
              <w:noProof/>
              <w:color w:val="auto"/>
            </w:rPr>
          </w:pPr>
          <w:hyperlink w:anchor="_Toc233806780" w:history="1">
            <w:r w:rsidRPr="00A56770">
              <w:rPr>
                <w:rStyle w:val="Lienhypertexte"/>
                <w:rFonts w:ascii="Arial" w:hAnsi="Arial" w:cs="Arial"/>
                <w:noProof/>
              </w:rPr>
              <w:t>4.5 Précisions concernant les groupements d’opérateurs économiques</w:t>
            </w:r>
            <w:r>
              <w:rPr>
                <w:noProof/>
                <w:webHidden/>
              </w:rPr>
              <w:tab/>
            </w:r>
            <w:r>
              <w:rPr>
                <w:noProof/>
                <w:webHidden/>
              </w:rPr>
              <w:fldChar w:fldCharType="begin"/>
            </w:r>
            <w:r>
              <w:rPr>
                <w:noProof/>
                <w:webHidden/>
              </w:rPr>
              <w:instrText xml:space="preserve"> PAGEREF _Toc233806780 \h </w:instrText>
            </w:r>
            <w:r>
              <w:rPr>
                <w:noProof/>
                <w:webHidden/>
              </w:rPr>
            </w:r>
            <w:r>
              <w:rPr>
                <w:noProof/>
                <w:webHidden/>
              </w:rPr>
              <w:fldChar w:fldCharType="separate"/>
            </w:r>
            <w:r>
              <w:rPr>
                <w:noProof/>
                <w:webHidden/>
              </w:rPr>
              <w:t>11</w:t>
            </w:r>
            <w:r>
              <w:rPr>
                <w:noProof/>
                <w:webHidden/>
              </w:rPr>
              <w:fldChar w:fldCharType="end"/>
            </w:r>
          </w:hyperlink>
        </w:p>
        <w:p w14:paraId="023AAA73" w14:textId="174EFACB" w:rsidR="00444321" w:rsidRDefault="00444321">
          <w:pPr>
            <w:pStyle w:val="TM2"/>
            <w:rPr>
              <w:rFonts w:asciiTheme="minorHAnsi" w:eastAsiaTheme="minorEastAsia" w:hAnsiTheme="minorHAnsi" w:cstheme="minorBidi"/>
              <w:noProof/>
              <w:color w:val="auto"/>
            </w:rPr>
          </w:pPr>
          <w:hyperlink w:anchor="_Toc233806781" w:history="1">
            <w:r w:rsidRPr="00A56770">
              <w:rPr>
                <w:rStyle w:val="Lienhypertexte"/>
                <w:rFonts w:ascii="Arial" w:hAnsi="Arial" w:cs="Arial"/>
                <w:noProof/>
              </w:rPr>
              <w:t>4.6 Précisions concernant la sous-traitance</w:t>
            </w:r>
            <w:r>
              <w:rPr>
                <w:noProof/>
                <w:webHidden/>
              </w:rPr>
              <w:tab/>
            </w:r>
            <w:r>
              <w:rPr>
                <w:noProof/>
                <w:webHidden/>
              </w:rPr>
              <w:fldChar w:fldCharType="begin"/>
            </w:r>
            <w:r>
              <w:rPr>
                <w:noProof/>
                <w:webHidden/>
              </w:rPr>
              <w:instrText xml:space="preserve"> PAGEREF _Toc233806781 \h </w:instrText>
            </w:r>
            <w:r>
              <w:rPr>
                <w:noProof/>
                <w:webHidden/>
              </w:rPr>
            </w:r>
            <w:r>
              <w:rPr>
                <w:noProof/>
                <w:webHidden/>
              </w:rPr>
              <w:fldChar w:fldCharType="separate"/>
            </w:r>
            <w:r>
              <w:rPr>
                <w:noProof/>
                <w:webHidden/>
              </w:rPr>
              <w:t>12</w:t>
            </w:r>
            <w:r>
              <w:rPr>
                <w:noProof/>
                <w:webHidden/>
              </w:rPr>
              <w:fldChar w:fldCharType="end"/>
            </w:r>
          </w:hyperlink>
        </w:p>
        <w:p w14:paraId="1FA9A99D" w14:textId="2FE801EC" w:rsidR="00444321" w:rsidRDefault="00444321">
          <w:pPr>
            <w:pStyle w:val="TM1"/>
            <w:rPr>
              <w:rFonts w:asciiTheme="minorHAnsi" w:eastAsiaTheme="minorEastAsia" w:hAnsiTheme="minorHAnsi" w:cstheme="minorBidi"/>
              <w:noProof/>
              <w:color w:val="auto"/>
            </w:rPr>
          </w:pPr>
          <w:hyperlink w:anchor="_Toc233806782" w:history="1">
            <w:r w:rsidRPr="00A56770">
              <w:rPr>
                <w:rStyle w:val="Lienhypertexte"/>
                <w:rFonts w:ascii="Arial" w:hAnsi="Arial" w:cs="Arial"/>
                <w:noProof/>
              </w:rPr>
              <w:t>ARTICLE 5 -  DOSSIER OFFRE ET CRITERES D’ATTRIBUTION</w:t>
            </w:r>
            <w:r>
              <w:rPr>
                <w:noProof/>
                <w:webHidden/>
              </w:rPr>
              <w:tab/>
            </w:r>
            <w:r>
              <w:rPr>
                <w:noProof/>
                <w:webHidden/>
              </w:rPr>
              <w:fldChar w:fldCharType="begin"/>
            </w:r>
            <w:r>
              <w:rPr>
                <w:noProof/>
                <w:webHidden/>
              </w:rPr>
              <w:instrText xml:space="preserve"> PAGEREF _Toc233806782 \h </w:instrText>
            </w:r>
            <w:r>
              <w:rPr>
                <w:noProof/>
                <w:webHidden/>
              </w:rPr>
            </w:r>
            <w:r>
              <w:rPr>
                <w:noProof/>
                <w:webHidden/>
              </w:rPr>
              <w:fldChar w:fldCharType="separate"/>
            </w:r>
            <w:r>
              <w:rPr>
                <w:noProof/>
                <w:webHidden/>
              </w:rPr>
              <w:t>12</w:t>
            </w:r>
            <w:r>
              <w:rPr>
                <w:noProof/>
                <w:webHidden/>
              </w:rPr>
              <w:fldChar w:fldCharType="end"/>
            </w:r>
          </w:hyperlink>
        </w:p>
        <w:p w14:paraId="4ADCA97A" w14:textId="19E93592" w:rsidR="00444321" w:rsidRDefault="00444321">
          <w:pPr>
            <w:pStyle w:val="TM2"/>
            <w:rPr>
              <w:rFonts w:asciiTheme="minorHAnsi" w:eastAsiaTheme="minorEastAsia" w:hAnsiTheme="minorHAnsi" w:cstheme="minorBidi"/>
              <w:noProof/>
              <w:color w:val="auto"/>
            </w:rPr>
          </w:pPr>
          <w:hyperlink w:anchor="_Toc233806783" w:history="1">
            <w:r w:rsidRPr="00A56770">
              <w:rPr>
                <w:rStyle w:val="Lienhypertexte"/>
                <w:rFonts w:ascii="Arial" w:hAnsi="Arial" w:cs="Arial"/>
                <w:noProof/>
              </w:rPr>
              <w:t>5.1 Présentation des offres</w:t>
            </w:r>
            <w:r>
              <w:rPr>
                <w:noProof/>
                <w:webHidden/>
              </w:rPr>
              <w:tab/>
            </w:r>
            <w:r>
              <w:rPr>
                <w:noProof/>
                <w:webHidden/>
              </w:rPr>
              <w:fldChar w:fldCharType="begin"/>
            </w:r>
            <w:r>
              <w:rPr>
                <w:noProof/>
                <w:webHidden/>
              </w:rPr>
              <w:instrText xml:space="preserve"> PAGEREF _Toc233806783 \h </w:instrText>
            </w:r>
            <w:r>
              <w:rPr>
                <w:noProof/>
                <w:webHidden/>
              </w:rPr>
            </w:r>
            <w:r>
              <w:rPr>
                <w:noProof/>
                <w:webHidden/>
              </w:rPr>
              <w:fldChar w:fldCharType="separate"/>
            </w:r>
            <w:r>
              <w:rPr>
                <w:noProof/>
                <w:webHidden/>
              </w:rPr>
              <w:t>12</w:t>
            </w:r>
            <w:r>
              <w:rPr>
                <w:noProof/>
                <w:webHidden/>
              </w:rPr>
              <w:fldChar w:fldCharType="end"/>
            </w:r>
          </w:hyperlink>
        </w:p>
        <w:p w14:paraId="0E5E9C11" w14:textId="28744E48" w:rsidR="00444321" w:rsidRDefault="00444321">
          <w:pPr>
            <w:pStyle w:val="TM2"/>
            <w:rPr>
              <w:rFonts w:asciiTheme="minorHAnsi" w:eastAsiaTheme="minorEastAsia" w:hAnsiTheme="minorHAnsi" w:cstheme="minorBidi"/>
              <w:noProof/>
              <w:color w:val="auto"/>
            </w:rPr>
          </w:pPr>
          <w:hyperlink w:anchor="_Toc233806784" w:history="1">
            <w:r w:rsidRPr="00A56770">
              <w:rPr>
                <w:rStyle w:val="Lienhypertexte"/>
                <w:rFonts w:ascii="Arial" w:hAnsi="Arial" w:cs="Arial"/>
                <w:noProof/>
              </w:rPr>
              <w:t>5.2 Examen des offres</w:t>
            </w:r>
            <w:r>
              <w:rPr>
                <w:noProof/>
                <w:webHidden/>
              </w:rPr>
              <w:tab/>
            </w:r>
            <w:r>
              <w:rPr>
                <w:noProof/>
                <w:webHidden/>
              </w:rPr>
              <w:fldChar w:fldCharType="begin"/>
            </w:r>
            <w:r>
              <w:rPr>
                <w:noProof/>
                <w:webHidden/>
              </w:rPr>
              <w:instrText xml:space="preserve"> PAGEREF _Toc233806784 \h </w:instrText>
            </w:r>
            <w:r>
              <w:rPr>
                <w:noProof/>
                <w:webHidden/>
              </w:rPr>
            </w:r>
            <w:r>
              <w:rPr>
                <w:noProof/>
                <w:webHidden/>
              </w:rPr>
              <w:fldChar w:fldCharType="separate"/>
            </w:r>
            <w:r>
              <w:rPr>
                <w:noProof/>
                <w:webHidden/>
              </w:rPr>
              <w:t>13</w:t>
            </w:r>
            <w:r>
              <w:rPr>
                <w:noProof/>
                <w:webHidden/>
              </w:rPr>
              <w:fldChar w:fldCharType="end"/>
            </w:r>
          </w:hyperlink>
        </w:p>
        <w:p w14:paraId="5E95FD7C" w14:textId="7DB9CA4E" w:rsidR="00444321" w:rsidRDefault="00444321">
          <w:pPr>
            <w:pStyle w:val="TM2"/>
            <w:rPr>
              <w:rFonts w:asciiTheme="minorHAnsi" w:eastAsiaTheme="minorEastAsia" w:hAnsiTheme="minorHAnsi" w:cstheme="minorBidi"/>
              <w:noProof/>
              <w:color w:val="auto"/>
            </w:rPr>
          </w:pPr>
          <w:hyperlink w:anchor="_Toc233806785" w:history="1">
            <w:r w:rsidRPr="00A56770">
              <w:rPr>
                <w:rStyle w:val="Lienhypertexte"/>
                <w:rFonts w:ascii="Arial" w:hAnsi="Arial" w:cs="Arial"/>
                <w:noProof/>
              </w:rPr>
              <w:t>5.3 Critères d’attribution des offres</w:t>
            </w:r>
            <w:r>
              <w:rPr>
                <w:noProof/>
                <w:webHidden/>
              </w:rPr>
              <w:tab/>
            </w:r>
            <w:r>
              <w:rPr>
                <w:noProof/>
                <w:webHidden/>
              </w:rPr>
              <w:fldChar w:fldCharType="begin"/>
            </w:r>
            <w:r>
              <w:rPr>
                <w:noProof/>
                <w:webHidden/>
              </w:rPr>
              <w:instrText xml:space="preserve"> PAGEREF _Toc233806785 \h </w:instrText>
            </w:r>
            <w:r>
              <w:rPr>
                <w:noProof/>
                <w:webHidden/>
              </w:rPr>
            </w:r>
            <w:r>
              <w:rPr>
                <w:noProof/>
                <w:webHidden/>
              </w:rPr>
              <w:fldChar w:fldCharType="separate"/>
            </w:r>
            <w:r>
              <w:rPr>
                <w:noProof/>
                <w:webHidden/>
              </w:rPr>
              <w:t>13</w:t>
            </w:r>
            <w:r>
              <w:rPr>
                <w:noProof/>
                <w:webHidden/>
              </w:rPr>
              <w:fldChar w:fldCharType="end"/>
            </w:r>
          </w:hyperlink>
        </w:p>
        <w:p w14:paraId="3B2A5890" w14:textId="190D9228" w:rsidR="00444321" w:rsidRDefault="00444321">
          <w:pPr>
            <w:pStyle w:val="TM2"/>
            <w:rPr>
              <w:rFonts w:asciiTheme="minorHAnsi" w:eastAsiaTheme="minorEastAsia" w:hAnsiTheme="minorHAnsi" w:cstheme="minorBidi"/>
              <w:noProof/>
              <w:color w:val="auto"/>
            </w:rPr>
          </w:pPr>
          <w:hyperlink w:anchor="_Toc233806786" w:history="1">
            <w:r w:rsidRPr="00A56770">
              <w:rPr>
                <w:rStyle w:val="Lienhypertexte"/>
                <w:rFonts w:ascii="Arial" w:hAnsi="Arial" w:cs="Arial"/>
                <w:noProof/>
              </w:rPr>
              <w:t>5.4 Durée de validité des offres</w:t>
            </w:r>
            <w:r>
              <w:rPr>
                <w:noProof/>
                <w:webHidden/>
              </w:rPr>
              <w:tab/>
            </w:r>
            <w:r>
              <w:rPr>
                <w:noProof/>
                <w:webHidden/>
              </w:rPr>
              <w:fldChar w:fldCharType="begin"/>
            </w:r>
            <w:r>
              <w:rPr>
                <w:noProof/>
                <w:webHidden/>
              </w:rPr>
              <w:instrText xml:space="preserve"> PAGEREF _Toc233806786 \h </w:instrText>
            </w:r>
            <w:r>
              <w:rPr>
                <w:noProof/>
                <w:webHidden/>
              </w:rPr>
            </w:r>
            <w:r>
              <w:rPr>
                <w:noProof/>
                <w:webHidden/>
              </w:rPr>
              <w:fldChar w:fldCharType="separate"/>
            </w:r>
            <w:r>
              <w:rPr>
                <w:noProof/>
                <w:webHidden/>
              </w:rPr>
              <w:t>15</w:t>
            </w:r>
            <w:r>
              <w:rPr>
                <w:noProof/>
                <w:webHidden/>
              </w:rPr>
              <w:fldChar w:fldCharType="end"/>
            </w:r>
          </w:hyperlink>
        </w:p>
        <w:p w14:paraId="62944FF9" w14:textId="3BA6CC2D" w:rsidR="00444321" w:rsidRDefault="00444321">
          <w:pPr>
            <w:pStyle w:val="TM1"/>
            <w:rPr>
              <w:rFonts w:asciiTheme="minorHAnsi" w:eastAsiaTheme="minorEastAsia" w:hAnsiTheme="minorHAnsi" w:cstheme="minorBidi"/>
              <w:noProof/>
              <w:color w:val="auto"/>
            </w:rPr>
          </w:pPr>
          <w:hyperlink w:anchor="_Toc233806787" w:history="1">
            <w:r w:rsidRPr="00A56770">
              <w:rPr>
                <w:rStyle w:val="Lienhypertexte"/>
                <w:rFonts w:ascii="Arial" w:hAnsi="Arial" w:cs="Arial"/>
                <w:noProof/>
              </w:rPr>
              <w:t>ARTICLE 6 - MODALITES DE TRANSMISSION DES PLIS</w:t>
            </w:r>
            <w:r>
              <w:rPr>
                <w:noProof/>
                <w:webHidden/>
              </w:rPr>
              <w:tab/>
            </w:r>
            <w:r>
              <w:rPr>
                <w:noProof/>
                <w:webHidden/>
              </w:rPr>
              <w:fldChar w:fldCharType="begin"/>
            </w:r>
            <w:r>
              <w:rPr>
                <w:noProof/>
                <w:webHidden/>
              </w:rPr>
              <w:instrText xml:space="preserve"> PAGEREF _Toc233806787 \h </w:instrText>
            </w:r>
            <w:r>
              <w:rPr>
                <w:noProof/>
                <w:webHidden/>
              </w:rPr>
            </w:r>
            <w:r>
              <w:rPr>
                <w:noProof/>
                <w:webHidden/>
              </w:rPr>
              <w:fldChar w:fldCharType="separate"/>
            </w:r>
            <w:r>
              <w:rPr>
                <w:noProof/>
                <w:webHidden/>
              </w:rPr>
              <w:t>15</w:t>
            </w:r>
            <w:r>
              <w:rPr>
                <w:noProof/>
                <w:webHidden/>
              </w:rPr>
              <w:fldChar w:fldCharType="end"/>
            </w:r>
          </w:hyperlink>
        </w:p>
        <w:p w14:paraId="6ECCDE1E" w14:textId="13E1EBCD" w:rsidR="00444321" w:rsidRDefault="00444321">
          <w:pPr>
            <w:pStyle w:val="TM2"/>
            <w:rPr>
              <w:rFonts w:asciiTheme="minorHAnsi" w:eastAsiaTheme="minorEastAsia" w:hAnsiTheme="minorHAnsi" w:cstheme="minorBidi"/>
              <w:noProof/>
              <w:color w:val="auto"/>
            </w:rPr>
          </w:pPr>
          <w:hyperlink w:anchor="_Toc233806788" w:history="1">
            <w:r w:rsidRPr="00A56770">
              <w:rPr>
                <w:rStyle w:val="Lienhypertexte"/>
                <w:rFonts w:ascii="Arial" w:hAnsi="Arial" w:cs="Arial"/>
                <w:noProof/>
              </w:rPr>
              <w:t>6.1 Date et heure limites de réception des plis</w:t>
            </w:r>
            <w:r>
              <w:rPr>
                <w:noProof/>
                <w:webHidden/>
              </w:rPr>
              <w:tab/>
            </w:r>
            <w:r>
              <w:rPr>
                <w:noProof/>
                <w:webHidden/>
              </w:rPr>
              <w:fldChar w:fldCharType="begin"/>
            </w:r>
            <w:r>
              <w:rPr>
                <w:noProof/>
                <w:webHidden/>
              </w:rPr>
              <w:instrText xml:space="preserve"> PAGEREF _Toc233806788 \h </w:instrText>
            </w:r>
            <w:r>
              <w:rPr>
                <w:noProof/>
                <w:webHidden/>
              </w:rPr>
            </w:r>
            <w:r>
              <w:rPr>
                <w:noProof/>
                <w:webHidden/>
              </w:rPr>
              <w:fldChar w:fldCharType="separate"/>
            </w:r>
            <w:r>
              <w:rPr>
                <w:noProof/>
                <w:webHidden/>
              </w:rPr>
              <w:t>15</w:t>
            </w:r>
            <w:r>
              <w:rPr>
                <w:noProof/>
                <w:webHidden/>
              </w:rPr>
              <w:fldChar w:fldCharType="end"/>
            </w:r>
          </w:hyperlink>
        </w:p>
        <w:p w14:paraId="44721CDC" w14:textId="4F885A65" w:rsidR="00444321" w:rsidRDefault="00444321">
          <w:pPr>
            <w:pStyle w:val="TM2"/>
            <w:rPr>
              <w:rFonts w:asciiTheme="minorHAnsi" w:eastAsiaTheme="minorEastAsia" w:hAnsiTheme="minorHAnsi" w:cstheme="minorBidi"/>
              <w:noProof/>
              <w:color w:val="auto"/>
            </w:rPr>
          </w:pPr>
          <w:hyperlink w:anchor="_Toc233806789" w:history="1">
            <w:r w:rsidRPr="00A56770">
              <w:rPr>
                <w:rStyle w:val="Lienhypertexte"/>
                <w:rFonts w:ascii="Arial" w:hAnsi="Arial" w:cs="Arial"/>
                <w:noProof/>
              </w:rPr>
              <w:t>6.2 Conditions de transmission des plis</w:t>
            </w:r>
            <w:r>
              <w:rPr>
                <w:noProof/>
                <w:webHidden/>
              </w:rPr>
              <w:tab/>
            </w:r>
            <w:r>
              <w:rPr>
                <w:noProof/>
                <w:webHidden/>
              </w:rPr>
              <w:fldChar w:fldCharType="begin"/>
            </w:r>
            <w:r>
              <w:rPr>
                <w:noProof/>
                <w:webHidden/>
              </w:rPr>
              <w:instrText xml:space="preserve"> PAGEREF _Toc233806789 \h </w:instrText>
            </w:r>
            <w:r>
              <w:rPr>
                <w:noProof/>
                <w:webHidden/>
              </w:rPr>
            </w:r>
            <w:r>
              <w:rPr>
                <w:noProof/>
                <w:webHidden/>
              </w:rPr>
              <w:fldChar w:fldCharType="separate"/>
            </w:r>
            <w:r>
              <w:rPr>
                <w:noProof/>
                <w:webHidden/>
              </w:rPr>
              <w:t>15</w:t>
            </w:r>
            <w:r>
              <w:rPr>
                <w:noProof/>
                <w:webHidden/>
              </w:rPr>
              <w:fldChar w:fldCharType="end"/>
            </w:r>
          </w:hyperlink>
        </w:p>
        <w:p w14:paraId="68C9F66A" w14:textId="2A3FB893" w:rsidR="00444321" w:rsidRDefault="00444321">
          <w:pPr>
            <w:pStyle w:val="TM1"/>
            <w:rPr>
              <w:rFonts w:asciiTheme="minorHAnsi" w:eastAsiaTheme="minorEastAsia" w:hAnsiTheme="minorHAnsi" w:cstheme="minorBidi"/>
              <w:noProof/>
              <w:color w:val="auto"/>
            </w:rPr>
          </w:pPr>
          <w:hyperlink w:anchor="_Toc233806790" w:history="1">
            <w:r w:rsidRPr="00A56770">
              <w:rPr>
                <w:rStyle w:val="Lienhypertexte"/>
                <w:rFonts w:ascii="Arial" w:hAnsi="Arial" w:cs="Arial"/>
                <w:noProof/>
              </w:rPr>
              <w:t>ARTICLE 7 - ATTRIBUTION DES MARCHES / ACCORDS-CADRES</w:t>
            </w:r>
            <w:r>
              <w:rPr>
                <w:noProof/>
                <w:webHidden/>
              </w:rPr>
              <w:tab/>
            </w:r>
            <w:r>
              <w:rPr>
                <w:noProof/>
                <w:webHidden/>
              </w:rPr>
              <w:fldChar w:fldCharType="begin"/>
            </w:r>
            <w:r>
              <w:rPr>
                <w:noProof/>
                <w:webHidden/>
              </w:rPr>
              <w:instrText xml:space="preserve"> PAGEREF _Toc233806790 \h </w:instrText>
            </w:r>
            <w:r>
              <w:rPr>
                <w:noProof/>
                <w:webHidden/>
              </w:rPr>
            </w:r>
            <w:r>
              <w:rPr>
                <w:noProof/>
                <w:webHidden/>
              </w:rPr>
              <w:fldChar w:fldCharType="separate"/>
            </w:r>
            <w:r>
              <w:rPr>
                <w:noProof/>
                <w:webHidden/>
              </w:rPr>
              <w:t>17</w:t>
            </w:r>
            <w:r>
              <w:rPr>
                <w:noProof/>
                <w:webHidden/>
              </w:rPr>
              <w:fldChar w:fldCharType="end"/>
            </w:r>
          </w:hyperlink>
        </w:p>
        <w:p w14:paraId="26FF4030" w14:textId="40374B76" w:rsidR="00444321" w:rsidRDefault="00444321">
          <w:pPr>
            <w:pStyle w:val="TM1"/>
            <w:rPr>
              <w:rFonts w:asciiTheme="minorHAnsi" w:eastAsiaTheme="minorEastAsia" w:hAnsiTheme="minorHAnsi" w:cstheme="minorBidi"/>
              <w:noProof/>
              <w:color w:val="auto"/>
            </w:rPr>
          </w:pPr>
          <w:hyperlink w:anchor="_Toc233806791" w:history="1">
            <w:r w:rsidRPr="00A56770">
              <w:rPr>
                <w:rStyle w:val="Lienhypertexte"/>
                <w:rFonts w:ascii="Arial" w:hAnsi="Arial" w:cs="Arial"/>
                <w:noProof/>
              </w:rPr>
              <w:t>ARTICLE 8 – SIGNATURE ELECTRONIQUE</w:t>
            </w:r>
            <w:r>
              <w:rPr>
                <w:noProof/>
                <w:webHidden/>
              </w:rPr>
              <w:tab/>
            </w:r>
            <w:r>
              <w:rPr>
                <w:noProof/>
                <w:webHidden/>
              </w:rPr>
              <w:fldChar w:fldCharType="begin"/>
            </w:r>
            <w:r>
              <w:rPr>
                <w:noProof/>
                <w:webHidden/>
              </w:rPr>
              <w:instrText xml:space="preserve"> PAGEREF _Toc233806791 \h </w:instrText>
            </w:r>
            <w:r>
              <w:rPr>
                <w:noProof/>
                <w:webHidden/>
              </w:rPr>
            </w:r>
            <w:r>
              <w:rPr>
                <w:noProof/>
                <w:webHidden/>
              </w:rPr>
              <w:fldChar w:fldCharType="separate"/>
            </w:r>
            <w:r>
              <w:rPr>
                <w:noProof/>
                <w:webHidden/>
              </w:rPr>
              <w:t>19</w:t>
            </w:r>
            <w:r>
              <w:rPr>
                <w:noProof/>
                <w:webHidden/>
              </w:rPr>
              <w:fldChar w:fldCharType="end"/>
            </w:r>
          </w:hyperlink>
        </w:p>
        <w:p w14:paraId="294E38B2" w14:textId="47DD43E9" w:rsidR="00444321" w:rsidRDefault="00444321">
          <w:pPr>
            <w:pStyle w:val="TM1"/>
            <w:rPr>
              <w:rFonts w:asciiTheme="minorHAnsi" w:eastAsiaTheme="minorEastAsia" w:hAnsiTheme="minorHAnsi" w:cstheme="minorBidi"/>
              <w:noProof/>
              <w:color w:val="auto"/>
            </w:rPr>
          </w:pPr>
          <w:hyperlink w:anchor="_Toc233806792" w:history="1">
            <w:r w:rsidRPr="00A56770">
              <w:rPr>
                <w:rStyle w:val="Lienhypertexte"/>
                <w:rFonts w:ascii="Arial" w:hAnsi="Arial" w:cs="Arial"/>
                <w:noProof/>
              </w:rPr>
              <w:t>ARTICLE 9 – LANGUE</w:t>
            </w:r>
            <w:r>
              <w:rPr>
                <w:noProof/>
                <w:webHidden/>
              </w:rPr>
              <w:tab/>
            </w:r>
            <w:r>
              <w:rPr>
                <w:noProof/>
                <w:webHidden/>
              </w:rPr>
              <w:fldChar w:fldCharType="begin"/>
            </w:r>
            <w:r>
              <w:rPr>
                <w:noProof/>
                <w:webHidden/>
              </w:rPr>
              <w:instrText xml:space="preserve"> PAGEREF _Toc233806792 \h </w:instrText>
            </w:r>
            <w:r>
              <w:rPr>
                <w:noProof/>
                <w:webHidden/>
              </w:rPr>
            </w:r>
            <w:r>
              <w:rPr>
                <w:noProof/>
                <w:webHidden/>
              </w:rPr>
              <w:fldChar w:fldCharType="separate"/>
            </w:r>
            <w:r>
              <w:rPr>
                <w:noProof/>
                <w:webHidden/>
              </w:rPr>
              <w:t>20</w:t>
            </w:r>
            <w:r>
              <w:rPr>
                <w:noProof/>
                <w:webHidden/>
              </w:rPr>
              <w:fldChar w:fldCharType="end"/>
            </w:r>
          </w:hyperlink>
        </w:p>
        <w:p w14:paraId="38E1D48A" w14:textId="7E889DF4" w:rsidR="00444321" w:rsidRDefault="00444321">
          <w:pPr>
            <w:pStyle w:val="TM1"/>
            <w:rPr>
              <w:rFonts w:asciiTheme="minorHAnsi" w:eastAsiaTheme="minorEastAsia" w:hAnsiTheme="minorHAnsi" w:cstheme="minorBidi"/>
              <w:noProof/>
              <w:color w:val="auto"/>
            </w:rPr>
          </w:pPr>
          <w:hyperlink w:anchor="_Toc233806793" w:history="1">
            <w:r w:rsidRPr="00A56770">
              <w:rPr>
                <w:rStyle w:val="Lienhypertexte"/>
                <w:rFonts w:ascii="Arial" w:hAnsi="Arial" w:cs="Arial"/>
                <w:noProof/>
              </w:rPr>
              <w:t>ARTICLE 10 – PROCEDURE DE RECOURS</w:t>
            </w:r>
            <w:r>
              <w:rPr>
                <w:noProof/>
                <w:webHidden/>
              </w:rPr>
              <w:tab/>
            </w:r>
            <w:r>
              <w:rPr>
                <w:noProof/>
                <w:webHidden/>
              </w:rPr>
              <w:fldChar w:fldCharType="begin"/>
            </w:r>
            <w:r>
              <w:rPr>
                <w:noProof/>
                <w:webHidden/>
              </w:rPr>
              <w:instrText xml:space="preserve"> PAGEREF _Toc233806793 \h </w:instrText>
            </w:r>
            <w:r>
              <w:rPr>
                <w:noProof/>
                <w:webHidden/>
              </w:rPr>
            </w:r>
            <w:r>
              <w:rPr>
                <w:noProof/>
                <w:webHidden/>
              </w:rPr>
              <w:fldChar w:fldCharType="separate"/>
            </w:r>
            <w:r>
              <w:rPr>
                <w:noProof/>
                <w:webHidden/>
              </w:rPr>
              <w:t>20</w:t>
            </w:r>
            <w:r>
              <w:rPr>
                <w:noProof/>
                <w:webHidden/>
              </w:rPr>
              <w:fldChar w:fldCharType="end"/>
            </w:r>
          </w:hyperlink>
        </w:p>
        <w:p w14:paraId="3E073940" w14:textId="7C6BA1EC" w:rsidR="00715EB7" w:rsidRPr="005F112C" w:rsidRDefault="009F0744">
          <w:pPr>
            <w:ind w:left="0" w:firstLine="0"/>
            <w:rPr>
              <w:rFonts w:ascii="Arial" w:hAnsi="Arial" w:cs="Arial"/>
              <w:b/>
              <w:bCs/>
              <w:sz w:val="20"/>
              <w:szCs w:val="20"/>
              <w:highlight w:val="yellow"/>
            </w:rPr>
          </w:pPr>
          <w:r w:rsidRPr="005F112C">
            <w:rPr>
              <w:rFonts w:ascii="Arial" w:hAnsi="Arial" w:cs="Arial"/>
              <w:b/>
              <w:bCs/>
              <w:sz w:val="20"/>
              <w:szCs w:val="20"/>
              <w:highlight w:val="yellow"/>
            </w:rPr>
            <w:fldChar w:fldCharType="end"/>
          </w:r>
        </w:p>
        <w:p w14:paraId="362C148F" w14:textId="77777777" w:rsidR="00C034A1" w:rsidRPr="005F112C" w:rsidRDefault="00C034A1">
          <w:pPr>
            <w:ind w:left="0" w:firstLine="0"/>
            <w:rPr>
              <w:rFonts w:ascii="Arial" w:hAnsi="Arial" w:cs="Arial"/>
              <w:b/>
              <w:bCs/>
              <w:sz w:val="20"/>
              <w:szCs w:val="20"/>
              <w:highlight w:val="yellow"/>
            </w:rPr>
          </w:pPr>
        </w:p>
        <w:p w14:paraId="541D704A" w14:textId="77777777" w:rsidR="00C034A1" w:rsidRPr="005F112C" w:rsidRDefault="00C034A1">
          <w:pPr>
            <w:ind w:left="0" w:firstLine="0"/>
            <w:rPr>
              <w:rFonts w:ascii="Arial" w:hAnsi="Arial" w:cs="Arial"/>
              <w:b/>
              <w:bCs/>
              <w:sz w:val="20"/>
              <w:szCs w:val="20"/>
              <w:highlight w:val="yellow"/>
            </w:rPr>
          </w:pPr>
        </w:p>
        <w:p w14:paraId="0869A585" w14:textId="77777777" w:rsidR="00415C7B" w:rsidRPr="0097234E" w:rsidRDefault="00884CC4">
          <w:pPr>
            <w:ind w:left="0" w:firstLine="0"/>
            <w:rPr>
              <w:rFonts w:ascii="Arial" w:hAnsi="Arial" w:cs="Arial"/>
              <w:b/>
              <w:bCs/>
              <w:highlight w:val="yellow"/>
            </w:rPr>
          </w:pPr>
        </w:p>
      </w:sdtContent>
    </w:sdt>
    <w:p w14:paraId="57FFA29A" w14:textId="77777777" w:rsidR="00415C7B" w:rsidRPr="0097234E" w:rsidRDefault="00415C7B">
      <w:pPr>
        <w:ind w:left="0" w:firstLine="0"/>
        <w:rPr>
          <w:rFonts w:ascii="Arial" w:hAnsi="Arial" w:cs="Arial"/>
          <w:sz w:val="24"/>
          <w:szCs w:val="24"/>
          <w:u w:val="single"/>
        </w:rPr>
      </w:pPr>
    </w:p>
    <w:p w14:paraId="050DCC22" w14:textId="77777777" w:rsidR="00827543" w:rsidRDefault="00827543" w:rsidP="00443D03">
      <w:pPr>
        <w:ind w:left="0" w:right="6" w:firstLine="0"/>
        <w:rPr>
          <w:rFonts w:ascii="Arial" w:hAnsi="Arial" w:cs="Arial"/>
          <w:sz w:val="24"/>
          <w:szCs w:val="24"/>
          <w:u w:val="single"/>
        </w:rPr>
      </w:pPr>
    </w:p>
    <w:p w14:paraId="7D5CF430" w14:textId="77777777" w:rsidR="00827543" w:rsidRDefault="00827543" w:rsidP="00443D03">
      <w:pPr>
        <w:ind w:left="0" w:right="6" w:firstLine="0"/>
        <w:rPr>
          <w:rFonts w:ascii="Arial" w:hAnsi="Arial" w:cs="Arial"/>
          <w:sz w:val="24"/>
          <w:szCs w:val="24"/>
          <w:u w:val="single"/>
        </w:rPr>
      </w:pPr>
    </w:p>
    <w:p w14:paraId="7210CC59" w14:textId="77777777" w:rsidR="00827543" w:rsidRDefault="00827543" w:rsidP="00443D03">
      <w:pPr>
        <w:ind w:left="0" w:right="6" w:firstLine="0"/>
        <w:rPr>
          <w:rFonts w:ascii="Arial" w:hAnsi="Arial" w:cs="Arial"/>
          <w:sz w:val="24"/>
          <w:szCs w:val="24"/>
          <w:u w:val="single"/>
        </w:rPr>
      </w:pPr>
    </w:p>
    <w:p w14:paraId="097C565D" w14:textId="77777777" w:rsidR="00827543" w:rsidRDefault="00827543" w:rsidP="00443D03">
      <w:pPr>
        <w:ind w:left="0" w:right="6" w:firstLine="0"/>
        <w:rPr>
          <w:rFonts w:ascii="Arial" w:hAnsi="Arial" w:cs="Arial"/>
          <w:sz w:val="24"/>
          <w:szCs w:val="24"/>
          <w:u w:val="single"/>
        </w:rPr>
      </w:pPr>
    </w:p>
    <w:p w14:paraId="0209F426" w14:textId="77777777" w:rsidR="00827543" w:rsidRDefault="00827543" w:rsidP="00443D03">
      <w:pPr>
        <w:ind w:left="0" w:right="6" w:firstLine="0"/>
        <w:rPr>
          <w:rFonts w:ascii="Arial" w:hAnsi="Arial" w:cs="Arial"/>
          <w:sz w:val="24"/>
          <w:szCs w:val="24"/>
          <w:u w:val="single"/>
        </w:rPr>
      </w:pPr>
    </w:p>
    <w:p w14:paraId="5C9A94E1" w14:textId="77777777" w:rsidR="00F33A8D" w:rsidRDefault="00F33A8D" w:rsidP="00827543">
      <w:pPr>
        <w:ind w:left="0" w:right="6" w:firstLine="0"/>
        <w:jc w:val="center"/>
        <w:rPr>
          <w:rFonts w:ascii="Arial" w:hAnsi="Arial" w:cs="Arial"/>
          <w:sz w:val="24"/>
          <w:szCs w:val="24"/>
          <w:u w:val="single"/>
        </w:rPr>
      </w:pPr>
    </w:p>
    <w:p w14:paraId="1B19C85E" w14:textId="77777777" w:rsidR="00F33A8D" w:rsidRDefault="00F33A8D" w:rsidP="00827543">
      <w:pPr>
        <w:ind w:left="0" w:right="6" w:firstLine="0"/>
        <w:jc w:val="center"/>
        <w:rPr>
          <w:rFonts w:ascii="Arial" w:hAnsi="Arial" w:cs="Arial"/>
          <w:sz w:val="24"/>
          <w:szCs w:val="24"/>
          <w:u w:val="single"/>
        </w:rPr>
      </w:pPr>
    </w:p>
    <w:p w14:paraId="4F324719" w14:textId="00CAACB9" w:rsidR="00F33A8D" w:rsidRDefault="00F33A8D" w:rsidP="00827543">
      <w:pPr>
        <w:ind w:left="0" w:right="6" w:firstLine="0"/>
        <w:jc w:val="center"/>
        <w:rPr>
          <w:rFonts w:ascii="Arial" w:hAnsi="Arial" w:cs="Arial"/>
          <w:sz w:val="24"/>
          <w:szCs w:val="24"/>
          <w:u w:val="single"/>
        </w:rPr>
      </w:pPr>
    </w:p>
    <w:p w14:paraId="7A50EF59" w14:textId="5E44325E" w:rsidR="00BB7600" w:rsidRDefault="00BB7600" w:rsidP="00827543">
      <w:pPr>
        <w:ind w:left="0" w:right="6" w:firstLine="0"/>
        <w:jc w:val="center"/>
        <w:rPr>
          <w:rFonts w:ascii="Arial" w:hAnsi="Arial" w:cs="Arial"/>
          <w:sz w:val="24"/>
          <w:szCs w:val="24"/>
          <w:u w:val="single"/>
        </w:rPr>
      </w:pPr>
    </w:p>
    <w:p w14:paraId="794D19AF" w14:textId="08FDA2A3" w:rsidR="00BB7600" w:rsidRDefault="00BB7600" w:rsidP="00827543">
      <w:pPr>
        <w:ind w:left="0" w:right="6" w:firstLine="0"/>
        <w:jc w:val="center"/>
        <w:rPr>
          <w:rFonts w:ascii="Arial" w:hAnsi="Arial" w:cs="Arial"/>
          <w:sz w:val="24"/>
          <w:szCs w:val="24"/>
          <w:u w:val="single"/>
        </w:rPr>
      </w:pPr>
    </w:p>
    <w:p w14:paraId="0554F214" w14:textId="77777777" w:rsidR="00BB7600" w:rsidRDefault="00BB7600" w:rsidP="00827543">
      <w:pPr>
        <w:ind w:left="0" w:right="6" w:firstLine="0"/>
        <w:jc w:val="center"/>
        <w:rPr>
          <w:rFonts w:ascii="Arial" w:hAnsi="Arial" w:cs="Arial"/>
          <w:sz w:val="24"/>
          <w:szCs w:val="24"/>
          <w:u w:val="single"/>
        </w:rPr>
      </w:pPr>
    </w:p>
    <w:p w14:paraId="28321DEE" w14:textId="4BA35AF0" w:rsidR="00827543" w:rsidRDefault="00827543" w:rsidP="00827543">
      <w:pPr>
        <w:ind w:left="0" w:right="6" w:firstLine="0"/>
        <w:jc w:val="center"/>
        <w:rPr>
          <w:rFonts w:ascii="Arial" w:hAnsi="Arial" w:cs="Arial"/>
          <w:sz w:val="24"/>
          <w:szCs w:val="24"/>
          <w:u w:val="single"/>
        </w:rPr>
      </w:pPr>
      <w:r w:rsidRPr="001C290F">
        <w:rPr>
          <w:rFonts w:ascii="Arial" w:hAnsi="Arial" w:cs="Arial"/>
          <w:b/>
          <w:color w:val="0070C0"/>
          <w:sz w:val="32"/>
        </w:rPr>
        <w:lastRenderedPageBreak/>
        <w:t>Informations liminaires</w:t>
      </w:r>
    </w:p>
    <w:p w14:paraId="25B30403" w14:textId="77777777" w:rsidR="00827543" w:rsidRPr="0094442E" w:rsidRDefault="00827543" w:rsidP="00443D03">
      <w:pPr>
        <w:ind w:left="0" w:right="6" w:firstLine="0"/>
        <w:rPr>
          <w:rFonts w:ascii="Arial" w:hAnsi="Arial" w:cs="Arial"/>
          <w:b/>
          <w:szCs w:val="24"/>
          <w:u w:val="single"/>
        </w:rPr>
      </w:pPr>
    </w:p>
    <w:p w14:paraId="5FADA4AE" w14:textId="77777777" w:rsidR="00415C7B" w:rsidRPr="0094442E" w:rsidRDefault="009F0744" w:rsidP="00443D03">
      <w:pPr>
        <w:ind w:left="0" w:right="6" w:firstLine="0"/>
        <w:rPr>
          <w:rFonts w:ascii="Arial" w:hAnsi="Arial" w:cs="Arial"/>
          <w:b/>
          <w:szCs w:val="24"/>
          <w:u w:val="single"/>
        </w:rPr>
      </w:pPr>
      <w:r w:rsidRPr="0094442E">
        <w:rPr>
          <w:rFonts w:ascii="Arial" w:hAnsi="Arial" w:cs="Arial"/>
          <w:b/>
          <w:szCs w:val="24"/>
          <w:u w:val="single"/>
        </w:rPr>
        <w:t xml:space="preserve">Coordonnées </w:t>
      </w:r>
      <w:r w:rsidR="000E72E4" w:rsidRPr="0094442E">
        <w:rPr>
          <w:rFonts w:ascii="Arial" w:hAnsi="Arial" w:cs="Arial"/>
          <w:b/>
          <w:szCs w:val="24"/>
          <w:u w:val="single"/>
        </w:rPr>
        <w:t>de l’Acheteur</w:t>
      </w:r>
      <w:r w:rsidRPr="0094442E">
        <w:rPr>
          <w:rFonts w:ascii="Arial" w:hAnsi="Arial" w:cs="Arial"/>
          <w:b/>
          <w:szCs w:val="24"/>
          <w:u w:val="single"/>
        </w:rPr>
        <w:t xml:space="preserve"> </w:t>
      </w:r>
    </w:p>
    <w:p w14:paraId="23938CE4" w14:textId="64489F0D" w:rsidR="00415C7B" w:rsidRPr="001C3AAD" w:rsidRDefault="009F0744" w:rsidP="001C3AAD">
      <w:pPr>
        <w:pStyle w:val="Sansinterligne"/>
        <w:ind w:right="6"/>
        <w:rPr>
          <w:rFonts w:ascii="Arial" w:hAnsi="Arial" w:cs="Arial"/>
          <w:sz w:val="20"/>
          <w:szCs w:val="24"/>
        </w:rPr>
      </w:pPr>
      <w:r w:rsidRPr="002C0677">
        <w:rPr>
          <w:rFonts w:ascii="Arial" w:hAnsi="Arial" w:cs="Arial"/>
          <w:sz w:val="20"/>
          <w:szCs w:val="24"/>
        </w:rPr>
        <w:t>Ministère des armées</w:t>
      </w:r>
      <w:r w:rsidR="009C6552">
        <w:rPr>
          <w:rFonts w:ascii="Arial" w:hAnsi="Arial" w:cs="Arial"/>
          <w:sz w:val="20"/>
          <w:szCs w:val="24"/>
        </w:rPr>
        <w:t xml:space="preserve"> et des anciens combattants </w:t>
      </w:r>
    </w:p>
    <w:p w14:paraId="6E90CCF5" w14:textId="77777777" w:rsidR="00415C7B" w:rsidRPr="002C0677" w:rsidRDefault="009F0744" w:rsidP="0064495F">
      <w:pPr>
        <w:pStyle w:val="Sansinterligne"/>
        <w:ind w:right="6"/>
        <w:rPr>
          <w:rFonts w:ascii="Arial" w:hAnsi="Arial" w:cs="Arial"/>
          <w:sz w:val="20"/>
          <w:szCs w:val="24"/>
        </w:rPr>
      </w:pPr>
      <w:r w:rsidRPr="002C0677">
        <w:rPr>
          <w:rFonts w:ascii="Arial" w:hAnsi="Arial" w:cs="Arial"/>
          <w:sz w:val="20"/>
          <w:szCs w:val="24"/>
        </w:rPr>
        <w:t>Service du Commissariat des Armées</w:t>
      </w:r>
      <w:r w:rsidR="00F906A9">
        <w:rPr>
          <w:rFonts w:ascii="Arial" w:hAnsi="Arial" w:cs="Arial"/>
          <w:sz w:val="20"/>
          <w:szCs w:val="24"/>
        </w:rPr>
        <w:t xml:space="preserve"> </w:t>
      </w:r>
      <w:r w:rsidR="00A002AC" w:rsidRPr="002C0677">
        <w:rPr>
          <w:rFonts w:ascii="Arial" w:hAnsi="Arial" w:cs="Arial"/>
          <w:sz w:val="20"/>
          <w:szCs w:val="24"/>
        </w:rPr>
        <w:t>(SCA)</w:t>
      </w:r>
    </w:p>
    <w:p w14:paraId="4413D3CE" w14:textId="77777777" w:rsidR="00415C7B" w:rsidRPr="002C0677" w:rsidRDefault="009F0744" w:rsidP="0064495F">
      <w:pPr>
        <w:pStyle w:val="Sansinterligne"/>
        <w:ind w:right="6"/>
        <w:rPr>
          <w:rFonts w:ascii="Arial" w:hAnsi="Arial" w:cs="Arial"/>
          <w:sz w:val="20"/>
          <w:szCs w:val="24"/>
        </w:rPr>
      </w:pPr>
      <w:r w:rsidRPr="002C0677">
        <w:rPr>
          <w:rFonts w:ascii="Arial" w:hAnsi="Arial" w:cs="Arial"/>
          <w:sz w:val="20"/>
          <w:szCs w:val="24"/>
        </w:rPr>
        <w:t>Plate-forme commissariat Sud (PFC Sud)</w:t>
      </w:r>
      <w:r w:rsidR="00A002AC" w:rsidRPr="002C0677">
        <w:rPr>
          <w:rFonts w:ascii="Arial" w:hAnsi="Arial" w:cs="Arial"/>
          <w:sz w:val="20"/>
          <w:szCs w:val="24"/>
        </w:rPr>
        <w:t xml:space="preserve">, pouvoir adjudicateur, représentée par son directeur, </w:t>
      </w:r>
    </w:p>
    <w:p w14:paraId="47B168F7" w14:textId="77777777" w:rsidR="00415C7B" w:rsidRPr="002C0677" w:rsidRDefault="00970EA5" w:rsidP="0064495F">
      <w:pPr>
        <w:pStyle w:val="Sansinterligne"/>
        <w:ind w:right="6"/>
        <w:rPr>
          <w:rFonts w:ascii="Arial" w:hAnsi="Arial" w:cs="Arial"/>
          <w:sz w:val="20"/>
          <w:szCs w:val="24"/>
        </w:rPr>
      </w:pPr>
      <w:r w:rsidRPr="002C0677">
        <w:rPr>
          <w:rFonts w:ascii="Arial" w:hAnsi="Arial" w:cs="Arial"/>
          <w:sz w:val="20"/>
          <w:szCs w:val="24"/>
        </w:rPr>
        <w:t>Division</w:t>
      </w:r>
      <w:r w:rsidR="009F0744" w:rsidRPr="002C0677">
        <w:rPr>
          <w:rFonts w:ascii="Arial" w:hAnsi="Arial" w:cs="Arial"/>
          <w:sz w:val="20"/>
          <w:szCs w:val="24"/>
        </w:rPr>
        <w:t xml:space="preserve"> achats</w:t>
      </w:r>
      <w:r w:rsidR="0006588F" w:rsidRPr="002C0677">
        <w:rPr>
          <w:rFonts w:ascii="Arial" w:hAnsi="Arial" w:cs="Arial"/>
          <w:sz w:val="20"/>
          <w:szCs w:val="24"/>
        </w:rPr>
        <w:t xml:space="preserve"> publics</w:t>
      </w:r>
    </w:p>
    <w:p w14:paraId="7C14B17B" w14:textId="77777777" w:rsidR="00415C7B" w:rsidRPr="002C0677" w:rsidRDefault="009F0744" w:rsidP="0064495F">
      <w:pPr>
        <w:pStyle w:val="Sansinterligne"/>
        <w:spacing w:after="10" w:line="247" w:lineRule="auto"/>
        <w:ind w:left="0" w:right="6" w:firstLine="0"/>
        <w:rPr>
          <w:rFonts w:ascii="Arial" w:hAnsi="Arial" w:cs="Arial"/>
          <w:sz w:val="20"/>
          <w:szCs w:val="24"/>
        </w:rPr>
      </w:pPr>
      <w:bookmarkStart w:id="0" w:name="__DdeLink__2937_2865115075"/>
      <w:r w:rsidRPr="002C0677">
        <w:rPr>
          <w:rFonts w:ascii="Arial" w:hAnsi="Arial" w:cs="Arial"/>
          <w:sz w:val="20"/>
          <w:szCs w:val="24"/>
        </w:rPr>
        <w:t>BP 42 – 83 800 Toulon cedex 9</w:t>
      </w:r>
      <w:bookmarkEnd w:id="0"/>
    </w:p>
    <w:p w14:paraId="40E9AF26" w14:textId="77777777" w:rsidR="00415C7B" w:rsidRPr="0097234E" w:rsidRDefault="00415C7B" w:rsidP="0064495F">
      <w:pPr>
        <w:spacing w:after="0" w:line="259" w:lineRule="auto"/>
        <w:ind w:left="0" w:right="6" w:firstLine="0"/>
        <w:rPr>
          <w:rFonts w:ascii="Arial" w:hAnsi="Arial" w:cs="Arial"/>
          <w:sz w:val="24"/>
          <w:szCs w:val="24"/>
        </w:rPr>
      </w:pPr>
    </w:p>
    <w:p w14:paraId="5FF11B32" w14:textId="77777777" w:rsidR="00415C7B" w:rsidRPr="0094442E" w:rsidRDefault="009F0744" w:rsidP="0064495F">
      <w:pPr>
        <w:ind w:left="0" w:right="6" w:firstLine="0"/>
        <w:rPr>
          <w:rFonts w:ascii="Arial" w:hAnsi="Arial" w:cs="Arial"/>
          <w:b/>
          <w:szCs w:val="24"/>
          <w:u w:val="single"/>
        </w:rPr>
      </w:pPr>
      <w:r w:rsidRPr="0094442E">
        <w:rPr>
          <w:rFonts w:ascii="Arial" w:hAnsi="Arial" w:cs="Arial"/>
          <w:b/>
          <w:szCs w:val="24"/>
          <w:u w:val="single"/>
        </w:rPr>
        <w:t>Formes de</w:t>
      </w:r>
      <w:r w:rsidR="000801BA" w:rsidRPr="0094442E">
        <w:rPr>
          <w:rFonts w:ascii="Arial" w:hAnsi="Arial" w:cs="Arial"/>
          <w:b/>
          <w:szCs w:val="24"/>
          <w:u w:val="single"/>
        </w:rPr>
        <w:t>s</w:t>
      </w:r>
      <w:r w:rsidRPr="0094442E">
        <w:rPr>
          <w:rFonts w:ascii="Arial" w:hAnsi="Arial" w:cs="Arial"/>
          <w:b/>
          <w:szCs w:val="24"/>
          <w:u w:val="single"/>
        </w:rPr>
        <w:t xml:space="preserve"> notifications et informations </w:t>
      </w:r>
    </w:p>
    <w:p w14:paraId="3FAD3790" w14:textId="25F06A4C" w:rsidR="00415C7B" w:rsidRDefault="009F0744" w:rsidP="001C3AAD">
      <w:pPr>
        <w:spacing w:after="0" w:line="259" w:lineRule="auto"/>
        <w:ind w:left="0" w:right="6" w:firstLine="0"/>
        <w:rPr>
          <w:rFonts w:ascii="Arial" w:hAnsi="Arial" w:cs="Arial"/>
          <w:color w:val="auto"/>
          <w:sz w:val="20"/>
          <w:szCs w:val="24"/>
        </w:rPr>
      </w:pPr>
      <w:r w:rsidRPr="00F906A9">
        <w:rPr>
          <w:rFonts w:ascii="Arial" w:hAnsi="Arial" w:cs="Arial"/>
          <w:color w:val="auto"/>
          <w:sz w:val="20"/>
          <w:szCs w:val="24"/>
        </w:rPr>
        <w:t>Les notifications ou</w:t>
      </w:r>
      <w:r w:rsidR="00341ACB">
        <w:rPr>
          <w:rFonts w:ascii="Arial" w:hAnsi="Arial" w:cs="Arial"/>
          <w:color w:val="auto"/>
          <w:sz w:val="20"/>
          <w:szCs w:val="24"/>
        </w:rPr>
        <w:t xml:space="preserve"> informations se feront via la P</w:t>
      </w:r>
      <w:r w:rsidRPr="00F906A9">
        <w:rPr>
          <w:rFonts w:ascii="Arial" w:hAnsi="Arial" w:cs="Arial"/>
          <w:color w:val="auto"/>
          <w:sz w:val="20"/>
          <w:szCs w:val="24"/>
        </w:rPr>
        <w:t>late-forme des achats de l'Etat</w:t>
      </w:r>
      <w:r w:rsidR="000801BA" w:rsidRPr="00F906A9">
        <w:rPr>
          <w:rFonts w:ascii="Arial" w:hAnsi="Arial" w:cs="Arial"/>
          <w:color w:val="auto"/>
          <w:sz w:val="20"/>
          <w:szCs w:val="24"/>
        </w:rPr>
        <w:t xml:space="preserve"> (PLACE)</w:t>
      </w:r>
      <w:r w:rsidRPr="00F906A9">
        <w:rPr>
          <w:rFonts w:ascii="Arial" w:hAnsi="Arial" w:cs="Arial"/>
          <w:color w:val="auto"/>
          <w:sz w:val="20"/>
          <w:szCs w:val="24"/>
        </w:rPr>
        <w:t xml:space="preserve"> (</w:t>
      </w:r>
      <w:hyperlink r:id="rId9">
        <w:r w:rsidRPr="00F906A9">
          <w:rPr>
            <w:rFonts w:ascii="Arial" w:hAnsi="Arial" w:cs="Arial"/>
            <w:color w:val="auto"/>
            <w:sz w:val="20"/>
            <w:szCs w:val="24"/>
          </w:rPr>
          <w:t>https://www.marches-publics.gouv.fr</w:t>
        </w:r>
      </w:hyperlink>
      <w:r w:rsidRPr="00F906A9">
        <w:rPr>
          <w:rFonts w:ascii="Arial" w:hAnsi="Arial" w:cs="Arial"/>
          <w:color w:val="auto"/>
          <w:sz w:val="20"/>
          <w:szCs w:val="24"/>
        </w:rPr>
        <w:t>).</w:t>
      </w:r>
    </w:p>
    <w:p w14:paraId="73396674" w14:textId="77777777" w:rsidR="00415C7B" w:rsidRPr="00F906A9" w:rsidRDefault="00415C7B" w:rsidP="0064495F">
      <w:pPr>
        <w:spacing w:after="29" w:line="259" w:lineRule="auto"/>
        <w:ind w:left="0" w:right="6" w:firstLine="0"/>
        <w:rPr>
          <w:rFonts w:ascii="Arial" w:hAnsi="Arial" w:cs="Arial"/>
          <w:color w:val="auto"/>
          <w:sz w:val="20"/>
          <w:szCs w:val="24"/>
        </w:rPr>
      </w:pPr>
    </w:p>
    <w:p w14:paraId="7C1C537E" w14:textId="77777777" w:rsidR="000801BA" w:rsidRDefault="000801BA" w:rsidP="0064495F">
      <w:pPr>
        <w:ind w:right="6"/>
        <w:rPr>
          <w:rFonts w:ascii="Arial" w:hAnsi="Arial" w:cs="Arial"/>
          <w:color w:val="auto"/>
          <w:sz w:val="20"/>
          <w:szCs w:val="24"/>
        </w:rPr>
      </w:pPr>
      <w:r w:rsidRPr="00F906A9">
        <w:rPr>
          <w:rFonts w:ascii="Arial" w:hAnsi="Arial" w:cs="Arial"/>
          <w:color w:val="auto"/>
          <w:sz w:val="20"/>
          <w:szCs w:val="24"/>
        </w:rPr>
        <w:t xml:space="preserve">L'opérateur économique doit s'assurer que les messages envoyés par la Plate-forme des achats de l'État (PLACE) notamment, </w:t>
      </w:r>
      <w:hyperlink r:id="rId10" w:history="1">
        <w:r w:rsidRPr="00F906A9">
          <w:rPr>
            <w:rFonts w:ascii="Arial" w:hAnsi="Arial" w:cs="Arial"/>
            <w:color w:val="auto"/>
            <w:sz w:val="20"/>
            <w:szCs w:val="24"/>
          </w:rPr>
          <w:t>nepasrepondre-prod@marches-publics.gouv.fr</w:t>
        </w:r>
      </w:hyperlink>
      <w:r w:rsidRPr="00F906A9">
        <w:rPr>
          <w:rFonts w:ascii="Arial" w:hAnsi="Arial" w:cs="Arial"/>
          <w:color w:val="auto"/>
          <w:sz w:val="20"/>
          <w:szCs w:val="24"/>
        </w:rPr>
        <w:t xml:space="preserve"> ne sont pas traités comme des courriels indésirables.</w:t>
      </w:r>
    </w:p>
    <w:p w14:paraId="65BC0394" w14:textId="77777777" w:rsidR="003E1F37" w:rsidRDefault="003E1F37" w:rsidP="0064495F">
      <w:pPr>
        <w:ind w:right="6"/>
        <w:rPr>
          <w:rFonts w:ascii="Arial" w:hAnsi="Arial" w:cs="Arial"/>
          <w:color w:val="auto"/>
          <w:sz w:val="20"/>
          <w:szCs w:val="24"/>
        </w:rPr>
      </w:pPr>
    </w:p>
    <w:p w14:paraId="78E239E0" w14:textId="58028367" w:rsidR="007E5EC5" w:rsidRPr="00DE45ED" w:rsidRDefault="003E1F37" w:rsidP="00B7164B">
      <w:pPr>
        <w:ind w:right="6"/>
        <w:rPr>
          <w:rFonts w:ascii="Arial" w:hAnsi="Arial" w:cs="Arial"/>
          <w:b/>
          <w:sz w:val="20"/>
        </w:rPr>
      </w:pPr>
      <w:r w:rsidRPr="0094442E">
        <w:rPr>
          <w:rFonts w:ascii="Arial" w:hAnsi="Arial" w:cs="Arial"/>
          <w:b/>
          <w:szCs w:val="24"/>
          <w:u w:val="single"/>
        </w:rPr>
        <w:t>Engageme</w:t>
      </w:r>
      <w:r w:rsidR="00C075FC">
        <w:rPr>
          <w:rFonts w:ascii="Arial" w:hAnsi="Arial" w:cs="Arial"/>
          <w:b/>
          <w:szCs w:val="24"/>
          <w:u w:val="single"/>
        </w:rPr>
        <w:t>nts RSE2 du ministère des Armées et des anciens combattants</w:t>
      </w:r>
    </w:p>
    <w:p w14:paraId="19D342E9" w14:textId="15CB615C" w:rsidR="007E5EC5" w:rsidRPr="007E5EC5" w:rsidRDefault="003E1F37" w:rsidP="0094442E">
      <w:pPr>
        <w:ind w:left="0" w:right="6" w:firstLine="0"/>
        <w:rPr>
          <w:rFonts w:ascii="Arial" w:hAnsi="Arial" w:cs="Arial"/>
          <w:sz w:val="20"/>
        </w:rPr>
      </w:pPr>
      <w:r w:rsidRPr="007E5EC5">
        <w:rPr>
          <w:rFonts w:ascii="Arial" w:hAnsi="Arial" w:cs="Arial"/>
          <w:sz w:val="20"/>
        </w:rPr>
        <w:t>Depuis de nombreuses années, le ministère des Armées</w:t>
      </w:r>
      <w:r w:rsidR="00C075FC">
        <w:rPr>
          <w:rFonts w:ascii="Arial" w:hAnsi="Arial" w:cs="Arial"/>
          <w:sz w:val="20"/>
        </w:rPr>
        <w:t xml:space="preserve"> et des anciens combattants</w:t>
      </w:r>
      <w:r w:rsidRPr="007E5EC5">
        <w:rPr>
          <w:rFonts w:ascii="Arial" w:hAnsi="Arial" w:cs="Arial"/>
          <w:sz w:val="20"/>
        </w:rPr>
        <w:t xml:space="preserve"> s’est engagé dans un parcours lui permettant de faire progresser ses pratiques responsables. Il a ainsi obtenu le label « Égalité professionnelle femmes hommes ». Après avoir signé la Charte « Relations Fournisseurs et Achats Responsables » en 2010 puis en 2021, il est labélisé « Relations Fournisseurs et Achats Responsables » (RFAR), adossé à la norme ISO 20400 délivré par la Médiation des entreprises et le conseil national des achats depuis 2014. Il encourage désormais le développement des bonnes pratiques en matière de RSE. A cet effet, le ministère des Armées </w:t>
      </w:r>
      <w:r w:rsidR="00C075FC">
        <w:rPr>
          <w:rFonts w:ascii="Arial" w:hAnsi="Arial" w:cs="Arial"/>
          <w:sz w:val="20"/>
        </w:rPr>
        <w:t xml:space="preserve">et des anciens combattants </w:t>
      </w:r>
      <w:r w:rsidRPr="007E5EC5">
        <w:rPr>
          <w:rFonts w:ascii="Arial" w:hAnsi="Arial" w:cs="Arial"/>
          <w:sz w:val="20"/>
        </w:rPr>
        <w:t>invite ses fournisseurs à s’engager dans un parcours français d’achats responsables, en signant la Charte RFAR, et aboutissant, pour les plus engagés et les plus déterminés, à l’obtention du Label RFAR.</w:t>
      </w:r>
    </w:p>
    <w:p w14:paraId="58BA93EC" w14:textId="28356C15" w:rsidR="007E5EC5" w:rsidRPr="007E5EC5" w:rsidRDefault="003E1F37" w:rsidP="0064495F">
      <w:pPr>
        <w:ind w:right="6"/>
        <w:rPr>
          <w:rFonts w:ascii="Arial" w:hAnsi="Arial" w:cs="Arial"/>
          <w:sz w:val="20"/>
        </w:rPr>
      </w:pPr>
      <w:r w:rsidRPr="007E5EC5">
        <w:rPr>
          <w:rFonts w:ascii="Arial" w:hAnsi="Arial" w:cs="Arial"/>
          <w:sz w:val="20"/>
        </w:rPr>
        <w:t xml:space="preserve"> Le titulaire pourra informer le ministère des Armées </w:t>
      </w:r>
      <w:r w:rsidR="00C075FC">
        <w:rPr>
          <w:rFonts w:ascii="Arial" w:hAnsi="Arial" w:cs="Arial"/>
          <w:sz w:val="20"/>
        </w:rPr>
        <w:t xml:space="preserve">et des anciens combattants </w:t>
      </w:r>
      <w:r w:rsidRPr="007E5EC5">
        <w:rPr>
          <w:rFonts w:ascii="Arial" w:hAnsi="Arial" w:cs="Arial"/>
          <w:sz w:val="20"/>
        </w:rPr>
        <w:t>de toute démarche entreprise en la matière, notamment la signature de la Charte RFAR ou l’obtention du Label RFAR et/ou toute norme ou tout label équivalent. La Médiation des entreprises et le Conseil national des achats (CNA) vous acco</w:t>
      </w:r>
      <w:r w:rsidR="007E5EC5" w:rsidRPr="007E5EC5">
        <w:rPr>
          <w:rFonts w:ascii="Arial" w:hAnsi="Arial" w:cs="Arial"/>
          <w:sz w:val="20"/>
        </w:rPr>
        <w:t xml:space="preserve">mpagnent dans cette démarche. </w:t>
      </w:r>
    </w:p>
    <w:p w14:paraId="08C9B62E" w14:textId="7E040984" w:rsidR="007E5EC5" w:rsidRPr="007E5EC5" w:rsidRDefault="003E1F37" w:rsidP="0064495F">
      <w:pPr>
        <w:ind w:right="6"/>
        <w:rPr>
          <w:rFonts w:ascii="Arial" w:hAnsi="Arial" w:cs="Arial"/>
          <w:sz w:val="20"/>
        </w:rPr>
      </w:pPr>
      <w:r w:rsidRPr="007E5EC5">
        <w:rPr>
          <w:rFonts w:ascii="Arial" w:hAnsi="Arial" w:cs="Arial"/>
          <w:sz w:val="20"/>
        </w:rPr>
        <w:t xml:space="preserve">Pour toute information, consultez le site internet https://www.economie.gouv.fr/mediateur-desentreprises Contact : </w:t>
      </w:r>
      <w:hyperlink r:id="rId11" w:history="1">
        <w:r w:rsidR="00C075FC" w:rsidRPr="00EC6311">
          <w:rPr>
            <w:rStyle w:val="Lienhypertexte"/>
            <w:rFonts w:ascii="Arial" w:hAnsi="Arial" w:cs="Arial"/>
            <w:sz w:val="20"/>
          </w:rPr>
          <w:t>labelrfar@finances.gouv.fr</w:t>
        </w:r>
      </w:hyperlink>
      <w:r w:rsidR="00C075FC">
        <w:rPr>
          <w:rFonts w:ascii="Arial" w:hAnsi="Arial" w:cs="Arial"/>
          <w:sz w:val="20"/>
        </w:rPr>
        <w:t xml:space="preserve"> </w:t>
      </w:r>
      <w:r w:rsidRPr="007E5EC5">
        <w:rPr>
          <w:rFonts w:ascii="Arial" w:hAnsi="Arial" w:cs="Arial"/>
          <w:sz w:val="20"/>
        </w:rPr>
        <w:t xml:space="preserve"> </w:t>
      </w:r>
    </w:p>
    <w:p w14:paraId="3D5EB656" w14:textId="77777777" w:rsidR="007E5EC5" w:rsidRPr="007E5EC5" w:rsidRDefault="003E1F37" w:rsidP="0064495F">
      <w:pPr>
        <w:ind w:right="6"/>
        <w:rPr>
          <w:rFonts w:ascii="Arial" w:hAnsi="Arial" w:cs="Arial"/>
          <w:sz w:val="20"/>
        </w:rPr>
      </w:pPr>
      <w:r w:rsidRPr="007E5EC5">
        <w:rPr>
          <w:rFonts w:ascii="Arial" w:hAnsi="Arial" w:cs="Arial"/>
          <w:sz w:val="20"/>
        </w:rPr>
        <w:t xml:space="preserve">Des informations complémentaires sur les engagements du ministère des Armées et les démarches de labellisation sont disponibles sur le site </w:t>
      </w:r>
      <w:hyperlink r:id="rId12" w:history="1">
        <w:r w:rsidR="007E5EC5" w:rsidRPr="007E5EC5">
          <w:rPr>
            <w:rStyle w:val="Lienhypertexte"/>
            <w:rFonts w:ascii="Arial" w:hAnsi="Arial" w:cs="Arial"/>
            <w:sz w:val="20"/>
          </w:rPr>
          <w:t>www.achats.defense.gouv.fr</w:t>
        </w:r>
      </w:hyperlink>
      <w:r w:rsidRPr="007E5EC5">
        <w:rPr>
          <w:rFonts w:ascii="Arial" w:hAnsi="Arial" w:cs="Arial"/>
          <w:sz w:val="20"/>
        </w:rPr>
        <w:t xml:space="preserve"> </w:t>
      </w:r>
    </w:p>
    <w:p w14:paraId="7585E0D9" w14:textId="5C54EE7A" w:rsidR="003E1F37" w:rsidRPr="007E5EC5" w:rsidRDefault="003E1F37" w:rsidP="0064495F">
      <w:pPr>
        <w:ind w:right="6"/>
        <w:rPr>
          <w:rFonts w:ascii="Arial" w:hAnsi="Arial" w:cs="Arial"/>
          <w:color w:val="auto"/>
          <w:sz w:val="18"/>
          <w:szCs w:val="24"/>
        </w:rPr>
      </w:pPr>
      <w:r w:rsidRPr="007E5EC5">
        <w:rPr>
          <w:rFonts w:ascii="Arial" w:hAnsi="Arial" w:cs="Arial"/>
          <w:sz w:val="20"/>
        </w:rPr>
        <w:t>En outre, ce site a pour objectif d’accueillir, orienter et informer les entreprises intéressées par les achats émanant du ministère des Armées</w:t>
      </w:r>
      <w:r w:rsidR="00C075FC">
        <w:rPr>
          <w:rFonts w:ascii="Arial" w:hAnsi="Arial" w:cs="Arial"/>
          <w:sz w:val="20"/>
        </w:rPr>
        <w:t xml:space="preserve"> et des anciens combattants</w:t>
      </w:r>
      <w:r w:rsidRPr="007E5EC5">
        <w:rPr>
          <w:rFonts w:ascii="Arial" w:hAnsi="Arial" w:cs="Arial"/>
          <w:sz w:val="20"/>
        </w:rPr>
        <w:t xml:space="preserve">. Le site publie une information actualisée sur les avis d’appels publics à la concurrence des services </w:t>
      </w:r>
      <w:r w:rsidR="000E72E4">
        <w:rPr>
          <w:rFonts w:ascii="Arial" w:hAnsi="Arial" w:cs="Arial"/>
          <w:sz w:val="20"/>
        </w:rPr>
        <w:t>Acheteur</w:t>
      </w:r>
      <w:r w:rsidRPr="007E5EC5">
        <w:rPr>
          <w:rFonts w:ascii="Arial" w:hAnsi="Arial" w:cs="Arial"/>
          <w:sz w:val="20"/>
        </w:rPr>
        <w:t>s du minist</w:t>
      </w:r>
      <w:r w:rsidR="007E5EC5">
        <w:rPr>
          <w:rFonts w:ascii="Arial" w:hAnsi="Arial" w:cs="Arial"/>
          <w:sz w:val="20"/>
        </w:rPr>
        <w:t xml:space="preserve">ère </w:t>
      </w:r>
      <w:r w:rsidR="00C075FC">
        <w:rPr>
          <w:rFonts w:ascii="Arial" w:hAnsi="Arial" w:cs="Arial"/>
          <w:sz w:val="20"/>
        </w:rPr>
        <w:t xml:space="preserve">et des anciens combattants </w:t>
      </w:r>
      <w:r w:rsidR="007E5EC5">
        <w:rPr>
          <w:rFonts w:ascii="Arial" w:hAnsi="Arial" w:cs="Arial"/>
          <w:sz w:val="20"/>
        </w:rPr>
        <w:t>par interface avec la plate-</w:t>
      </w:r>
      <w:r w:rsidRPr="007E5EC5">
        <w:rPr>
          <w:rFonts w:ascii="Arial" w:hAnsi="Arial" w:cs="Arial"/>
          <w:sz w:val="20"/>
        </w:rPr>
        <w:t>forme des achats de l’État (PLACE), les prévisions d’achats du ministère et les demandes d’information (DI/RFI) ainsi que quelques données essentielles</w:t>
      </w:r>
    </w:p>
    <w:p w14:paraId="2C0FDC58" w14:textId="77777777" w:rsidR="00415C7B" w:rsidRPr="00F471C4" w:rsidRDefault="00415C7B" w:rsidP="0064495F">
      <w:pPr>
        <w:spacing w:after="0"/>
        <w:ind w:left="0" w:right="6" w:firstLine="0"/>
        <w:rPr>
          <w:rFonts w:ascii="Arial" w:hAnsi="Arial" w:cs="Arial"/>
          <w:sz w:val="20"/>
          <w:szCs w:val="20"/>
          <w:highlight w:val="yellow"/>
        </w:rPr>
      </w:pPr>
    </w:p>
    <w:p w14:paraId="7784EB04" w14:textId="77777777" w:rsidR="00F471C4" w:rsidRPr="006F2612" w:rsidRDefault="00F906A9" w:rsidP="0094442E">
      <w:pPr>
        <w:ind w:left="0" w:right="6" w:firstLine="0"/>
        <w:rPr>
          <w:rFonts w:ascii="Arial" w:hAnsi="Arial" w:cs="Arial"/>
          <w:b/>
          <w:szCs w:val="24"/>
          <w:u w:val="single"/>
        </w:rPr>
      </w:pPr>
      <w:r w:rsidRPr="0094442E">
        <w:rPr>
          <w:rFonts w:ascii="Arial" w:hAnsi="Arial" w:cs="Arial"/>
          <w:b/>
          <w:szCs w:val="24"/>
          <w:u w:val="single"/>
        </w:rPr>
        <w:t>Remarques :</w:t>
      </w:r>
    </w:p>
    <w:p w14:paraId="4138EA7F" w14:textId="77777777" w:rsidR="00F471C4" w:rsidRPr="006F2612" w:rsidRDefault="00F906A9" w:rsidP="00F471C4">
      <w:pPr>
        <w:pStyle w:val="Paragraphedeliste"/>
        <w:numPr>
          <w:ilvl w:val="0"/>
          <w:numId w:val="10"/>
        </w:numPr>
        <w:spacing w:after="0" w:line="259" w:lineRule="auto"/>
        <w:ind w:right="6"/>
        <w:rPr>
          <w:rFonts w:ascii="Arial" w:hAnsi="Arial" w:cs="Arial"/>
          <w:b/>
          <w:color w:val="FF0000"/>
          <w:sz w:val="20"/>
          <w:szCs w:val="20"/>
        </w:rPr>
      </w:pPr>
      <w:proofErr w:type="gramStart"/>
      <w:r w:rsidRPr="006F2612">
        <w:rPr>
          <w:rFonts w:ascii="Arial" w:hAnsi="Arial" w:cs="Arial"/>
          <w:b/>
          <w:color w:val="FF0000"/>
          <w:sz w:val="20"/>
          <w:szCs w:val="20"/>
        </w:rPr>
        <w:t>les</w:t>
      </w:r>
      <w:proofErr w:type="gramEnd"/>
      <w:r w:rsidRPr="006F2612">
        <w:rPr>
          <w:rFonts w:ascii="Arial" w:hAnsi="Arial" w:cs="Arial"/>
          <w:b/>
          <w:color w:val="FF0000"/>
          <w:sz w:val="20"/>
          <w:szCs w:val="20"/>
        </w:rPr>
        <w:t xml:space="preserve"> candidatures n'ont pas à être signées lors de leur dépôt ; </w:t>
      </w:r>
    </w:p>
    <w:p w14:paraId="3F88CF4C" w14:textId="29E673ED" w:rsidR="00415C7B" w:rsidRPr="00F471C4" w:rsidRDefault="00F906A9" w:rsidP="00F471C4">
      <w:pPr>
        <w:pStyle w:val="Paragraphedeliste"/>
        <w:numPr>
          <w:ilvl w:val="0"/>
          <w:numId w:val="10"/>
        </w:numPr>
        <w:spacing w:after="0" w:line="259" w:lineRule="auto"/>
        <w:ind w:right="6"/>
        <w:rPr>
          <w:rFonts w:ascii="Arial" w:hAnsi="Arial" w:cs="Arial"/>
          <w:sz w:val="20"/>
          <w:szCs w:val="20"/>
        </w:rPr>
      </w:pPr>
      <w:proofErr w:type="gramStart"/>
      <w:r w:rsidRPr="00F471C4">
        <w:rPr>
          <w:rFonts w:ascii="Arial" w:hAnsi="Arial" w:cs="Arial"/>
          <w:sz w:val="20"/>
          <w:szCs w:val="20"/>
        </w:rPr>
        <w:t>le</w:t>
      </w:r>
      <w:proofErr w:type="gramEnd"/>
      <w:r w:rsidRPr="00F471C4">
        <w:rPr>
          <w:rFonts w:ascii="Arial" w:hAnsi="Arial" w:cs="Arial"/>
          <w:sz w:val="20"/>
          <w:szCs w:val="20"/>
        </w:rPr>
        <w:t xml:space="preserve"> soumissionnaire auquel il est envisagé d'attribuer l’accord-cadre est dispensé de transmettre les attestations fiscales et socia</w:t>
      </w:r>
      <w:r w:rsidR="000E72E4">
        <w:rPr>
          <w:rFonts w:ascii="Arial" w:hAnsi="Arial" w:cs="Arial"/>
          <w:sz w:val="20"/>
          <w:szCs w:val="20"/>
        </w:rPr>
        <w:t>les en cours de validité que l’Acheteur</w:t>
      </w:r>
      <w:r w:rsidRPr="00F471C4">
        <w:rPr>
          <w:rFonts w:ascii="Arial" w:hAnsi="Arial" w:cs="Arial"/>
          <w:sz w:val="20"/>
          <w:szCs w:val="20"/>
        </w:rPr>
        <w:t xml:space="preserve"> peut obtenir directement par le biais de l’espace de stockage numérique PLACE (fiche fournisseur / coffre-fort)</w:t>
      </w:r>
      <w:r w:rsidR="00C075FC">
        <w:rPr>
          <w:rFonts w:ascii="Arial" w:hAnsi="Arial" w:cs="Arial"/>
          <w:sz w:val="20"/>
          <w:szCs w:val="20"/>
        </w:rPr>
        <w:t>.</w:t>
      </w:r>
    </w:p>
    <w:p w14:paraId="7E85632F" w14:textId="77777777" w:rsidR="00415C7B" w:rsidRPr="0097234E" w:rsidRDefault="009F0744" w:rsidP="0064495F">
      <w:pPr>
        <w:spacing w:after="160" w:line="259" w:lineRule="auto"/>
        <w:ind w:left="0" w:right="6" w:firstLine="0"/>
        <w:rPr>
          <w:rFonts w:ascii="Arial" w:hAnsi="Arial" w:cs="Arial"/>
          <w:highlight w:val="yellow"/>
        </w:rPr>
      </w:pPr>
      <w:r w:rsidRPr="0097234E">
        <w:rPr>
          <w:rFonts w:ascii="Arial" w:hAnsi="Arial" w:cs="Arial"/>
          <w:highlight w:val="yellow"/>
        </w:rPr>
        <w:br w:type="page"/>
      </w:r>
    </w:p>
    <w:p w14:paraId="5E3AF457" w14:textId="77777777" w:rsidR="00415C7B" w:rsidRPr="001C3AAD" w:rsidRDefault="009F0744" w:rsidP="00827543">
      <w:pPr>
        <w:pStyle w:val="Titre1"/>
        <w:ind w:right="6"/>
        <w:jc w:val="center"/>
        <w:rPr>
          <w:rFonts w:ascii="Arial" w:hAnsi="Arial" w:cs="Arial"/>
          <w:color w:val="0070C0"/>
          <w:sz w:val="24"/>
          <w:szCs w:val="24"/>
        </w:rPr>
      </w:pPr>
      <w:bookmarkStart w:id="1" w:name="_Toc446682661"/>
      <w:bookmarkStart w:id="2" w:name="_Toc233806759"/>
      <w:r w:rsidRPr="001C3AAD">
        <w:rPr>
          <w:rFonts w:ascii="Arial" w:hAnsi="Arial" w:cs="Arial"/>
          <w:color w:val="0070C0"/>
          <w:sz w:val="24"/>
          <w:szCs w:val="24"/>
        </w:rPr>
        <w:lastRenderedPageBreak/>
        <w:t>ARTICLE 1 -  OBJET DE LA CONSULTATION</w:t>
      </w:r>
      <w:bookmarkEnd w:id="1"/>
      <w:bookmarkEnd w:id="2"/>
    </w:p>
    <w:p w14:paraId="16BC8799" w14:textId="77777777" w:rsidR="007B19FF" w:rsidRPr="0097234E" w:rsidRDefault="007B19FF" w:rsidP="007B19FF">
      <w:pPr>
        <w:rPr>
          <w:rFonts w:ascii="Arial" w:hAnsi="Arial" w:cs="Arial"/>
        </w:rPr>
      </w:pPr>
    </w:p>
    <w:p w14:paraId="59AAB1D3" w14:textId="3E65ABCC" w:rsidR="00864F4F" w:rsidRPr="00C075FC" w:rsidRDefault="00864F4F" w:rsidP="007B19FF">
      <w:pPr>
        <w:spacing w:after="60" w:line="259" w:lineRule="auto"/>
        <w:ind w:left="0" w:right="1" w:firstLine="0"/>
        <w:rPr>
          <w:rFonts w:ascii="Arial" w:hAnsi="Arial" w:cs="Arial"/>
          <w:color w:val="auto"/>
          <w:sz w:val="20"/>
          <w:szCs w:val="20"/>
        </w:rPr>
      </w:pPr>
      <w:bookmarkStart w:id="3" w:name="_Toc446682662"/>
      <w:r w:rsidRPr="00C075FC">
        <w:rPr>
          <w:rFonts w:ascii="Arial" w:hAnsi="Arial" w:cs="Arial"/>
          <w:color w:val="auto"/>
          <w:sz w:val="20"/>
          <w:szCs w:val="20"/>
        </w:rPr>
        <w:t>Le</w:t>
      </w:r>
      <w:r w:rsidR="00C322E5" w:rsidRPr="00C075FC">
        <w:rPr>
          <w:rFonts w:ascii="Arial" w:hAnsi="Arial" w:cs="Arial"/>
          <w:color w:val="auto"/>
          <w:sz w:val="20"/>
          <w:szCs w:val="20"/>
        </w:rPr>
        <w:t xml:space="preserve"> présent</w:t>
      </w:r>
      <w:r w:rsidRPr="00C075FC">
        <w:rPr>
          <w:rFonts w:ascii="Arial" w:hAnsi="Arial" w:cs="Arial"/>
          <w:color w:val="auto"/>
          <w:sz w:val="20"/>
          <w:szCs w:val="20"/>
        </w:rPr>
        <w:t xml:space="preserve"> </w:t>
      </w:r>
      <w:r w:rsidR="00C322E5" w:rsidRPr="00C075FC">
        <w:rPr>
          <w:rFonts w:ascii="Arial" w:hAnsi="Arial" w:cs="Arial"/>
          <w:color w:val="auto"/>
          <w:sz w:val="20"/>
          <w:szCs w:val="20"/>
        </w:rPr>
        <w:t>accord-cadre</w:t>
      </w:r>
      <w:r w:rsidR="001C3AAD" w:rsidRPr="00C075FC">
        <w:rPr>
          <w:rFonts w:ascii="Arial" w:hAnsi="Arial" w:cs="Arial"/>
          <w:color w:val="auto"/>
          <w:sz w:val="20"/>
          <w:szCs w:val="20"/>
        </w:rPr>
        <w:t xml:space="preserve"> </w:t>
      </w:r>
      <w:r w:rsidR="00C322E5" w:rsidRPr="00C075FC">
        <w:rPr>
          <w:rFonts w:ascii="Arial" w:hAnsi="Arial" w:cs="Arial"/>
          <w:color w:val="auto"/>
          <w:sz w:val="20"/>
          <w:szCs w:val="20"/>
        </w:rPr>
        <w:t>a</w:t>
      </w:r>
      <w:r w:rsidRPr="00C075FC">
        <w:rPr>
          <w:rFonts w:ascii="Arial" w:hAnsi="Arial" w:cs="Arial"/>
          <w:color w:val="auto"/>
          <w:sz w:val="20"/>
          <w:szCs w:val="20"/>
        </w:rPr>
        <w:t xml:space="preserve"> pour objet</w:t>
      </w:r>
      <w:r w:rsidR="00EC6826" w:rsidRPr="00C075FC">
        <w:rPr>
          <w:rFonts w:ascii="Arial" w:hAnsi="Arial" w:cs="Arial"/>
          <w:color w:val="auto"/>
          <w:sz w:val="20"/>
          <w:szCs w:val="20"/>
        </w:rPr>
        <w:t> :</w:t>
      </w:r>
    </w:p>
    <w:p w14:paraId="4DE4070A" w14:textId="12D09170" w:rsidR="006F2612" w:rsidRDefault="006F2612" w:rsidP="00C075FC">
      <w:pPr>
        <w:rPr>
          <w:rFonts w:ascii="Arial" w:hAnsi="Arial" w:cs="Arial"/>
          <w:color w:val="auto"/>
          <w:sz w:val="20"/>
          <w:szCs w:val="20"/>
        </w:rPr>
      </w:pPr>
      <w:r w:rsidRPr="00C075FC">
        <w:rPr>
          <w:rFonts w:ascii="Arial" w:hAnsi="Arial" w:cs="Arial"/>
          <w:color w:val="auto"/>
          <w:sz w:val="20"/>
          <w:szCs w:val="20"/>
        </w:rPr>
        <w:t xml:space="preserve">« Les prestations de traitement contre les nuisibles et les parasites (dératisation, désinfection et désinsectisation) au profit </w:t>
      </w:r>
      <w:r w:rsidRPr="00847D61">
        <w:rPr>
          <w:rFonts w:ascii="Arial" w:hAnsi="Arial" w:cs="Arial"/>
          <w:color w:val="auto"/>
          <w:sz w:val="20"/>
          <w:szCs w:val="20"/>
        </w:rPr>
        <w:t xml:space="preserve">de l‘ensemble des entités relevant des groupements </w:t>
      </w:r>
      <w:r>
        <w:rPr>
          <w:rFonts w:ascii="Arial" w:hAnsi="Arial" w:cs="Arial"/>
          <w:color w:val="auto"/>
          <w:sz w:val="20"/>
          <w:szCs w:val="20"/>
        </w:rPr>
        <w:t xml:space="preserve">soutiens commissariats (GSC) et </w:t>
      </w:r>
      <w:r w:rsidRPr="00847D61">
        <w:rPr>
          <w:rFonts w:ascii="Arial" w:hAnsi="Arial" w:cs="Arial"/>
          <w:color w:val="auto"/>
          <w:sz w:val="20"/>
          <w:szCs w:val="20"/>
        </w:rPr>
        <w:t>d’établissements non</w:t>
      </w:r>
      <w:r>
        <w:rPr>
          <w:rFonts w:ascii="Arial" w:hAnsi="Arial" w:cs="Arial"/>
          <w:color w:val="auto"/>
          <w:sz w:val="20"/>
          <w:szCs w:val="20"/>
        </w:rPr>
        <w:t xml:space="preserve"> </w:t>
      </w:r>
      <w:proofErr w:type="spellStart"/>
      <w:r>
        <w:rPr>
          <w:rFonts w:ascii="Arial" w:hAnsi="Arial" w:cs="Arial"/>
          <w:color w:val="auto"/>
          <w:sz w:val="20"/>
          <w:szCs w:val="20"/>
        </w:rPr>
        <w:t>embasés</w:t>
      </w:r>
      <w:proofErr w:type="spellEnd"/>
      <w:r>
        <w:rPr>
          <w:rFonts w:ascii="Arial" w:hAnsi="Arial" w:cs="Arial"/>
          <w:color w:val="auto"/>
          <w:sz w:val="20"/>
          <w:szCs w:val="20"/>
        </w:rPr>
        <w:t xml:space="preserve"> rattachés à la PFC Sud ».</w:t>
      </w:r>
    </w:p>
    <w:p w14:paraId="5405C487" w14:textId="77777777" w:rsidR="006F2612" w:rsidRDefault="006F2612" w:rsidP="00C075FC">
      <w:pPr>
        <w:spacing w:after="60" w:line="259" w:lineRule="auto"/>
        <w:ind w:left="0" w:right="1" w:firstLine="0"/>
        <w:rPr>
          <w:rFonts w:ascii="Arial" w:hAnsi="Arial" w:cs="Arial"/>
          <w:sz w:val="20"/>
          <w:szCs w:val="20"/>
        </w:rPr>
      </w:pPr>
    </w:p>
    <w:p w14:paraId="6242CE96" w14:textId="426C1087" w:rsidR="00A002AC" w:rsidRPr="00C322E5" w:rsidRDefault="00A002AC" w:rsidP="00C075FC">
      <w:pPr>
        <w:spacing w:after="60" w:line="259" w:lineRule="auto"/>
        <w:ind w:left="0" w:right="1" w:firstLine="0"/>
        <w:rPr>
          <w:rFonts w:ascii="Arial" w:hAnsi="Arial" w:cs="Arial"/>
          <w:sz w:val="20"/>
          <w:szCs w:val="20"/>
        </w:rPr>
      </w:pPr>
      <w:r w:rsidRPr="00C322E5">
        <w:rPr>
          <w:rFonts w:ascii="Arial" w:hAnsi="Arial" w:cs="Arial"/>
          <w:sz w:val="20"/>
          <w:szCs w:val="20"/>
        </w:rPr>
        <w:t>Prestations de service au sens de l’article L 1111-4 d</w:t>
      </w:r>
      <w:r w:rsidR="000E72E4" w:rsidRPr="00C322E5">
        <w:rPr>
          <w:rFonts w:ascii="Arial" w:hAnsi="Arial" w:cs="Arial"/>
          <w:sz w:val="20"/>
          <w:szCs w:val="20"/>
        </w:rPr>
        <w:t xml:space="preserve">u Code de la Commande Publique </w:t>
      </w:r>
      <w:r w:rsidR="00341ACB" w:rsidRPr="00C322E5">
        <w:rPr>
          <w:rFonts w:ascii="Arial" w:hAnsi="Arial" w:cs="Arial"/>
          <w:sz w:val="20"/>
          <w:szCs w:val="20"/>
        </w:rPr>
        <w:t>(CCP)</w:t>
      </w:r>
      <w:r w:rsidR="00C075FC">
        <w:rPr>
          <w:rFonts w:ascii="Arial" w:hAnsi="Arial" w:cs="Arial"/>
          <w:sz w:val="20"/>
          <w:szCs w:val="20"/>
        </w:rPr>
        <w:t>.</w:t>
      </w:r>
    </w:p>
    <w:p w14:paraId="56564C46" w14:textId="77777777" w:rsidR="006F2612" w:rsidRDefault="006F2612" w:rsidP="00C075FC">
      <w:pPr>
        <w:widowControl w:val="0"/>
        <w:suppressAutoHyphens/>
        <w:spacing w:after="0" w:line="240" w:lineRule="auto"/>
        <w:ind w:right="0"/>
        <w:rPr>
          <w:rFonts w:ascii="Arial" w:hAnsi="Arial" w:cs="Arial"/>
          <w:sz w:val="20"/>
          <w:szCs w:val="20"/>
        </w:rPr>
      </w:pPr>
    </w:p>
    <w:p w14:paraId="5016FF88" w14:textId="10D8558A" w:rsidR="00C322E5" w:rsidRDefault="007B19FF" w:rsidP="00C075FC">
      <w:pPr>
        <w:widowControl w:val="0"/>
        <w:suppressAutoHyphens/>
        <w:spacing w:after="0" w:line="240" w:lineRule="auto"/>
        <w:ind w:right="0"/>
        <w:rPr>
          <w:rFonts w:ascii="Arial" w:hAnsi="Arial" w:cs="Arial"/>
          <w:sz w:val="20"/>
          <w:szCs w:val="20"/>
        </w:rPr>
      </w:pPr>
      <w:r w:rsidRPr="0056775F">
        <w:rPr>
          <w:rFonts w:ascii="Arial" w:hAnsi="Arial" w:cs="Arial"/>
          <w:sz w:val="20"/>
          <w:szCs w:val="20"/>
        </w:rPr>
        <w:t>Les sites concernés sont les suivants :</w:t>
      </w:r>
    </w:p>
    <w:p w14:paraId="4DCCA97E" w14:textId="1FFCD914" w:rsidR="006F2612" w:rsidRDefault="001C39DE" w:rsidP="00C075FC">
      <w:pPr>
        <w:pStyle w:val="Paragraphedeliste"/>
        <w:widowControl w:val="0"/>
        <w:numPr>
          <w:ilvl w:val="0"/>
          <w:numId w:val="10"/>
        </w:numPr>
        <w:suppressAutoHyphens/>
        <w:spacing w:before="240" w:after="0" w:line="240" w:lineRule="auto"/>
        <w:ind w:left="425" w:right="0" w:hanging="357"/>
        <w:rPr>
          <w:rFonts w:ascii="Arial" w:hAnsi="Arial" w:cs="Arial"/>
          <w:sz w:val="20"/>
          <w:szCs w:val="20"/>
        </w:rPr>
      </w:pPr>
      <w:r>
        <w:rPr>
          <w:rFonts w:ascii="Arial" w:hAnsi="Arial" w:cs="Arial"/>
          <w:sz w:val="20"/>
          <w:szCs w:val="20"/>
        </w:rPr>
        <w:t xml:space="preserve">Entités relevant du </w:t>
      </w:r>
      <w:r w:rsidR="000147CC">
        <w:rPr>
          <w:rFonts w:ascii="Arial" w:hAnsi="Arial" w:cs="Arial"/>
          <w:sz w:val="20"/>
          <w:szCs w:val="20"/>
        </w:rPr>
        <w:t>GSC de Toulon</w:t>
      </w:r>
      <w:r w:rsidR="006F2612" w:rsidRPr="006F2612">
        <w:rPr>
          <w:rFonts w:ascii="Arial" w:hAnsi="Arial" w:cs="Arial"/>
          <w:sz w:val="20"/>
          <w:szCs w:val="20"/>
        </w:rPr>
        <w:t xml:space="preserve"> (Unités à terre et unités navigante</w:t>
      </w:r>
      <w:r>
        <w:rPr>
          <w:rFonts w:ascii="Arial" w:hAnsi="Arial" w:cs="Arial"/>
          <w:sz w:val="20"/>
          <w:szCs w:val="20"/>
        </w:rPr>
        <w:t xml:space="preserve">s) et HNIA TOULON </w:t>
      </w:r>
      <w:r w:rsidR="000147CC">
        <w:rPr>
          <w:rFonts w:ascii="Arial" w:hAnsi="Arial" w:cs="Arial"/>
          <w:sz w:val="20"/>
          <w:szCs w:val="20"/>
        </w:rPr>
        <w:t>(</w:t>
      </w:r>
      <w:r w:rsidR="000147CC" w:rsidRPr="006F2612">
        <w:rPr>
          <w:rFonts w:ascii="Arial" w:hAnsi="Arial" w:cs="Arial"/>
          <w:sz w:val="20"/>
          <w:szCs w:val="20"/>
        </w:rPr>
        <w:t>département</w:t>
      </w:r>
      <w:r>
        <w:rPr>
          <w:rFonts w:ascii="Arial" w:hAnsi="Arial" w:cs="Arial"/>
          <w:sz w:val="20"/>
          <w:szCs w:val="20"/>
        </w:rPr>
        <w:t xml:space="preserve"> 83) ;</w:t>
      </w:r>
    </w:p>
    <w:p w14:paraId="17FAE6E6" w14:textId="41986313" w:rsidR="001C39DE" w:rsidRDefault="001C39DE" w:rsidP="00C075FC">
      <w:pPr>
        <w:pStyle w:val="Paragraphedeliste"/>
        <w:widowControl w:val="0"/>
        <w:numPr>
          <w:ilvl w:val="0"/>
          <w:numId w:val="10"/>
        </w:numPr>
        <w:suppressAutoHyphens/>
        <w:spacing w:before="240" w:after="0" w:line="240" w:lineRule="auto"/>
        <w:ind w:left="425" w:right="0" w:hanging="357"/>
        <w:rPr>
          <w:rFonts w:ascii="Arial" w:hAnsi="Arial" w:cs="Arial"/>
          <w:sz w:val="20"/>
          <w:szCs w:val="20"/>
        </w:rPr>
      </w:pPr>
      <w:r w:rsidRPr="001C39DE">
        <w:rPr>
          <w:rFonts w:ascii="Arial" w:hAnsi="Arial" w:cs="Arial"/>
          <w:sz w:val="20"/>
          <w:szCs w:val="20"/>
        </w:rPr>
        <w:t>Entités relevant</w:t>
      </w:r>
      <w:r>
        <w:rPr>
          <w:rFonts w:ascii="Arial" w:hAnsi="Arial" w:cs="Arial"/>
          <w:sz w:val="20"/>
          <w:szCs w:val="20"/>
        </w:rPr>
        <w:t xml:space="preserve"> du</w:t>
      </w:r>
      <w:r w:rsidRPr="001C39DE">
        <w:rPr>
          <w:rFonts w:ascii="Arial" w:hAnsi="Arial" w:cs="Arial"/>
          <w:sz w:val="20"/>
          <w:szCs w:val="20"/>
        </w:rPr>
        <w:t xml:space="preserve"> GSC d</w:t>
      </w:r>
      <w:r>
        <w:rPr>
          <w:rFonts w:ascii="Arial" w:hAnsi="Arial" w:cs="Arial"/>
          <w:sz w:val="20"/>
          <w:szCs w:val="20"/>
        </w:rPr>
        <w:t xml:space="preserve">e Saint </w:t>
      </w:r>
      <w:proofErr w:type="spellStart"/>
      <w:r>
        <w:rPr>
          <w:rFonts w:ascii="Arial" w:hAnsi="Arial" w:cs="Arial"/>
          <w:sz w:val="20"/>
          <w:szCs w:val="20"/>
        </w:rPr>
        <w:t>Christol</w:t>
      </w:r>
      <w:proofErr w:type="spellEnd"/>
      <w:r>
        <w:rPr>
          <w:rFonts w:ascii="Arial" w:hAnsi="Arial" w:cs="Arial"/>
          <w:sz w:val="20"/>
          <w:szCs w:val="20"/>
        </w:rPr>
        <w:t xml:space="preserve"> (</w:t>
      </w:r>
      <w:r w:rsidRPr="001C39DE">
        <w:rPr>
          <w:rFonts w:ascii="Arial" w:hAnsi="Arial" w:cs="Arial"/>
          <w:sz w:val="20"/>
          <w:szCs w:val="20"/>
        </w:rPr>
        <w:t>départements 84</w:t>
      </w:r>
      <w:r w:rsidR="00B82057">
        <w:rPr>
          <w:rFonts w:ascii="Arial" w:hAnsi="Arial" w:cs="Arial"/>
          <w:sz w:val="20"/>
          <w:szCs w:val="20"/>
        </w:rPr>
        <w:t>,</w:t>
      </w:r>
      <w:r w:rsidRPr="001C39DE">
        <w:rPr>
          <w:rFonts w:ascii="Arial" w:hAnsi="Arial" w:cs="Arial"/>
          <w:sz w:val="20"/>
          <w:szCs w:val="20"/>
        </w:rPr>
        <w:t xml:space="preserve"> 04 et 73</w:t>
      </w:r>
      <w:r>
        <w:rPr>
          <w:rFonts w:ascii="Arial" w:hAnsi="Arial" w:cs="Arial"/>
          <w:sz w:val="20"/>
          <w:szCs w:val="20"/>
        </w:rPr>
        <w:t>) ;</w:t>
      </w:r>
    </w:p>
    <w:p w14:paraId="1D208A19" w14:textId="1B29DB43" w:rsidR="001C39DE" w:rsidRDefault="001C39DE" w:rsidP="00AF15F5">
      <w:pPr>
        <w:pStyle w:val="Paragraphedeliste"/>
        <w:widowControl w:val="0"/>
        <w:numPr>
          <w:ilvl w:val="0"/>
          <w:numId w:val="10"/>
        </w:numPr>
        <w:suppressAutoHyphens/>
        <w:spacing w:before="240" w:after="0" w:line="240" w:lineRule="auto"/>
        <w:ind w:left="425" w:right="0" w:hanging="357"/>
        <w:rPr>
          <w:rFonts w:ascii="Arial" w:hAnsi="Arial" w:cs="Arial"/>
          <w:sz w:val="20"/>
          <w:szCs w:val="20"/>
        </w:rPr>
      </w:pPr>
      <w:r>
        <w:rPr>
          <w:rFonts w:ascii="Arial" w:hAnsi="Arial" w:cs="Arial"/>
          <w:sz w:val="20"/>
          <w:szCs w:val="20"/>
        </w:rPr>
        <w:t>Entités relevant du GSC de Nîmes (</w:t>
      </w:r>
      <w:r w:rsidRPr="001C39DE">
        <w:rPr>
          <w:rFonts w:ascii="Arial" w:hAnsi="Arial" w:cs="Arial"/>
          <w:sz w:val="20"/>
          <w:szCs w:val="20"/>
        </w:rPr>
        <w:t>départements 30, 34 et 12</w:t>
      </w:r>
      <w:r>
        <w:rPr>
          <w:rFonts w:ascii="Arial" w:hAnsi="Arial" w:cs="Arial"/>
          <w:sz w:val="20"/>
          <w:szCs w:val="20"/>
        </w:rPr>
        <w:t>) ;</w:t>
      </w:r>
    </w:p>
    <w:p w14:paraId="7A77A98D" w14:textId="5FF0B89B" w:rsidR="001C39DE" w:rsidRDefault="001C39DE" w:rsidP="00AF15F5">
      <w:pPr>
        <w:pStyle w:val="Paragraphedeliste"/>
        <w:widowControl w:val="0"/>
        <w:numPr>
          <w:ilvl w:val="0"/>
          <w:numId w:val="10"/>
        </w:numPr>
        <w:suppressAutoHyphens/>
        <w:spacing w:before="240" w:after="0" w:line="240" w:lineRule="auto"/>
        <w:ind w:left="425" w:right="0" w:hanging="357"/>
        <w:rPr>
          <w:rFonts w:ascii="Arial" w:hAnsi="Arial" w:cs="Arial"/>
          <w:sz w:val="20"/>
          <w:szCs w:val="20"/>
        </w:rPr>
      </w:pPr>
      <w:r>
        <w:rPr>
          <w:rFonts w:ascii="Arial" w:hAnsi="Arial" w:cs="Arial"/>
          <w:sz w:val="20"/>
          <w:szCs w:val="20"/>
        </w:rPr>
        <w:t xml:space="preserve">Entités relevant du </w:t>
      </w:r>
      <w:r w:rsidRPr="001C39DE">
        <w:rPr>
          <w:rFonts w:ascii="Arial" w:hAnsi="Arial" w:cs="Arial"/>
          <w:sz w:val="20"/>
          <w:szCs w:val="20"/>
        </w:rPr>
        <w:t xml:space="preserve">GSC de Marseille et </w:t>
      </w:r>
      <w:r w:rsidR="00C075FC">
        <w:rPr>
          <w:rFonts w:ascii="Arial" w:hAnsi="Arial" w:cs="Arial"/>
          <w:sz w:val="20"/>
          <w:szCs w:val="20"/>
        </w:rPr>
        <w:t>de l’</w:t>
      </w:r>
      <w:r w:rsidRPr="001C39DE">
        <w:rPr>
          <w:rFonts w:ascii="Arial" w:hAnsi="Arial" w:cs="Arial"/>
          <w:sz w:val="20"/>
          <w:szCs w:val="20"/>
        </w:rPr>
        <w:t xml:space="preserve">HNIA LAVERAN </w:t>
      </w:r>
      <w:r>
        <w:rPr>
          <w:rFonts w:ascii="Arial" w:hAnsi="Arial" w:cs="Arial"/>
          <w:sz w:val="20"/>
          <w:szCs w:val="20"/>
        </w:rPr>
        <w:t>(</w:t>
      </w:r>
      <w:r w:rsidRPr="001C39DE">
        <w:rPr>
          <w:rFonts w:ascii="Arial" w:hAnsi="Arial" w:cs="Arial"/>
          <w:sz w:val="20"/>
          <w:szCs w:val="20"/>
        </w:rPr>
        <w:t>départements 13 et 83</w:t>
      </w:r>
      <w:r>
        <w:rPr>
          <w:rFonts w:ascii="Arial" w:hAnsi="Arial" w:cs="Arial"/>
          <w:sz w:val="20"/>
          <w:szCs w:val="20"/>
        </w:rPr>
        <w:t>) ;</w:t>
      </w:r>
    </w:p>
    <w:p w14:paraId="282E08E1" w14:textId="4325D0A0" w:rsidR="001C39DE" w:rsidRDefault="001C39DE" w:rsidP="00AF15F5">
      <w:pPr>
        <w:pStyle w:val="Paragraphedeliste"/>
        <w:widowControl w:val="0"/>
        <w:numPr>
          <w:ilvl w:val="0"/>
          <w:numId w:val="10"/>
        </w:numPr>
        <w:suppressAutoHyphens/>
        <w:spacing w:before="240" w:after="0" w:line="240" w:lineRule="auto"/>
        <w:ind w:left="425" w:right="0" w:hanging="357"/>
        <w:rPr>
          <w:rFonts w:ascii="Arial" w:hAnsi="Arial" w:cs="Arial"/>
          <w:sz w:val="20"/>
          <w:szCs w:val="20"/>
        </w:rPr>
      </w:pPr>
      <w:r w:rsidRPr="001C39DE">
        <w:rPr>
          <w:rFonts w:ascii="Arial" w:hAnsi="Arial" w:cs="Arial"/>
          <w:sz w:val="20"/>
          <w:szCs w:val="20"/>
        </w:rPr>
        <w:t xml:space="preserve">Entités relevant du </w:t>
      </w:r>
      <w:r w:rsidR="00C075FC">
        <w:rPr>
          <w:rFonts w:ascii="Arial" w:hAnsi="Arial" w:cs="Arial"/>
          <w:sz w:val="20"/>
          <w:szCs w:val="20"/>
        </w:rPr>
        <w:t>GSC d’</w:t>
      </w:r>
      <w:proofErr w:type="spellStart"/>
      <w:r w:rsidR="00C075FC">
        <w:rPr>
          <w:rFonts w:ascii="Arial" w:hAnsi="Arial" w:cs="Arial"/>
          <w:sz w:val="20"/>
          <w:szCs w:val="20"/>
        </w:rPr>
        <w:t>lstres</w:t>
      </w:r>
      <w:proofErr w:type="spellEnd"/>
      <w:r>
        <w:rPr>
          <w:rFonts w:ascii="Arial" w:hAnsi="Arial" w:cs="Arial"/>
          <w:sz w:val="20"/>
          <w:szCs w:val="20"/>
        </w:rPr>
        <w:t xml:space="preserve"> et </w:t>
      </w:r>
      <w:r w:rsidR="00C075FC">
        <w:rPr>
          <w:rFonts w:ascii="Arial" w:hAnsi="Arial" w:cs="Arial"/>
          <w:sz w:val="20"/>
          <w:szCs w:val="20"/>
        </w:rPr>
        <w:t xml:space="preserve">de la </w:t>
      </w:r>
      <w:r>
        <w:rPr>
          <w:rFonts w:ascii="Arial" w:hAnsi="Arial" w:cs="Arial"/>
          <w:sz w:val="20"/>
          <w:szCs w:val="20"/>
        </w:rPr>
        <w:t>DGA/EV (</w:t>
      </w:r>
      <w:r w:rsidRPr="001C39DE">
        <w:rPr>
          <w:rFonts w:ascii="Arial" w:hAnsi="Arial" w:cs="Arial"/>
          <w:sz w:val="20"/>
          <w:szCs w:val="20"/>
        </w:rPr>
        <w:t>départements 13 et 84</w:t>
      </w:r>
      <w:r>
        <w:rPr>
          <w:rFonts w:ascii="Arial" w:hAnsi="Arial" w:cs="Arial"/>
          <w:sz w:val="20"/>
          <w:szCs w:val="20"/>
        </w:rPr>
        <w:t>) ;</w:t>
      </w:r>
    </w:p>
    <w:p w14:paraId="51DFA223" w14:textId="5C0DE4DC" w:rsidR="006F2612" w:rsidRDefault="000147CC" w:rsidP="00AF15F5">
      <w:pPr>
        <w:pStyle w:val="Paragraphedeliste"/>
        <w:widowControl w:val="0"/>
        <w:numPr>
          <w:ilvl w:val="0"/>
          <w:numId w:val="10"/>
        </w:numPr>
        <w:suppressAutoHyphens/>
        <w:spacing w:before="240" w:after="0" w:line="240" w:lineRule="auto"/>
        <w:ind w:left="425" w:right="0" w:hanging="357"/>
        <w:rPr>
          <w:rFonts w:ascii="Arial" w:hAnsi="Arial" w:cs="Arial"/>
          <w:sz w:val="20"/>
          <w:szCs w:val="20"/>
        </w:rPr>
      </w:pPr>
      <w:r>
        <w:rPr>
          <w:rFonts w:ascii="Arial" w:hAnsi="Arial" w:cs="Arial"/>
          <w:sz w:val="20"/>
          <w:szCs w:val="20"/>
        </w:rPr>
        <w:t xml:space="preserve">Entités relevant du </w:t>
      </w:r>
      <w:r w:rsidR="001C39DE" w:rsidRPr="001C39DE">
        <w:rPr>
          <w:rFonts w:ascii="Arial" w:hAnsi="Arial" w:cs="Arial"/>
          <w:sz w:val="20"/>
          <w:szCs w:val="20"/>
        </w:rPr>
        <w:t xml:space="preserve">GSC de Carcassonne et </w:t>
      </w:r>
      <w:r w:rsidR="00C075FC">
        <w:rPr>
          <w:rFonts w:ascii="Arial" w:hAnsi="Arial" w:cs="Arial"/>
          <w:sz w:val="20"/>
          <w:szCs w:val="20"/>
        </w:rPr>
        <w:t xml:space="preserve">de la </w:t>
      </w:r>
      <w:r w:rsidR="001C39DE" w:rsidRPr="001C39DE">
        <w:rPr>
          <w:rFonts w:ascii="Arial" w:hAnsi="Arial" w:cs="Arial"/>
          <w:sz w:val="20"/>
          <w:szCs w:val="20"/>
        </w:rPr>
        <w:t>DGA TA (Site ODEIL</w:t>
      </w:r>
      <w:r w:rsidR="001C39DE">
        <w:rPr>
          <w:rFonts w:ascii="Arial" w:hAnsi="Arial" w:cs="Arial"/>
          <w:sz w:val="20"/>
          <w:szCs w:val="20"/>
        </w:rPr>
        <w:t>LO) (</w:t>
      </w:r>
      <w:r w:rsidR="001C39DE" w:rsidRPr="001C39DE">
        <w:rPr>
          <w:rFonts w:ascii="Arial" w:hAnsi="Arial" w:cs="Arial"/>
          <w:sz w:val="20"/>
          <w:szCs w:val="20"/>
        </w:rPr>
        <w:t>départements 11 et</w:t>
      </w:r>
      <w:r w:rsidR="001C39DE">
        <w:rPr>
          <w:rFonts w:ascii="Arial" w:hAnsi="Arial" w:cs="Arial"/>
          <w:sz w:val="20"/>
          <w:szCs w:val="20"/>
        </w:rPr>
        <w:t xml:space="preserve"> 66) ;</w:t>
      </w:r>
    </w:p>
    <w:p w14:paraId="2EBCF8E2" w14:textId="33C5BE87" w:rsidR="001C39DE" w:rsidRDefault="000147CC" w:rsidP="00AF15F5">
      <w:pPr>
        <w:pStyle w:val="Paragraphedeliste"/>
        <w:widowControl w:val="0"/>
        <w:numPr>
          <w:ilvl w:val="0"/>
          <w:numId w:val="10"/>
        </w:numPr>
        <w:suppressAutoHyphens/>
        <w:spacing w:before="240" w:after="0" w:line="240" w:lineRule="auto"/>
        <w:ind w:left="425" w:right="0" w:hanging="357"/>
        <w:rPr>
          <w:rFonts w:ascii="Arial" w:hAnsi="Arial" w:cs="Arial"/>
          <w:sz w:val="20"/>
          <w:szCs w:val="20"/>
        </w:rPr>
      </w:pPr>
      <w:r>
        <w:rPr>
          <w:rFonts w:ascii="Arial" w:hAnsi="Arial" w:cs="Arial"/>
          <w:sz w:val="20"/>
          <w:szCs w:val="20"/>
        </w:rPr>
        <w:t xml:space="preserve">Entités relevant du </w:t>
      </w:r>
      <w:r w:rsidR="001C39DE">
        <w:rPr>
          <w:rFonts w:ascii="Arial" w:hAnsi="Arial" w:cs="Arial"/>
          <w:sz w:val="20"/>
          <w:szCs w:val="20"/>
        </w:rPr>
        <w:t>GSC de Draguignan (départements 83 et 06) ;</w:t>
      </w:r>
    </w:p>
    <w:p w14:paraId="65F9223A" w14:textId="643CA014" w:rsidR="001C39DE" w:rsidRDefault="000147CC" w:rsidP="00AF15F5">
      <w:pPr>
        <w:pStyle w:val="Paragraphedeliste"/>
        <w:widowControl w:val="0"/>
        <w:numPr>
          <w:ilvl w:val="0"/>
          <w:numId w:val="10"/>
        </w:numPr>
        <w:suppressAutoHyphens/>
        <w:spacing w:before="240" w:after="0" w:line="240" w:lineRule="auto"/>
        <w:ind w:left="425" w:right="0" w:hanging="357"/>
        <w:rPr>
          <w:rFonts w:ascii="Arial" w:hAnsi="Arial" w:cs="Arial"/>
          <w:sz w:val="20"/>
          <w:szCs w:val="20"/>
        </w:rPr>
      </w:pPr>
      <w:r>
        <w:rPr>
          <w:rFonts w:ascii="Arial" w:hAnsi="Arial" w:cs="Arial"/>
          <w:sz w:val="20"/>
          <w:szCs w:val="20"/>
        </w:rPr>
        <w:t xml:space="preserve">Entités relevant du </w:t>
      </w:r>
      <w:r w:rsidR="001C39DE" w:rsidRPr="001C39DE">
        <w:rPr>
          <w:rFonts w:ascii="Arial" w:hAnsi="Arial" w:cs="Arial"/>
          <w:sz w:val="20"/>
          <w:szCs w:val="20"/>
        </w:rPr>
        <w:t>GSC d</w:t>
      </w:r>
      <w:r w:rsidR="001C39DE">
        <w:rPr>
          <w:rFonts w:ascii="Arial" w:hAnsi="Arial" w:cs="Arial"/>
          <w:sz w:val="20"/>
          <w:szCs w:val="20"/>
        </w:rPr>
        <w:t xml:space="preserve">e </w:t>
      </w:r>
      <w:proofErr w:type="spellStart"/>
      <w:r w:rsidR="001C39DE">
        <w:rPr>
          <w:rFonts w:ascii="Arial" w:hAnsi="Arial" w:cs="Arial"/>
          <w:sz w:val="20"/>
          <w:szCs w:val="20"/>
        </w:rPr>
        <w:t>Ventiseri</w:t>
      </w:r>
      <w:proofErr w:type="spellEnd"/>
      <w:r w:rsidR="001C39DE">
        <w:rPr>
          <w:rFonts w:ascii="Arial" w:hAnsi="Arial" w:cs="Arial"/>
          <w:sz w:val="20"/>
          <w:szCs w:val="20"/>
        </w:rPr>
        <w:t xml:space="preserve"> zone Est et Ouest</w:t>
      </w:r>
      <w:r w:rsidR="001C39DE" w:rsidRPr="001C39DE">
        <w:rPr>
          <w:rFonts w:ascii="Arial" w:hAnsi="Arial" w:cs="Arial"/>
          <w:sz w:val="20"/>
          <w:szCs w:val="20"/>
        </w:rPr>
        <w:t xml:space="preserve"> (</w:t>
      </w:r>
      <w:r w:rsidR="00C075FC">
        <w:rPr>
          <w:rFonts w:ascii="Arial" w:hAnsi="Arial" w:cs="Arial"/>
          <w:sz w:val="20"/>
          <w:szCs w:val="20"/>
        </w:rPr>
        <w:t xml:space="preserve">départements </w:t>
      </w:r>
      <w:r w:rsidR="001C39DE" w:rsidRPr="001C39DE">
        <w:rPr>
          <w:rFonts w:ascii="Arial" w:hAnsi="Arial" w:cs="Arial"/>
          <w:sz w:val="20"/>
          <w:szCs w:val="20"/>
        </w:rPr>
        <w:t>2A</w:t>
      </w:r>
      <w:r w:rsidR="001C39DE">
        <w:rPr>
          <w:rFonts w:ascii="Arial" w:hAnsi="Arial" w:cs="Arial"/>
          <w:sz w:val="20"/>
          <w:szCs w:val="20"/>
        </w:rPr>
        <w:t>, 2B</w:t>
      </w:r>
      <w:r w:rsidR="001C39DE" w:rsidRPr="001C39DE">
        <w:rPr>
          <w:rFonts w:ascii="Arial" w:hAnsi="Arial" w:cs="Arial"/>
          <w:sz w:val="20"/>
          <w:szCs w:val="20"/>
        </w:rPr>
        <w:t>)</w:t>
      </w:r>
      <w:r w:rsidR="001C39DE">
        <w:rPr>
          <w:rFonts w:ascii="Arial" w:hAnsi="Arial" w:cs="Arial"/>
          <w:sz w:val="20"/>
          <w:szCs w:val="20"/>
        </w:rPr>
        <w:t> ;</w:t>
      </w:r>
    </w:p>
    <w:p w14:paraId="76A138BD" w14:textId="26BDFCB8" w:rsidR="00C322E5" w:rsidRDefault="000147CC" w:rsidP="00C075FC">
      <w:pPr>
        <w:pStyle w:val="Paragraphedeliste"/>
        <w:widowControl w:val="0"/>
        <w:numPr>
          <w:ilvl w:val="0"/>
          <w:numId w:val="10"/>
        </w:numPr>
        <w:suppressAutoHyphens/>
        <w:spacing w:before="240" w:after="0" w:line="240" w:lineRule="auto"/>
        <w:ind w:left="425" w:right="0" w:hanging="357"/>
        <w:rPr>
          <w:rFonts w:ascii="Arial" w:hAnsi="Arial" w:cs="Arial"/>
          <w:sz w:val="20"/>
          <w:szCs w:val="20"/>
        </w:rPr>
      </w:pPr>
      <w:r>
        <w:rPr>
          <w:rFonts w:ascii="Arial" w:hAnsi="Arial" w:cs="Arial"/>
          <w:sz w:val="20"/>
          <w:szCs w:val="20"/>
        </w:rPr>
        <w:t xml:space="preserve">Entités relevant du </w:t>
      </w:r>
      <w:r w:rsidR="001C39DE">
        <w:rPr>
          <w:rFonts w:ascii="Arial" w:hAnsi="Arial" w:cs="Arial"/>
          <w:sz w:val="20"/>
          <w:szCs w:val="20"/>
        </w:rPr>
        <w:t>GSC de Gap</w:t>
      </w:r>
      <w:r w:rsidR="001C39DE" w:rsidRPr="001C39DE">
        <w:rPr>
          <w:rFonts w:ascii="Arial" w:hAnsi="Arial" w:cs="Arial"/>
          <w:sz w:val="20"/>
          <w:szCs w:val="20"/>
        </w:rPr>
        <w:t xml:space="preserve"> </w:t>
      </w:r>
      <w:r w:rsidR="00C075FC">
        <w:rPr>
          <w:rFonts w:ascii="Arial" w:hAnsi="Arial" w:cs="Arial"/>
          <w:sz w:val="20"/>
          <w:szCs w:val="20"/>
        </w:rPr>
        <w:t>(</w:t>
      </w:r>
      <w:r w:rsidR="001C39DE" w:rsidRPr="001C39DE">
        <w:rPr>
          <w:rFonts w:ascii="Arial" w:hAnsi="Arial" w:cs="Arial"/>
          <w:sz w:val="20"/>
          <w:szCs w:val="20"/>
        </w:rPr>
        <w:t>départements 04 et 05</w:t>
      </w:r>
      <w:r w:rsidR="00C075FC">
        <w:rPr>
          <w:rFonts w:ascii="Arial" w:hAnsi="Arial" w:cs="Arial"/>
          <w:sz w:val="20"/>
          <w:szCs w:val="20"/>
        </w:rPr>
        <w:t>)</w:t>
      </w:r>
      <w:r w:rsidR="001C39DE">
        <w:rPr>
          <w:rFonts w:ascii="Arial" w:hAnsi="Arial" w:cs="Arial"/>
          <w:sz w:val="20"/>
          <w:szCs w:val="20"/>
        </w:rPr>
        <w:t> ;</w:t>
      </w:r>
    </w:p>
    <w:p w14:paraId="684E11AB" w14:textId="60476685" w:rsidR="001C39DE" w:rsidRDefault="000147CC" w:rsidP="00C075FC">
      <w:pPr>
        <w:pStyle w:val="Paragraphedeliste"/>
        <w:widowControl w:val="0"/>
        <w:numPr>
          <w:ilvl w:val="0"/>
          <w:numId w:val="10"/>
        </w:numPr>
        <w:suppressAutoHyphens/>
        <w:spacing w:before="240" w:after="0" w:line="240" w:lineRule="auto"/>
        <w:ind w:left="425" w:right="0" w:hanging="357"/>
        <w:rPr>
          <w:rFonts w:ascii="Arial" w:hAnsi="Arial" w:cs="Arial"/>
          <w:sz w:val="20"/>
          <w:szCs w:val="20"/>
        </w:rPr>
      </w:pPr>
      <w:r>
        <w:rPr>
          <w:rFonts w:ascii="Arial" w:hAnsi="Arial" w:cs="Arial"/>
          <w:sz w:val="20"/>
          <w:szCs w:val="20"/>
        </w:rPr>
        <w:t xml:space="preserve">Entités relevant du </w:t>
      </w:r>
      <w:r w:rsidR="001C39DE">
        <w:rPr>
          <w:rFonts w:ascii="Arial" w:hAnsi="Arial" w:cs="Arial"/>
          <w:sz w:val="20"/>
          <w:szCs w:val="20"/>
        </w:rPr>
        <w:t>GSC de Toulouse et GSC de Montauban (</w:t>
      </w:r>
      <w:r w:rsidR="001C39DE" w:rsidRPr="001C39DE">
        <w:rPr>
          <w:rFonts w:ascii="Arial" w:hAnsi="Arial" w:cs="Arial"/>
          <w:sz w:val="20"/>
          <w:szCs w:val="20"/>
        </w:rPr>
        <w:t>départements 09, 31, 46, 65, 66, 81, 82</w:t>
      </w:r>
      <w:r w:rsidR="001C39DE">
        <w:rPr>
          <w:rFonts w:ascii="Arial" w:hAnsi="Arial" w:cs="Arial"/>
          <w:sz w:val="20"/>
          <w:szCs w:val="20"/>
        </w:rPr>
        <w:t>).</w:t>
      </w:r>
    </w:p>
    <w:p w14:paraId="0207E17E" w14:textId="77777777" w:rsidR="001C39DE" w:rsidRPr="001C39DE" w:rsidRDefault="001C39DE" w:rsidP="00C075FC">
      <w:pPr>
        <w:widowControl w:val="0"/>
        <w:suppressAutoHyphens/>
        <w:spacing w:after="0" w:line="240" w:lineRule="auto"/>
        <w:ind w:right="0"/>
        <w:rPr>
          <w:rFonts w:ascii="Arial" w:hAnsi="Arial" w:cs="Arial"/>
          <w:sz w:val="20"/>
          <w:szCs w:val="20"/>
        </w:rPr>
      </w:pPr>
    </w:p>
    <w:p w14:paraId="5FF0D08D" w14:textId="30AD268F" w:rsidR="007B19FF" w:rsidRPr="00AF15F5" w:rsidRDefault="007B19FF" w:rsidP="00C075FC">
      <w:pPr>
        <w:spacing w:after="120" w:line="256" w:lineRule="auto"/>
        <w:ind w:left="0" w:right="6" w:firstLine="0"/>
        <w:rPr>
          <w:rFonts w:ascii="Arial" w:hAnsi="Arial" w:cs="Arial"/>
          <w:sz w:val="20"/>
          <w:szCs w:val="20"/>
          <w:u w:val="single"/>
        </w:rPr>
      </w:pPr>
      <w:r w:rsidRPr="00AF15F5">
        <w:rPr>
          <w:rFonts w:ascii="Arial" w:hAnsi="Arial" w:cs="Arial"/>
          <w:sz w:val="20"/>
          <w:szCs w:val="20"/>
          <w:u w:val="single"/>
        </w:rPr>
        <w:t>Codes CPV </w:t>
      </w:r>
      <w:r w:rsidRPr="00C075FC">
        <w:rPr>
          <w:rFonts w:ascii="Arial" w:hAnsi="Arial" w:cs="Arial"/>
          <w:sz w:val="20"/>
          <w:szCs w:val="20"/>
        </w:rPr>
        <w:t>:</w:t>
      </w:r>
      <w:r w:rsidR="00C322E5" w:rsidRPr="00C075FC">
        <w:rPr>
          <w:rFonts w:ascii="Arial" w:hAnsi="Arial" w:cs="Arial"/>
          <w:sz w:val="20"/>
          <w:szCs w:val="20"/>
        </w:rPr>
        <w:t xml:space="preserve"> </w:t>
      </w:r>
      <w:r w:rsidR="000147CC" w:rsidRPr="00C075FC">
        <w:rPr>
          <w:rFonts w:ascii="Arial" w:hAnsi="Arial" w:cs="Arial"/>
          <w:sz w:val="20"/>
          <w:szCs w:val="20"/>
        </w:rPr>
        <w:t>90922000-6</w:t>
      </w:r>
      <w:r w:rsidR="00C075FC">
        <w:rPr>
          <w:rFonts w:ascii="Arial" w:hAnsi="Arial" w:cs="Arial"/>
          <w:sz w:val="20"/>
          <w:szCs w:val="20"/>
        </w:rPr>
        <w:t xml:space="preserve"> « Services de lutte contre les parasites »</w:t>
      </w:r>
    </w:p>
    <w:p w14:paraId="4F3B7742" w14:textId="225273D9" w:rsidR="007B19FF" w:rsidRDefault="007B19FF" w:rsidP="00C075FC">
      <w:pPr>
        <w:spacing w:after="60" w:line="256" w:lineRule="auto"/>
        <w:ind w:right="1"/>
        <w:rPr>
          <w:rFonts w:ascii="Arial" w:hAnsi="Arial" w:cs="Arial"/>
          <w:sz w:val="20"/>
          <w:szCs w:val="20"/>
        </w:rPr>
      </w:pPr>
      <w:r w:rsidRPr="0056775F">
        <w:rPr>
          <w:rFonts w:ascii="Arial" w:hAnsi="Arial" w:cs="Arial"/>
          <w:sz w:val="20"/>
          <w:szCs w:val="20"/>
        </w:rPr>
        <w:t>La description des prestations et leurs spécifications te</w:t>
      </w:r>
      <w:r w:rsidR="00A002AC" w:rsidRPr="0056775F">
        <w:rPr>
          <w:rFonts w:ascii="Arial" w:hAnsi="Arial" w:cs="Arial"/>
          <w:sz w:val="20"/>
          <w:szCs w:val="20"/>
        </w:rPr>
        <w:t>chniques sont indiquées dans le</w:t>
      </w:r>
      <w:r w:rsidRPr="0056775F">
        <w:rPr>
          <w:rFonts w:ascii="Arial" w:hAnsi="Arial" w:cs="Arial"/>
          <w:sz w:val="20"/>
          <w:szCs w:val="20"/>
        </w:rPr>
        <w:t xml:space="preserve"> cahier des clauses techniques particulières (CCTP) et </w:t>
      </w:r>
      <w:r w:rsidR="00B12F81">
        <w:rPr>
          <w:rFonts w:ascii="Arial" w:hAnsi="Arial" w:cs="Arial"/>
          <w:sz w:val="20"/>
          <w:szCs w:val="20"/>
        </w:rPr>
        <w:t>ses</w:t>
      </w:r>
      <w:r w:rsidRPr="0056775F">
        <w:rPr>
          <w:rFonts w:ascii="Arial" w:hAnsi="Arial" w:cs="Arial"/>
          <w:sz w:val="20"/>
          <w:szCs w:val="20"/>
        </w:rPr>
        <w:t xml:space="preserve"> annexes.</w:t>
      </w:r>
    </w:p>
    <w:p w14:paraId="375B1118" w14:textId="77777777" w:rsidR="007B19FF" w:rsidRPr="0056775F" w:rsidRDefault="007B19FF" w:rsidP="00F471C4">
      <w:pPr>
        <w:spacing w:after="60" w:line="259" w:lineRule="auto"/>
        <w:ind w:right="1"/>
        <w:jc w:val="center"/>
        <w:rPr>
          <w:rFonts w:ascii="Arial" w:hAnsi="Arial" w:cs="Arial"/>
          <w:sz w:val="24"/>
          <w:szCs w:val="24"/>
        </w:rPr>
      </w:pPr>
    </w:p>
    <w:p w14:paraId="3BAB91B2" w14:textId="77777777" w:rsidR="00415C7B" w:rsidRPr="001C3AAD" w:rsidRDefault="009F0744" w:rsidP="00827543">
      <w:pPr>
        <w:pStyle w:val="Titre1"/>
        <w:ind w:right="6"/>
        <w:jc w:val="center"/>
        <w:rPr>
          <w:rFonts w:ascii="Arial" w:hAnsi="Arial" w:cs="Arial"/>
          <w:color w:val="0070C0"/>
          <w:sz w:val="24"/>
          <w:szCs w:val="24"/>
        </w:rPr>
      </w:pPr>
      <w:bookmarkStart w:id="4" w:name="_Toc233806760"/>
      <w:r w:rsidRPr="001C3AAD">
        <w:rPr>
          <w:rFonts w:ascii="Arial" w:hAnsi="Arial" w:cs="Arial"/>
          <w:color w:val="0070C0"/>
          <w:sz w:val="24"/>
          <w:szCs w:val="24"/>
        </w:rPr>
        <w:t>ARTICLE 2 – CONDITIONS DE LA CONSULTATION</w:t>
      </w:r>
      <w:bookmarkEnd w:id="3"/>
      <w:bookmarkEnd w:id="4"/>
    </w:p>
    <w:p w14:paraId="40013A8C" w14:textId="77777777" w:rsidR="00415C7B" w:rsidRPr="00EC2043" w:rsidRDefault="00415C7B" w:rsidP="0064495F">
      <w:pPr>
        <w:ind w:left="0" w:right="6" w:firstLine="0"/>
        <w:rPr>
          <w:rFonts w:ascii="Arial" w:hAnsi="Arial" w:cs="Arial"/>
          <w:u w:color="0070C0"/>
        </w:rPr>
      </w:pPr>
    </w:p>
    <w:p w14:paraId="0A2FE162" w14:textId="77777777" w:rsidR="00670A12" w:rsidRPr="00CE770B" w:rsidRDefault="009F0744" w:rsidP="00827543">
      <w:pPr>
        <w:pStyle w:val="Titre2"/>
        <w:ind w:left="0" w:right="6" w:firstLine="0"/>
        <w:jc w:val="both"/>
        <w:rPr>
          <w:rFonts w:ascii="Arial" w:hAnsi="Arial" w:cs="Arial"/>
          <w:color w:val="0070C0"/>
          <w:sz w:val="24"/>
          <w:u w:val="none"/>
        </w:rPr>
      </w:pPr>
      <w:bookmarkStart w:id="5" w:name="_Toc446682663"/>
      <w:bookmarkStart w:id="6" w:name="_Toc233806761"/>
      <w:r w:rsidRPr="00CE770B">
        <w:rPr>
          <w:rFonts w:ascii="Arial" w:hAnsi="Arial" w:cs="Arial"/>
          <w:color w:val="0070C0"/>
          <w:sz w:val="22"/>
          <w:u w:val="none"/>
        </w:rPr>
        <w:t>2.1</w:t>
      </w:r>
      <w:r w:rsidRPr="00CE770B">
        <w:rPr>
          <w:rFonts w:ascii="Arial" w:hAnsi="Arial" w:cs="Arial"/>
          <w:color w:val="0070C0"/>
          <w:sz w:val="18"/>
          <w:u w:val="none"/>
        </w:rPr>
        <w:t xml:space="preserve"> </w:t>
      </w:r>
      <w:r w:rsidR="00FD419B" w:rsidRPr="00CE770B">
        <w:rPr>
          <w:rFonts w:ascii="Arial" w:hAnsi="Arial" w:cs="Arial"/>
          <w:color w:val="0070C0"/>
          <w:sz w:val="22"/>
          <w:u w:val="none"/>
        </w:rPr>
        <w:t>–</w:t>
      </w:r>
      <w:r w:rsidRPr="00CE770B">
        <w:rPr>
          <w:rFonts w:ascii="Arial" w:hAnsi="Arial" w:cs="Arial"/>
          <w:color w:val="0070C0"/>
          <w:sz w:val="18"/>
          <w:u w:val="none"/>
        </w:rPr>
        <w:t xml:space="preserve"> </w:t>
      </w:r>
      <w:r w:rsidR="00FD419B" w:rsidRPr="00CE770B">
        <w:rPr>
          <w:rFonts w:ascii="Arial" w:hAnsi="Arial" w:cs="Arial"/>
          <w:color w:val="0070C0"/>
          <w:sz w:val="22"/>
          <w:u w:val="none"/>
        </w:rPr>
        <w:t>Mode de consultatio</w:t>
      </w:r>
      <w:bookmarkEnd w:id="5"/>
      <w:r w:rsidR="00FD419B" w:rsidRPr="00CE770B">
        <w:rPr>
          <w:rFonts w:ascii="Arial" w:hAnsi="Arial" w:cs="Arial"/>
          <w:color w:val="0070C0"/>
          <w:sz w:val="22"/>
          <w:u w:val="none"/>
        </w:rPr>
        <w:t>n</w:t>
      </w:r>
      <w:bookmarkEnd w:id="6"/>
    </w:p>
    <w:p w14:paraId="3BC8782E" w14:textId="6DB6DFC3" w:rsidR="0056775F" w:rsidRPr="00C075FC" w:rsidRDefault="0056775F" w:rsidP="00C075FC">
      <w:pPr>
        <w:pStyle w:val="Titre2"/>
        <w:ind w:left="0" w:right="6" w:firstLine="0"/>
        <w:jc w:val="both"/>
        <w:rPr>
          <w:rFonts w:ascii="Arial" w:hAnsi="Arial" w:cs="Arial"/>
          <w:b w:val="0"/>
          <w:u w:val="none"/>
        </w:rPr>
      </w:pPr>
      <w:bookmarkStart w:id="7" w:name="_Toc233806762"/>
      <w:r w:rsidRPr="0094442E">
        <w:rPr>
          <w:rFonts w:ascii="Arial" w:hAnsi="Arial" w:cs="Arial"/>
          <w:b w:val="0"/>
          <w:color w:val="auto"/>
          <w:sz w:val="20"/>
          <w:szCs w:val="20"/>
          <w:u w:val="none"/>
        </w:rPr>
        <w:t>La présente procédure est soumise aux règles issues du Code de la Commande Publique.</w:t>
      </w:r>
      <w:bookmarkEnd w:id="7"/>
    </w:p>
    <w:p w14:paraId="5885F0A2" w14:textId="77777777" w:rsidR="0056775F" w:rsidRPr="0056775F" w:rsidRDefault="0056775F" w:rsidP="00C075FC">
      <w:pPr>
        <w:spacing w:after="0" w:line="240" w:lineRule="auto"/>
        <w:ind w:left="0" w:right="0" w:firstLine="0"/>
        <w:rPr>
          <w:rFonts w:ascii="Arial" w:hAnsi="Arial" w:cs="Arial"/>
          <w:color w:val="auto"/>
          <w:sz w:val="20"/>
          <w:szCs w:val="20"/>
        </w:rPr>
      </w:pPr>
      <w:r w:rsidRPr="0056775F">
        <w:rPr>
          <w:rFonts w:ascii="Arial" w:hAnsi="Arial" w:cs="Arial"/>
          <w:color w:val="auto"/>
          <w:sz w:val="20"/>
          <w:szCs w:val="20"/>
        </w:rPr>
        <w:t>La procédure retenue est la procédure d’appel d’offres ouvert définie aux articles L2124-1 et L2124-2 et R.2124-1, R.2124-2 alinéa 1°, R.2131-16 et 17, R.2143-1 et -2, R.2151-1 à 5, R.2161-2 à 5 du Code de la Commande Publique.</w:t>
      </w:r>
    </w:p>
    <w:p w14:paraId="39DD3DFA" w14:textId="2980CF92" w:rsidR="009372ED" w:rsidRPr="00EC2043" w:rsidRDefault="009372ED" w:rsidP="0064495F">
      <w:pPr>
        <w:spacing w:after="0" w:line="259" w:lineRule="auto"/>
        <w:ind w:left="0" w:right="6" w:firstLine="0"/>
        <w:rPr>
          <w:rFonts w:ascii="Arial" w:hAnsi="Arial" w:cs="Arial"/>
          <w:color w:val="0070C0"/>
          <w:highlight w:val="yellow"/>
          <w:u w:color="0070C0"/>
        </w:rPr>
      </w:pPr>
    </w:p>
    <w:p w14:paraId="779F7696" w14:textId="77777777" w:rsidR="00572371" w:rsidRPr="00CE770B" w:rsidRDefault="0056775F" w:rsidP="00827543">
      <w:pPr>
        <w:pStyle w:val="Titre2"/>
        <w:ind w:left="0" w:right="6" w:firstLine="0"/>
        <w:jc w:val="both"/>
        <w:rPr>
          <w:rFonts w:ascii="Arial" w:hAnsi="Arial" w:cs="Arial"/>
          <w:color w:val="0070C0"/>
          <w:sz w:val="22"/>
          <w:u w:val="none"/>
        </w:rPr>
      </w:pPr>
      <w:bookmarkStart w:id="8" w:name="_Toc446682665"/>
      <w:bookmarkStart w:id="9" w:name="_Toc450480718"/>
      <w:bookmarkStart w:id="10" w:name="_Toc233806763"/>
      <w:r w:rsidRPr="00CE770B">
        <w:rPr>
          <w:rFonts w:ascii="Arial" w:hAnsi="Arial" w:cs="Arial"/>
          <w:color w:val="0070C0"/>
          <w:sz w:val="22"/>
          <w:u w:val="none"/>
        </w:rPr>
        <w:t>2.2</w:t>
      </w:r>
      <w:r w:rsidR="00572371" w:rsidRPr="00CE770B">
        <w:rPr>
          <w:rFonts w:ascii="Arial" w:hAnsi="Arial" w:cs="Arial"/>
          <w:color w:val="0070C0"/>
          <w:sz w:val="22"/>
          <w:u w:val="none"/>
        </w:rPr>
        <w:t xml:space="preserve"> </w:t>
      </w:r>
      <w:r w:rsidR="00FD419B" w:rsidRPr="00CE770B">
        <w:rPr>
          <w:rFonts w:ascii="Arial" w:hAnsi="Arial" w:cs="Arial"/>
          <w:color w:val="0070C0"/>
          <w:sz w:val="22"/>
          <w:u w:val="none"/>
        </w:rPr>
        <w:t>–</w:t>
      </w:r>
      <w:r w:rsidR="00572371" w:rsidRPr="00CE770B">
        <w:rPr>
          <w:rFonts w:ascii="Arial" w:hAnsi="Arial" w:cs="Arial"/>
          <w:color w:val="0070C0"/>
          <w:sz w:val="22"/>
          <w:u w:val="none"/>
        </w:rPr>
        <w:t xml:space="preserve"> </w:t>
      </w:r>
      <w:r w:rsidR="00FD419B" w:rsidRPr="00CE770B">
        <w:rPr>
          <w:rFonts w:ascii="Arial" w:hAnsi="Arial" w:cs="Arial"/>
          <w:color w:val="0070C0"/>
          <w:sz w:val="22"/>
          <w:u w:val="none"/>
        </w:rPr>
        <w:t>Allotissement</w:t>
      </w:r>
      <w:bookmarkEnd w:id="10"/>
      <w:r w:rsidR="00FD419B" w:rsidRPr="00CE770B">
        <w:rPr>
          <w:rFonts w:ascii="Arial" w:hAnsi="Arial" w:cs="Arial"/>
          <w:color w:val="0070C0"/>
          <w:sz w:val="22"/>
          <w:u w:val="none"/>
        </w:rPr>
        <w:t xml:space="preserve"> </w:t>
      </w:r>
      <w:r w:rsidR="00572371" w:rsidRPr="00CE770B">
        <w:rPr>
          <w:rFonts w:ascii="Arial" w:hAnsi="Arial" w:cs="Arial"/>
          <w:color w:val="0070C0"/>
          <w:sz w:val="22"/>
          <w:u w:val="none"/>
        </w:rPr>
        <w:t xml:space="preserve"> </w:t>
      </w:r>
      <w:bookmarkEnd w:id="8"/>
      <w:bookmarkEnd w:id="9"/>
    </w:p>
    <w:p w14:paraId="3B953F5F" w14:textId="4A09E22F" w:rsidR="0056775F" w:rsidRDefault="0056775F" w:rsidP="0056775F">
      <w:pPr>
        <w:spacing w:after="0" w:line="240" w:lineRule="auto"/>
        <w:ind w:left="0" w:right="0" w:firstLine="0"/>
        <w:rPr>
          <w:rFonts w:ascii="Arial" w:hAnsi="Arial" w:cs="Arial"/>
          <w:color w:val="auto"/>
          <w:sz w:val="20"/>
          <w:szCs w:val="20"/>
        </w:rPr>
      </w:pPr>
      <w:r w:rsidRPr="0056775F">
        <w:rPr>
          <w:rFonts w:ascii="Arial" w:hAnsi="Arial" w:cs="Arial"/>
          <w:color w:val="auto"/>
          <w:sz w:val="20"/>
          <w:szCs w:val="20"/>
        </w:rPr>
        <w:t>La présente consultation ne fait pas l’objet d’allotissement au sens des articles L.2113-10 et -11 et R.2113-1 à 3 du Code de la Commande Publique.</w:t>
      </w:r>
    </w:p>
    <w:p w14:paraId="107E68E2" w14:textId="208D56F6" w:rsidR="000E2F2E" w:rsidRPr="0083069E" w:rsidRDefault="000E2F2E" w:rsidP="000E2F2E">
      <w:pPr>
        <w:spacing w:after="0" w:line="240" w:lineRule="auto"/>
        <w:ind w:left="0" w:right="0" w:firstLine="0"/>
        <w:jc w:val="center"/>
        <w:rPr>
          <w:rFonts w:ascii="Arial" w:hAnsi="Arial" w:cs="Arial"/>
          <w:color w:val="538135" w:themeColor="accent6" w:themeShade="BF"/>
          <w:sz w:val="20"/>
          <w:szCs w:val="20"/>
        </w:rPr>
      </w:pPr>
    </w:p>
    <w:p w14:paraId="306BDE86" w14:textId="3B994BEF" w:rsidR="000E2F2E" w:rsidRDefault="000E2F2E" w:rsidP="000E2F2E">
      <w:pPr>
        <w:spacing w:after="0" w:line="240" w:lineRule="auto"/>
        <w:ind w:left="0" w:right="0" w:firstLine="0"/>
        <w:jc w:val="left"/>
        <w:rPr>
          <w:rFonts w:ascii="Arial" w:hAnsi="Arial" w:cs="Arial"/>
          <w:color w:val="auto"/>
          <w:sz w:val="20"/>
          <w:szCs w:val="20"/>
        </w:rPr>
      </w:pPr>
      <w:r w:rsidRPr="0092156C">
        <w:rPr>
          <w:rFonts w:ascii="Arial" w:hAnsi="Arial" w:cs="Arial"/>
          <w:color w:val="auto"/>
          <w:sz w:val="20"/>
          <w:szCs w:val="20"/>
        </w:rPr>
        <w:t>Les prestations sont réparties en</w:t>
      </w:r>
      <w:r w:rsidR="000147CC">
        <w:rPr>
          <w:rFonts w:ascii="Arial" w:hAnsi="Arial" w:cs="Arial"/>
          <w:color w:val="auto"/>
          <w:sz w:val="20"/>
          <w:szCs w:val="20"/>
        </w:rPr>
        <w:t xml:space="preserve"> 10 lots</w:t>
      </w:r>
      <w:r>
        <w:rPr>
          <w:rFonts w:ascii="Arial" w:hAnsi="Arial" w:cs="Arial"/>
          <w:color w:val="auto"/>
          <w:sz w:val="20"/>
          <w:szCs w:val="20"/>
        </w:rPr>
        <w:t> :</w:t>
      </w:r>
    </w:p>
    <w:p w14:paraId="0172877A" w14:textId="5DE6EC13" w:rsidR="000147CC" w:rsidRDefault="000147CC" w:rsidP="000E2F2E">
      <w:pPr>
        <w:spacing w:after="0" w:line="240" w:lineRule="auto"/>
        <w:ind w:left="0" w:right="0" w:firstLine="0"/>
        <w:jc w:val="left"/>
        <w:rPr>
          <w:rFonts w:ascii="Arial" w:hAnsi="Arial" w:cs="Arial"/>
          <w:color w:val="auto"/>
          <w:sz w:val="20"/>
          <w:szCs w:val="20"/>
        </w:rPr>
      </w:pPr>
    </w:p>
    <w:tbl>
      <w:tblPr>
        <w:tblStyle w:val="Grilledutableau"/>
        <w:tblW w:w="9634" w:type="dxa"/>
        <w:tblLook w:val="04A0" w:firstRow="1" w:lastRow="0" w:firstColumn="1" w:lastColumn="0" w:noHBand="0" w:noVBand="1"/>
      </w:tblPr>
      <w:tblGrid>
        <w:gridCol w:w="1179"/>
        <w:gridCol w:w="8455"/>
      </w:tblGrid>
      <w:tr w:rsidR="004F0381" w14:paraId="1BFD1B6C" w14:textId="77777777" w:rsidTr="00444321">
        <w:trPr>
          <w:trHeight w:val="297"/>
        </w:trPr>
        <w:tc>
          <w:tcPr>
            <w:tcW w:w="1179" w:type="dxa"/>
          </w:tcPr>
          <w:p w14:paraId="73313DF3" w14:textId="19CB6371" w:rsidR="004F0381" w:rsidRPr="004F0381" w:rsidRDefault="004F0381" w:rsidP="004F0381">
            <w:pPr>
              <w:spacing w:after="0" w:line="240" w:lineRule="auto"/>
              <w:ind w:left="0" w:right="0" w:firstLine="0"/>
              <w:jc w:val="left"/>
              <w:rPr>
                <w:rFonts w:ascii="Arial" w:hAnsi="Arial" w:cs="Arial"/>
                <w:b/>
                <w:color w:val="auto"/>
                <w:sz w:val="20"/>
                <w:szCs w:val="20"/>
              </w:rPr>
            </w:pPr>
            <w:r w:rsidRPr="004F0381">
              <w:rPr>
                <w:rFonts w:ascii="Arial" w:hAnsi="Arial" w:cs="Arial"/>
                <w:b/>
                <w:color w:val="auto"/>
                <w:sz w:val="20"/>
                <w:szCs w:val="20"/>
              </w:rPr>
              <w:t>Lot</w:t>
            </w:r>
            <w:r>
              <w:rPr>
                <w:rFonts w:ascii="Arial" w:hAnsi="Arial" w:cs="Arial"/>
                <w:b/>
                <w:color w:val="auto"/>
                <w:sz w:val="20"/>
                <w:szCs w:val="20"/>
              </w:rPr>
              <w:t>(s)</w:t>
            </w:r>
          </w:p>
        </w:tc>
        <w:tc>
          <w:tcPr>
            <w:tcW w:w="8455" w:type="dxa"/>
          </w:tcPr>
          <w:p w14:paraId="4322755C" w14:textId="0D20D563" w:rsidR="004F0381" w:rsidRPr="004F0381" w:rsidRDefault="004F0381" w:rsidP="004F0381">
            <w:pPr>
              <w:spacing w:after="0" w:line="240" w:lineRule="auto"/>
              <w:ind w:left="0" w:right="0" w:firstLine="0"/>
              <w:jc w:val="center"/>
              <w:rPr>
                <w:rFonts w:ascii="Arial" w:hAnsi="Arial" w:cs="Arial"/>
                <w:b/>
                <w:color w:val="auto"/>
                <w:sz w:val="20"/>
                <w:szCs w:val="20"/>
              </w:rPr>
            </w:pPr>
            <w:r w:rsidRPr="004F0381">
              <w:rPr>
                <w:rFonts w:ascii="Arial" w:hAnsi="Arial" w:cs="Arial"/>
                <w:b/>
                <w:color w:val="auto"/>
                <w:sz w:val="20"/>
                <w:szCs w:val="20"/>
              </w:rPr>
              <w:t>Intitulé des lots</w:t>
            </w:r>
          </w:p>
        </w:tc>
      </w:tr>
      <w:tr w:rsidR="004F0381" w14:paraId="287F50FC" w14:textId="77777777" w:rsidTr="00444321">
        <w:trPr>
          <w:trHeight w:val="321"/>
        </w:trPr>
        <w:tc>
          <w:tcPr>
            <w:tcW w:w="1179" w:type="dxa"/>
          </w:tcPr>
          <w:p w14:paraId="5811BF45" w14:textId="2DF0F203" w:rsidR="004F0381" w:rsidRPr="00394741" w:rsidRDefault="004F0381" w:rsidP="000E2F2E">
            <w:pPr>
              <w:spacing w:after="0" w:line="240" w:lineRule="auto"/>
              <w:ind w:left="0" w:right="0" w:firstLine="0"/>
              <w:jc w:val="left"/>
              <w:rPr>
                <w:rFonts w:ascii="Arial" w:hAnsi="Arial" w:cs="Arial"/>
                <w:b/>
                <w:color w:val="auto"/>
                <w:sz w:val="20"/>
                <w:szCs w:val="20"/>
              </w:rPr>
            </w:pPr>
            <w:r w:rsidRPr="00394741">
              <w:rPr>
                <w:rFonts w:ascii="Arial" w:hAnsi="Arial" w:cs="Arial"/>
                <w:b/>
                <w:color w:val="auto"/>
                <w:sz w:val="20"/>
                <w:szCs w:val="20"/>
              </w:rPr>
              <w:t>Lot N°1</w:t>
            </w:r>
          </w:p>
        </w:tc>
        <w:tc>
          <w:tcPr>
            <w:tcW w:w="8455" w:type="dxa"/>
          </w:tcPr>
          <w:p w14:paraId="3BE3AD62" w14:textId="6CDAF8B5" w:rsidR="004F0381" w:rsidRDefault="004F0381" w:rsidP="000E2F2E">
            <w:pPr>
              <w:spacing w:after="0" w:line="240" w:lineRule="auto"/>
              <w:ind w:left="0" w:right="0" w:firstLine="0"/>
              <w:jc w:val="left"/>
              <w:rPr>
                <w:rFonts w:ascii="Arial" w:hAnsi="Arial" w:cs="Arial"/>
                <w:color w:val="auto"/>
                <w:sz w:val="20"/>
                <w:szCs w:val="20"/>
              </w:rPr>
            </w:pPr>
            <w:r w:rsidRPr="004F0381">
              <w:rPr>
                <w:rFonts w:ascii="Arial" w:hAnsi="Arial" w:cs="Arial"/>
                <w:color w:val="auto"/>
                <w:sz w:val="20"/>
                <w:szCs w:val="20"/>
              </w:rPr>
              <w:t>GSC de Toulon (Unités à terre et unités navigantes) et HNIA TOULON (département 83)</w:t>
            </w:r>
          </w:p>
        </w:tc>
      </w:tr>
      <w:tr w:rsidR="004F0381" w14:paraId="14407091" w14:textId="77777777" w:rsidTr="00444321">
        <w:trPr>
          <w:trHeight w:val="297"/>
        </w:trPr>
        <w:tc>
          <w:tcPr>
            <w:tcW w:w="1179" w:type="dxa"/>
          </w:tcPr>
          <w:p w14:paraId="375298DB" w14:textId="5E8559C2" w:rsidR="004F0381" w:rsidRPr="00394741" w:rsidRDefault="004F0381" w:rsidP="000E2F2E">
            <w:pPr>
              <w:spacing w:after="0" w:line="240" w:lineRule="auto"/>
              <w:ind w:left="0" w:right="0" w:firstLine="0"/>
              <w:jc w:val="left"/>
              <w:rPr>
                <w:rFonts w:ascii="Arial" w:hAnsi="Arial" w:cs="Arial"/>
                <w:b/>
                <w:color w:val="auto"/>
                <w:sz w:val="20"/>
                <w:szCs w:val="20"/>
              </w:rPr>
            </w:pPr>
            <w:r w:rsidRPr="00394741">
              <w:rPr>
                <w:rFonts w:ascii="Arial" w:hAnsi="Arial" w:cs="Arial"/>
                <w:b/>
                <w:color w:val="auto"/>
                <w:sz w:val="20"/>
                <w:szCs w:val="20"/>
              </w:rPr>
              <w:t>Lot N°2</w:t>
            </w:r>
          </w:p>
        </w:tc>
        <w:tc>
          <w:tcPr>
            <w:tcW w:w="8455" w:type="dxa"/>
          </w:tcPr>
          <w:p w14:paraId="76BEE412" w14:textId="29C99B1A" w:rsidR="004F0381" w:rsidRDefault="004F0381" w:rsidP="000E2F2E">
            <w:pPr>
              <w:spacing w:after="0" w:line="240" w:lineRule="auto"/>
              <w:ind w:left="0" w:right="0" w:firstLine="0"/>
              <w:jc w:val="left"/>
              <w:rPr>
                <w:rFonts w:ascii="Arial" w:hAnsi="Arial" w:cs="Arial"/>
                <w:color w:val="auto"/>
                <w:sz w:val="20"/>
                <w:szCs w:val="20"/>
              </w:rPr>
            </w:pPr>
            <w:r w:rsidRPr="004F0381">
              <w:rPr>
                <w:rFonts w:ascii="Arial" w:hAnsi="Arial" w:cs="Arial"/>
                <w:color w:val="auto"/>
                <w:sz w:val="20"/>
                <w:szCs w:val="20"/>
              </w:rPr>
              <w:t xml:space="preserve">GSC de Saint </w:t>
            </w:r>
            <w:proofErr w:type="spellStart"/>
            <w:r w:rsidRPr="004F0381">
              <w:rPr>
                <w:rFonts w:ascii="Arial" w:hAnsi="Arial" w:cs="Arial"/>
                <w:color w:val="auto"/>
                <w:sz w:val="20"/>
                <w:szCs w:val="20"/>
              </w:rPr>
              <w:t>Christol</w:t>
            </w:r>
            <w:proofErr w:type="spellEnd"/>
            <w:r w:rsidRPr="004F0381">
              <w:rPr>
                <w:rFonts w:ascii="Arial" w:hAnsi="Arial" w:cs="Arial"/>
                <w:color w:val="auto"/>
                <w:sz w:val="20"/>
                <w:szCs w:val="20"/>
              </w:rPr>
              <w:t xml:space="preserve"> (départements 84</w:t>
            </w:r>
            <w:r w:rsidR="001A1ECF">
              <w:rPr>
                <w:rFonts w:ascii="Arial" w:hAnsi="Arial" w:cs="Arial"/>
                <w:color w:val="auto"/>
                <w:sz w:val="20"/>
                <w:szCs w:val="20"/>
              </w:rPr>
              <w:t>,</w:t>
            </w:r>
            <w:r w:rsidRPr="004F0381">
              <w:rPr>
                <w:rFonts w:ascii="Arial" w:hAnsi="Arial" w:cs="Arial"/>
                <w:color w:val="auto"/>
                <w:sz w:val="20"/>
                <w:szCs w:val="20"/>
              </w:rPr>
              <w:t xml:space="preserve"> 04 et 73)</w:t>
            </w:r>
          </w:p>
        </w:tc>
      </w:tr>
      <w:tr w:rsidR="004F0381" w14:paraId="3957FB2F" w14:textId="77777777" w:rsidTr="00444321">
        <w:trPr>
          <w:trHeight w:val="297"/>
        </w:trPr>
        <w:tc>
          <w:tcPr>
            <w:tcW w:w="1179" w:type="dxa"/>
          </w:tcPr>
          <w:p w14:paraId="072B1F0E" w14:textId="73B30C88" w:rsidR="004F0381" w:rsidRPr="00394741" w:rsidRDefault="004F0381" w:rsidP="000E2F2E">
            <w:pPr>
              <w:spacing w:after="0" w:line="240" w:lineRule="auto"/>
              <w:ind w:left="0" w:right="0" w:firstLine="0"/>
              <w:jc w:val="left"/>
              <w:rPr>
                <w:rFonts w:ascii="Arial" w:hAnsi="Arial" w:cs="Arial"/>
                <w:b/>
                <w:color w:val="auto"/>
                <w:sz w:val="20"/>
                <w:szCs w:val="20"/>
              </w:rPr>
            </w:pPr>
            <w:r w:rsidRPr="00394741">
              <w:rPr>
                <w:rFonts w:ascii="Arial" w:hAnsi="Arial" w:cs="Arial"/>
                <w:b/>
                <w:color w:val="auto"/>
                <w:sz w:val="20"/>
                <w:szCs w:val="20"/>
              </w:rPr>
              <w:t>Lot N°3</w:t>
            </w:r>
          </w:p>
        </w:tc>
        <w:tc>
          <w:tcPr>
            <w:tcW w:w="8455" w:type="dxa"/>
          </w:tcPr>
          <w:p w14:paraId="1C530E4A" w14:textId="2FFB8A15" w:rsidR="004F0381" w:rsidRDefault="004F0381" w:rsidP="000E2F2E">
            <w:pPr>
              <w:spacing w:after="0" w:line="240" w:lineRule="auto"/>
              <w:ind w:left="0" w:right="0" w:firstLine="0"/>
              <w:jc w:val="left"/>
              <w:rPr>
                <w:rFonts w:ascii="Arial" w:hAnsi="Arial" w:cs="Arial"/>
                <w:color w:val="auto"/>
                <w:sz w:val="20"/>
                <w:szCs w:val="20"/>
              </w:rPr>
            </w:pPr>
            <w:r w:rsidRPr="004F0381">
              <w:rPr>
                <w:rFonts w:ascii="Arial" w:hAnsi="Arial" w:cs="Arial"/>
                <w:color w:val="auto"/>
                <w:sz w:val="20"/>
                <w:szCs w:val="20"/>
              </w:rPr>
              <w:t>GSC de Nîmes (départements 30, 34 et 12)</w:t>
            </w:r>
          </w:p>
        </w:tc>
      </w:tr>
      <w:tr w:rsidR="004F0381" w14:paraId="74B8A60F" w14:textId="77777777" w:rsidTr="00444321">
        <w:trPr>
          <w:trHeight w:val="279"/>
        </w:trPr>
        <w:tc>
          <w:tcPr>
            <w:tcW w:w="1179" w:type="dxa"/>
          </w:tcPr>
          <w:p w14:paraId="7F4C0CCB" w14:textId="11FE2709" w:rsidR="004F0381" w:rsidRPr="00394741" w:rsidRDefault="004F0381" w:rsidP="000E2F2E">
            <w:pPr>
              <w:spacing w:after="0" w:line="240" w:lineRule="auto"/>
              <w:ind w:left="0" w:right="0" w:firstLine="0"/>
              <w:jc w:val="left"/>
              <w:rPr>
                <w:rFonts w:ascii="Arial" w:hAnsi="Arial" w:cs="Arial"/>
                <w:b/>
                <w:color w:val="auto"/>
                <w:sz w:val="20"/>
                <w:szCs w:val="20"/>
              </w:rPr>
            </w:pPr>
            <w:r w:rsidRPr="00394741">
              <w:rPr>
                <w:rFonts w:ascii="Arial" w:hAnsi="Arial" w:cs="Arial"/>
                <w:b/>
                <w:color w:val="auto"/>
                <w:sz w:val="20"/>
                <w:szCs w:val="20"/>
              </w:rPr>
              <w:t>Lot N°4</w:t>
            </w:r>
          </w:p>
        </w:tc>
        <w:tc>
          <w:tcPr>
            <w:tcW w:w="8455" w:type="dxa"/>
          </w:tcPr>
          <w:p w14:paraId="2393B5F8" w14:textId="132DBBB4" w:rsidR="004F0381" w:rsidRDefault="004F0381" w:rsidP="000E2F2E">
            <w:pPr>
              <w:spacing w:after="0" w:line="240" w:lineRule="auto"/>
              <w:ind w:left="0" w:right="0" w:firstLine="0"/>
              <w:jc w:val="left"/>
              <w:rPr>
                <w:rFonts w:ascii="Arial" w:hAnsi="Arial" w:cs="Arial"/>
                <w:color w:val="auto"/>
                <w:sz w:val="20"/>
                <w:szCs w:val="20"/>
              </w:rPr>
            </w:pPr>
            <w:r w:rsidRPr="004F0381">
              <w:rPr>
                <w:rFonts w:ascii="Arial" w:hAnsi="Arial" w:cs="Arial"/>
                <w:color w:val="auto"/>
                <w:sz w:val="20"/>
                <w:szCs w:val="20"/>
              </w:rPr>
              <w:t>GSC de Marseille et HNIA Laveran (départements 13 et 83)</w:t>
            </w:r>
          </w:p>
        </w:tc>
      </w:tr>
      <w:tr w:rsidR="004F0381" w14:paraId="2DD5788C" w14:textId="77777777" w:rsidTr="00444321">
        <w:trPr>
          <w:trHeight w:val="297"/>
        </w:trPr>
        <w:tc>
          <w:tcPr>
            <w:tcW w:w="1179" w:type="dxa"/>
          </w:tcPr>
          <w:p w14:paraId="6AC78BC7" w14:textId="101C9741" w:rsidR="004F0381" w:rsidRPr="00394741" w:rsidRDefault="004F0381" w:rsidP="000E2F2E">
            <w:pPr>
              <w:spacing w:after="0" w:line="240" w:lineRule="auto"/>
              <w:ind w:left="0" w:right="0" w:firstLine="0"/>
              <w:jc w:val="left"/>
              <w:rPr>
                <w:rFonts w:ascii="Arial" w:hAnsi="Arial" w:cs="Arial"/>
                <w:b/>
                <w:color w:val="auto"/>
                <w:sz w:val="20"/>
                <w:szCs w:val="20"/>
              </w:rPr>
            </w:pPr>
            <w:r w:rsidRPr="00394741">
              <w:rPr>
                <w:rFonts w:ascii="Arial" w:hAnsi="Arial" w:cs="Arial"/>
                <w:b/>
                <w:color w:val="auto"/>
                <w:sz w:val="20"/>
                <w:szCs w:val="20"/>
              </w:rPr>
              <w:t>Lot N°5</w:t>
            </w:r>
          </w:p>
        </w:tc>
        <w:tc>
          <w:tcPr>
            <w:tcW w:w="8455" w:type="dxa"/>
          </w:tcPr>
          <w:p w14:paraId="044A34BA" w14:textId="29BAFB21" w:rsidR="004F0381" w:rsidRDefault="00C075FC" w:rsidP="000E2F2E">
            <w:pPr>
              <w:spacing w:after="0" w:line="240" w:lineRule="auto"/>
              <w:ind w:left="0" w:right="0" w:firstLine="0"/>
              <w:jc w:val="left"/>
              <w:rPr>
                <w:rFonts w:ascii="Arial" w:hAnsi="Arial" w:cs="Arial"/>
                <w:color w:val="auto"/>
                <w:sz w:val="20"/>
                <w:szCs w:val="20"/>
              </w:rPr>
            </w:pPr>
            <w:r>
              <w:rPr>
                <w:rFonts w:ascii="Arial" w:hAnsi="Arial" w:cs="Arial"/>
                <w:color w:val="auto"/>
                <w:sz w:val="20"/>
                <w:szCs w:val="20"/>
              </w:rPr>
              <w:t>GSC d’</w:t>
            </w:r>
            <w:proofErr w:type="spellStart"/>
            <w:r w:rsidR="00394741">
              <w:rPr>
                <w:rFonts w:ascii="Arial" w:hAnsi="Arial" w:cs="Arial"/>
                <w:color w:val="auto"/>
                <w:sz w:val="20"/>
                <w:szCs w:val="20"/>
              </w:rPr>
              <w:t>lstres</w:t>
            </w:r>
            <w:proofErr w:type="spellEnd"/>
            <w:r w:rsidR="004F0381" w:rsidRPr="004F0381">
              <w:rPr>
                <w:rFonts w:ascii="Arial" w:hAnsi="Arial" w:cs="Arial"/>
                <w:color w:val="auto"/>
                <w:sz w:val="20"/>
                <w:szCs w:val="20"/>
              </w:rPr>
              <w:t xml:space="preserve"> et DGA/EV (départements 13 et 84)</w:t>
            </w:r>
          </w:p>
        </w:tc>
      </w:tr>
      <w:tr w:rsidR="004F0381" w14:paraId="713432F6" w14:textId="77777777" w:rsidTr="00444321">
        <w:trPr>
          <w:trHeight w:val="297"/>
        </w:trPr>
        <w:tc>
          <w:tcPr>
            <w:tcW w:w="1179" w:type="dxa"/>
          </w:tcPr>
          <w:p w14:paraId="717E5671" w14:textId="187F461F" w:rsidR="004F0381" w:rsidRPr="00394741" w:rsidRDefault="004F0381" w:rsidP="000E2F2E">
            <w:pPr>
              <w:spacing w:after="0" w:line="240" w:lineRule="auto"/>
              <w:ind w:left="0" w:right="0" w:firstLine="0"/>
              <w:jc w:val="left"/>
              <w:rPr>
                <w:rFonts w:ascii="Arial" w:hAnsi="Arial" w:cs="Arial"/>
                <w:b/>
                <w:color w:val="auto"/>
                <w:sz w:val="20"/>
                <w:szCs w:val="20"/>
              </w:rPr>
            </w:pPr>
            <w:r w:rsidRPr="00394741">
              <w:rPr>
                <w:rFonts w:ascii="Arial" w:hAnsi="Arial" w:cs="Arial"/>
                <w:b/>
                <w:color w:val="auto"/>
                <w:sz w:val="20"/>
                <w:szCs w:val="20"/>
              </w:rPr>
              <w:t>Lot N°6</w:t>
            </w:r>
          </w:p>
        </w:tc>
        <w:tc>
          <w:tcPr>
            <w:tcW w:w="8455" w:type="dxa"/>
          </w:tcPr>
          <w:p w14:paraId="16C7271D" w14:textId="1A3874FF" w:rsidR="004F0381" w:rsidRDefault="004F0381" w:rsidP="000E2F2E">
            <w:pPr>
              <w:spacing w:after="0" w:line="240" w:lineRule="auto"/>
              <w:ind w:left="0" w:right="0" w:firstLine="0"/>
              <w:jc w:val="left"/>
              <w:rPr>
                <w:rFonts w:ascii="Arial" w:hAnsi="Arial" w:cs="Arial"/>
                <w:color w:val="auto"/>
                <w:sz w:val="20"/>
                <w:szCs w:val="20"/>
              </w:rPr>
            </w:pPr>
            <w:r w:rsidRPr="004F0381">
              <w:rPr>
                <w:rFonts w:ascii="Arial" w:hAnsi="Arial" w:cs="Arial"/>
                <w:color w:val="auto"/>
                <w:sz w:val="20"/>
                <w:szCs w:val="20"/>
              </w:rPr>
              <w:t>GSC de Carcassonne et DGA TA (Site ODEILLO) (départements 11 et 66)</w:t>
            </w:r>
          </w:p>
        </w:tc>
      </w:tr>
      <w:tr w:rsidR="004F0381" w14:paraId="208CBBC9" w14:textId="77777777" w:rsidTr="00444321">
        <w:trPr>
          <w:trHeight w:val="279"/>
        </w:trPr>
        <w:tc>
          <w:tcPr>
            <w:tcW w:w="1179" w:type="dxa"/>
          </w:tcPr>
          <w:p w14:paraId="7A9406BE" w14:textId="5947E5A7" w:rsidR="004F0381" w:rsidRPr="00394741" w:rsidRDefault="004F0381" w:rsidP="000E2F2E">
            <w:pPr>
              <w:spacing w:after="0" w:line="240" w:lineRule="auto"/>
              <w:ind w:left="0" w:right="0" w:firstLine="0"/>
              <w:jc w:val="left"/>
              <w:rPr>
                <w:rFonts w:ascii="Arial" w:hAnsi="Arial" w:cs="Arial"/>
                <w:b/>
                <w:color w:val="auto"/>
                <w:sz w:val="20"/>
                <w:szCs w:val="20"/>
              </w:rPr>
            </w:pPr>
            <w:r w:rsidRPr="00394741">
              <w:rPr>
                <w:rFonts w:ascii="Arial" w:hAnsi="Arial" w:cs="Arial"/>
                <w:b/>
                <w:color w:val="auto"/>
                <w:sz w:val="20"/>
                <w:szCs w:val="20"/>
              </w:rPr>
              <w:t>Lot N°7</w:t>
            </w:r>
          </w:p>
        </w:tc>
        <w:tc>
          <w:tcPr>
            <w:tcW w:w="8455" w:type="dxa"/>
          </w:tcPr>
          <w:p w14:paraId="1BD39F23" w14:textId="4F11C8AB" w:rsidR="004F0381" w:rsidRDefault="004F0381" w:rsidP="000E2F2E">
            <w:pPr>
              <w:spacing w:after="0" w:line="240" w:lineRule="auto"/>
              <w:ind w:left="0" w:right="0" w:firstLine="0"/>
              <w:jc w:val="left"/>
              <w:rPr>
                <w:rFonts w:ascii="Arial" w:hAnsi="Arial" w:cs="Arial"/>
                <w:color w:val="auto"/>
                <w:sz w:val="20"/>
                <w:szCs w:val="20"/>
              </w:rPr>
            </w:pPr>
            <w:r w:rsidRPr="004F0381">
              <w:rPr>
                <w:rFonts w:ascii="Arial" w:hAnsi="Arial" w:cs="Arial"/>
                <w:color w:val="auto"/>
                <w:sz w:val="20"/>
                <w:szCs w:val="20"/>
              </w:rPr>
              <w:t>GSC de Draguignan (départements 83 et 06)</w:t>
            </w:r>
          </w:p>
        </w:tc>
      </w:tr>
      <w:tr w:rsidR="004F0381" w14:paraId="2C199F67" w14:textId="77777777" w:rsidTr="00444321">
        <w:trPr>
          <w:trHeight w:val="297"/>
        </w:trPr>
        <w:tc>
          <w:tcPr>
            <w:tcW w:w="1179" w:type="dxa"/>
          </w:tcPr>
          <w:p w14:paraId="520CDF17" w14:textId="2BD296A0" w:rsidR="004F0381" w:rsidRPr="00394741" w:rsidRDefault="004F0381" w:rsidP="000E2F2E">
            <w:pPr>
              <w:spacing w:after="0" w:line="240" w:lineRule="auto"/>
              <w:ind w:left="0" w:right="0" w:firstLine="0"/>
              <w:jc w:val="left"/>
              <w:rPr>
                <w:rFonts w:ascii="Arial" w:hAnsi="Arial" w:cs="Arial"/>
                <w:b/>
                <w:color w:val="auto"/>
                <w:sz w:val="20"/>
                <w:szCs w:val="20"/>
              </w:rPr>
            </w:pPr>
            <w:r w:rsidRPr="00394741">
              <w:rPr>
                <w:rFonts w:ascii="Arial" w:hAnsi="Arial" w:cs="Arial"/>
                <w:b/>
                <w:color w:val="auto"/>
                <w:sz w:val="20"/>
                <w:szCs w:val="20"/>
              </w:rPr>
              <w:t>Lot N°8</w:t>
            </w:r>
          </w:p>
        </w:tc>
        <w:tc>
          <w:tcPr>
            <w:tcW w:w="8455" w:type="dxa"/>
          </w:tcPr>
          <w:p w14:paraId="52D763B9" w14:textId="031FD9A5" w:rsidR="004F0381" w:rsidRDefault="004F0381" w:rsidP="000E2F2E">
            <w:pPr>
              <w:spacing w:after="0" w:line="240" w:lineRule="auto"/>
              <w:ind w:left="0" w:right="0" w:firstLine="0"/>
              <w:jc w:val="left"/>
              <w:rPr>
                <w:rFonts w:ascii="Arial" w:hAnsi="Arial" w:cs="Arial"/>
                <w:color w:val="auto"/>
                <w:sz w:val="20"/>
                <w:szCs w:val="20"/>
              </w:rPr>
            </w:pPr>
            <w:r w:rsidRPr="004F0381">
              <w:rPr>
                <w:rFonts w:ascii="Arial" w:hAnsi="Arial" w:cs="Arial"/>
                <w:color w:val="auto"/>
                <w:sz w:val="20"/>
                <w:szCs w:val="20"/>
              </w:rPr>
              <w:t xml:space="preserve">GSC de </w:t>
            </w:r>
            <w:proofErr w:type="spellStart"/>
            <w:r w:rsidRPr="004F0381">
              <w:rPr>
                <w:rFonts w:ascii="Arial" w:hAnsi="Arial" w:cs="Arial"/>
                <w:color w:val="auto"/>
                <w:sz w:val="20"/>
                <w:szCs w:val="20"/>
              </w:rPr>
              <w:t>Ventiseri</w:t>
            </w:r>
            <w:proofErr w:type="spellEnd"/>
            <w:r w:rsidRPr="004F0381">
              <w:rPr>
                <w:rFonts w:ascii="Arial" w:hAnsi="Arial" w:cs="Arial"/>
                <w:color w:val="auto"/>
                <w:sz w:val="20"/>
                <w:szCs w:val="20"/>
              </w:rPr>
              <w:t xml:space="preserve"> zone Est et Ouest (</w:t>
            </w:r>
            <w:r w:rsidR="00C075FC">
              <w:rPr>
                <w:rFonts w:ascii="Arial" w:hAnsi="Arial" w:cs="Arial"/>
                <w:color w:val="auto"/>
                <w:sz w:val="20"/>
                <w:szCs w:val="20"/>
              </w:rPr>
              <w:t xml:space="preserve">départements </w:t>
            </w:r>
            <w:r w:rsidRPr="004F0381">
              <w:rPr>
                <w:rFonts w:ascii="Arial" w:hAnsi="Arial" w:cs="Arial"/>
                <w:color w:val="auto"/>
                <w:sz w:val="20"/>
                <w:szCs w:val="20"/>
              </w:rPr>
              <w:t>2A, 2B)</w:t>
            </w:r>
          </w:p>
        </w:tc>
      </w:tr>
      <w:tr w:rsidR="004F0381" w14:paraId="2A5F97C6" w14:textId="77777777" w:rsidTr="00444321">
        <w:trPr>
          <w:trHeight w:val="297"/>
        </w:trPr>
        <w:tc>
          <w:tcPr>
            <w:tcW w:w="1179" w:type="dxa"/>
          </w:tcPr>
          <w:p w14:paraId="6E04FB2C" w14:textId="2680E63A" w:rsidR="004F0381" w:rsidRPr="00394741" w:rsidRDefault="004F0381" w:rsidP="000E2F2E">
            <w:pPr>
              <w:spacing w:after="0" w:line="240" w:lineRule="auto"/>
              <w:ind w:left="0" w:right="0" w:firstLine="0"/>
              <w:jc w:val="left"/>
              <w:rPr>
                <w:rFonts w:ascii="Arial" w:hAnsi="Arial" w:cs="Arial"/>
                <w:b/>
                <w:color w:val="auto"/>
                <w:sz w:val="20"/>
                <w:szCs w:val="20"/>
              </w:rPr>
            </w:pPr>
            <w:r w:rsidRPr="00394741">
              <w:rPr>
                <w:rFonts w:ascii="Arial" w:hAnsi="Arial" w:cs="Arial"/>
                <w:b/>
                <w:color w:val="auto"/>
                <w:sz w:val="20"/>
                <w:szCs w:val="20"/>
              </w:rPr>
              <w:t>Lot N°9</w:t>
            </w:r>
          </w:p>
        </w:tc>
        <w:tc>
          <w:tcPr>
            <w:tcW w:w="8455" w:type="dxa"/>
          </w:tcPr>
          <w:p w14:paraId="5024AF22" w14:textId="18E00026" w:rsidR="004F0381" w:rsidRDefault="004F0381" w:rsidP="00C075FC">
            <w:pPr>
              <w:spacing w:after="0" w:line="240" w:lineRule="auto"/>
              <w:ind w:left="0" w:right="0" w:firstLine="0"/>
              <w:jc w:val="left"/>
              <w:rPr>
                <w:rFonts w:ascii="Arial" w:hAnsi="Arial" w:cs="Arial"/>
                <w:color w:val="auto"/>
                <w:sz w:val="20"/>
                <w:szCs w:val="20"/>
              </w:rPr>
            </w:pPr>
            <w:r w:rsidRPr="004F0381">
              <w:rPr>
                <w:rFonts w:ascii="Arial" w:hAnsi="Arial" w:cs="Arial"/>
                <w:color w:val="auto"/>
                <w:sz w:val="20"/>
                <w:szCs w:val="20"/>
              </w:rPr>
              <w:t xml:space="preserve">GSC de Gap </w:t>
            </w:r>
            <w:r w:rsidR="00C075FC">
              <w:rPr>
                <w:rFonts w:ascii="Arial" w:hAnsi="Arial" w:cs="Arial"/>
                <w:color w:val="auto"/>
                <w:sz w:val="20"/>
                <w:szCs w:val="20"/>
              </w:rPr>
              <w:t>(</w:t>
            </w:r>
            <w:r w:rsidRPr="004F0381">
              <w:rPr>
                <w:rFonts w:ascii="Arial" w:hAnsi="Arial" w:cs="Arial"/>
                <w:color w:val="auto"/>
                <w:sz w:val="20"/>
                <w:szCs w:val="20"/>
              </w:rPr>
              <w:t>départements 04 et 05</w:t>
            </w:r>
            <w:r w:rsidR="00C075FC">
              <w:rPr>
                <w:rFonts w:ascii="Arial" w:hAnsi="Arial" w:cs="Arial"/>
                <w:color w:val="auto"/>
                <w:sz w:val="20"/>
                <w:szCs w:val="20"/>
              </w:rPr>
              <w:t>)</w:t>
            </w:r>
          </w:p>
        </w:tc>
      </w:tr>
      <w:tr w:rsidR="004F0381" w14:paraId="0F69CFD9" w14:textId="77777777" w:rsidTr="00444321">
        <w:trPr>
          <w:trHeight w:val="279"/>
        </w:trPr>
        <w:tc>
          <w:tcPr>
            <w:tcW w:w="1179" w:type="dxa"/>
          </w:tcPr>
          <w:p w14:paraId="304E5A67" w14:textId="67E1FC7B" w:rsidR="004F0381" w:rsidRPr="00394741" w:rsidRDefault="004F0381" w:rsidP="000E2F2E">
            <w:pPr>
              <w:spacing w:after="0" w:line="240" w:lineRule="auto"/>
              <w:ind w:left="0" w:right="0" w:firstLine="0"/>
              <w:jc w:val="left"/>
              <w:rPr>
                <w:rFonts w:ascii="Arial" w:hAnsi="Arial" w:cs="Arial"/>
                <w:b/>
                <w:color w:val="auto"/>
                <w:sz w:val="20"/>
                <w:szCs w:val="20"/>
              </w:rPr>
            </w:pPr>
            <w:r w:rsidRPr="00394741">
              <w:rPr>
                <w:rFonts w:ascii="Arial" w:hAnsi="Arial" w:cs="Arial"/>
                <w:b/>
                <w:color w:val="auto"/>
                <w:sz w:val="20"/>
                <w:szCs w:val="20"/>
              </w:rPr>
              <w:t>Lot N°10</w:t>
            </w:r>
          </w:p>
        </w:tc>
        <w:tc>
          <w:tcPr>
            <w:tcW w:w="8455" w:type="dxa"/>
          </w:tcPr>
          <w:p w14:paraId="48EEE23B" w14:textId="25CA81D6" w:rsidR="004F0381" w:rsidRDefault="00394741" w:rsidP="000E2F2E">
            <w:pPr>
              <w:spacing w:after="0" w:line="240" w:lineRule="auto"/>
              <w:ind w:left="0" w:right="0" w:firstLine="0"/>
              <w:jc w:val="left"/>
              <w:rPr>
                <w:rFonts w:ascii="Arial" w:hAnsi="Arial" w:cs="Arial"/>
                <w:color w:val="auto"/>
                <w:sz w:val="20"/>
                <w:szCs w:val="20"/>
              </w:rPr>
            </w:pPr>
            <w:r w:rsidRPr="00394741">
              <w:rPr>
                <w:rFonts w:ascii="Arial" w:hAnsi="Arial" w:cs="Arial"/>
                <w:color w:val="auto"/>
                <w:sz w:val="20"/>
                <w:szCs w:val="20"/>
              </w:rPr>
              <w:t>GSC de Toulouse et GSC de Montauban (départements 09, 31, 46, 65, 66, 81, 82).</w:t>
            </w:r>
          </w:p>
        </w:tc>
      </w:tr>
    </w:tbl>
    <w:p w14:paraId="2797F260" w14:textId="183766D2" w:rsidR="0057268A" w:rsidRDefault="0057268A" w:rsidP="000E2F2E">
      <w:pPr>
        <w:spacing w:after="0" w:line="240" w:lineRule="auto"/>
        <w:ind w:left="0" w:right="0" w:firstLine="0"/>
        <w:jc w:val="left"/>
        <w:rPr>
          <w:rFonts w:ascii="Arial" w:hAnsi="Arial" w:cs="Arial"/>
          <w:color w:val="auto"/>
          <w:sz w:val="20"/>
          <w:szCs w:val="20"/>
        </w:rPr>
      </w:pPr>
    </w:p>
    <w:p w14:paraId="44B05787" w14:textId="77777777" w:rsidR="0057268A" w:rsidRPr="0056775F" w:rsidRDefault="0057268A" w:rsidP="0057268A">
      <w:pPr>
        <w:spacing w:after="0" w:line="240" w:lineRule="auto"/>
        <w:ind w:left="0" w:right="0" w:firstLine="0"/>
        <w:rPr>
          <w:rFonts w:ascii="Arial" w:hAnsi="Arial" w:cs="Arial"/>
          <w:color w:val="auto"/>
          <w:sz w:val="20"/>
          <w:szCs w:val="20"/>
        </w:rPr>
      </w:pPr>
      <w:r w:rsidRPr="0056775F">
        <w:rPr>
          <w:rFonts w:ascii="Arial" w:hAnsi="Arial" w:cs="Arial"/>
          <w:color w:val="auto"/>
          <w:sz w:val="20"/>
          <w:szCs w:val="20"/>
        </w:rPr>
        <w:t xml:space="preserve">Les opérateurs peuvent soumissionner à un ou plusieurs lots. </w:t>
      </w:r>
    </w:p>
    <w:p w14:paraId="54EAAA8C" w14:textId="77777777" w:rsidR="0056775F" w:rsidRPr="00CE770B" w:rsidRDefault="0056775F" w:rsidP="00827543">
      <w:pPr>
        <w:pStyle w:val="Titre2"/>
        <w:ind w:left="0" w:right="6" w:firstLine="0"/>
        <w:jc w:val="both"/>
        <w:rPr>
          <w:rFonts w:ascii="Arial" w:hAnsi="Arial" w:cs="Arial"/>
          <w:b w:val="0"/>
          <w:color w:val="0070C0"/>
          <w:sz w:val="22"/>
          <w:szCs w:val="24"/>
          <w:u w:val="none"/>
        </w:rPr>
      </w:pPr>
      <w:bookmarkStart w:id="11" w:name="_Toc446682664"/>
      <w:bookmarkStart w:id="12" w:name="_Toc233806764"/>
      <w:r w:rsidRPr="00CE770B">
        <w:rPr>
          <w:rFonts w:ascii="Arial" w:hAnsi="Arial" w:cs="Arial"/>
          <w:color w:val="0070C0"/>
          <w:sz w:val="22"/>
          <w:u w:val="none"/>
        </w:rPr>
        <w:lastRenderedPageBreak/>
        <w:t xml:space="preserve">2.3 </w:t>
      </w:r>
      <w:r w:rsidR="00FD419B" w:rsidRPr="00CE770B">
        <w:rPr>
          <w:rFonts w:ascii="Arial" w:hAnsi="Arial" w:cs="Arial"/>
          <w:color w:val="0070C0"/>
          <w:sz w:val="22"/>
          <w:u w:val="none"/>
        </w:rPr>
        <w:t>–</w:t>
      </w:r>
      <w:r w:rsidRPr="00CE770B">
        <w:rPr>
          <w:rFonts w:ascii="Arial" w:hAnsi="Arial" w:cs="Arial"/>
          <w:color w:val="0070C0"/>
          <w:sz w:val="22"/>
          <w:u w:val="none"/>
        </w:rPr>
        <w:t xml:space="preserve"> F</w:t>
      </w:r>
      <w:r w:rsidR="00FD419B" w:rsidRPr="00CE770B">
        <w:rPr>
          <w:rFonts w:ascii="Arial" w:hAnsi="Arial" w:cs="Arial"/>
          <w:color w:val="0070C0"/>
          <w:sz w:val="22"/>
          <w:u w:val="none"/>
        </w:rPr>
        <w:t>orme du marché</w:t>
      </w:r>
      <w:bookmarkEnd w:id="11"/>
      <w:bookmarkEnd w:id="12"/>
    </w:p>
    <w:p w14:paraId="34CBE7F9" w14:textId="77777777" w:rsidR="002C0677" w:rsidRPr="001C290F" w:rsidRDefault="002C0677" w:rsidP="002C0677">
      <w:pPr>
        <w:spacing w:after="0" w:line="240" w:lineRule="auto"/>
        <w:ind w:left="0" w:right="0" w:firstLine="0"/>
        <w:rPr>
          <w:rFonts w:ascii="Arial" w:hAnsi="Arial" w:cs="Arial"/>
          <w:color w:val="auto"/>
          <w:sz w:val="20"/>
          <w:szCs w:val="20"/>
        </w:rPr>
      </w:pPr>
    </w:p>
    <w:p w14:paraId="0D8F0F4E" w14:textId="033EB6A4" w:rsidR="002C0677" w:rsidRPr="001C290F" w:rsidRDefault="002C0677" w:rsidP="002C0677">
      <w:pPr>
        <w:spacing w:after="96" w:line="259" w:lineRule="auto"/>
        <w:ind w:left="0" w:right="6" w:firstLine="0"/>
        <w:rPr>
          <w:rFonts w:ascii="Arial" w:hAnsi="Arial" w:cs="Arial"/>
          <w:color w:val="auto"/>
          <w:sz w:val="20"/>
          <w:szCs w:val="20"/>
        </w:rPr>
      </w:pPr>
      <w:r w:rsidRPr="001C290F">
        <w:rPr>
          <w:rFonts w:ascii="Arial" w:hAnsi="Arial" w:cs="Arial"/>
          <w:color w:val="auto"/>
          <w:sz w:val="20"/>
          <w:szCs w:val="20"/>
        </w:rPr>
        <w:t>La présente consultation donnera</w:t>
      </w:r>
      <w:r w:rsidR="009C6552">
        <w:rPr>
          <w:rFonts w:ascii="Arial" w:hAnsi="Arial" w:cs="Arial"/>
          <w:color w:val="auto"/>
          <w:sz w:val="20"/>
          <w:szCs w:val="20"/>
        </w:rPr>
        <w:t xml:space="preserve"> lieu à</w:t>
      </w:r>
      <w:r w:rsidRPr="001C290F">
        <w:rPr>
          <w:rFonts w:ascii="Arial" w:hAnsi="Arial" w:cs="Arial"/>
          <w:color w:val="auto"/>
          <w:sz w:val="20"/>
          <w:szCs w:val="20"/>
        </w:rPr>
        <w:t xml:space="preserve"> l’établissement d’un accord-cadre « composite » </w:t>
      </w:r>
      <w:r w:rsidR="009C6552">
        <w:rPr>
          <w:rFonts w:ascii="Arial" w:hAnsi="Arial" w:cs="Arial"/>
          <w:color w:val="auto"/>
          <w:sz w:val="20"/>
          <w:szCs w:val="20"/>
        </w:rPr>
        <w:t xml:space="preserve">se </w:t>
      </w:r>
      <w:r w:rsidR="000E72E4" w:rsidRPr="001C290F">
        <w:rPr>
          <w:rFonts w:ascii="Arial" w:hAnsi="Arial" w:cs="Arial"/>
          <w:color w:val="auto"/>
          <w:sz w:val="20"/>
          <w:szCs w:val="20"/>
        </w:rPr>
        <w:t>comportant :</w:t>
      </w:r>
    </w:p>
    <w:p w14:paraId="444AEC21" w14:textId="2AA45D00" w:rsidR="002C0677" w:rsidRPr="00C075FC" w:rsidRDefault="00394741" w:rsidP="00C075FC">
      <w:pPr>
        <w:pStyle w:val="Paragraphedeliste"/>
        <w:numPr>
          <w:ilvl w:val="0"/>
          <w:numId w:val="10"/>
        </w:numPr>
        <w:spacing w:after="96" w:line="259" w:lineRule="auto"/>
        <w:ind w:right="6"/>
        <w:rPr>
          <w:rFonts w:ascii="Arial" w:hAnsi="Arial" w:cs="Arial"/>
          <w:color w:val="auto"/>
          <w:sz w:val="20"/>
          <w:szCs w:val="20"/>
        </w:rPr>
      </w:pPr>
      <w:r w:rsidRPr="00C075FC">
        <w:rPr>
          <w:rFonts w:ascii="Arial" w:hAnsi="Arial" w:cs="Arial"/>
          <w:color w:val="auto"/>
          <w:sz w:val="20"/>
          <w:szCs w:val="20"/>
        </w:rPr>
        <w:t xml:space="preserve">Poste 1 </w:t>
      </w:r>
      <w:r w:rsidR="009C6552" w:rsidRPr="00C075FC">
        <w:rPr>
          <w:rFonts w:ascii="Arial" w:hAnsi="Arial" w:cs="Arial"/>
          <w:color w:val="auto"/>
          <w:sz w:val="20"/>
          <w:szCs w:val="20"/>
        </w:rPr>
        <w:t>pour partie</w:t>
      </w:r>
      <w:r w:rsidRPr="00C075FC">
        <w:rPr>
          <w:rFonts w:ascii="Arial" w:hAnsi="Arial" w:cs="Arial"/>
          <w:color w:val="auto"/>
          <w:sz w:val="20"/>
          <w:szCs w:val="20"/>
        </w:rPr>
        <w:t xml:space="preserve"> forfaitaire</w:t>
      </w:r>
      <w:r w:rsidR="009C6552" w:rsidRPr="00C075FC">
        <w:rPr>
          <w:rFonts w:ascii="Arial" w:hAnsi="Arial" w:cs="Arial"/>
          <w:color w:val="auto"/>
          <w:sz w:val="20"/>
          <w:szCs w:val="20"/>
        </w:rPr>
        <w:t xml:space="preserve">, comme </w:t>
      </w:r>
      <w:r w:rsidR="002C0677" w:rsidRPr="00C075FC">
        <w:rPr>
          <w:rFonts w:ascii="Arial" w:hAnsi="Arial" w:cs="Arial"/>
          <w:color w:val="auto"/>
          <w:sz w:val="20"/>
          <w:szCs w:val="20"/>
        </w:rPr>
        <w:t>un marché ordinaire comprenant les prestations exécutables en continu</w:t>
      </w:r>
      <w:r w:rsidR="00B12F81" w:rsidRPr="00C075FC">
        <w:rPr>
          <w:rFonts w:ascii="Arial" w:hAnsi="Arial" w:cs="Arial"/>
          <w:color w:val="auto"/>
          <w:sz w:val="20"/>
          <w:szCs w:val="20"/>
        </w:rPr>
        <w:t> ;</w:t>
      </w:r>
      <w:r w:rsidR="002C0677" w:rsidRPr="00C075FC">
        <w:rPr>
          <w:rFonts w:ascii="Arial" w:hAnsi="Arial" w:cs="Arial"/>
          <w:color w:val="auto"/>
          <w:sz w:val="20"/>
          <w:szCs w:val="20"/>
        </w:rPr>
        <w:t xml:space="preserve"> </w:t>
      </w:r>
    </w:p>
    <w:p w14:paraId="179F741F" w14:textId="19CBADBE" w:rsidR="002C0677" w:rsidRPr="00C075FC" w:rsidRDefault="00394741" w:rsidP="00C075FC">
      <w:pPr>
        <w:pStyle w:val="Paragraphedeliste"/>
        <w:numPr>
          <w:ilvl w:val="0"/>
          <w:numId w:val="10"/>
        </w:numPr>
        <w:spacing w:after="96" w:line="259" w:lineRule="auto"/>
        <w:ind w:right="6"/>
        <w:rPr>
          <w:rFonts w:ascii="Arial" w:hAnsi="Arial" w:cs="Arial"/>
          <w:color w:val="auto"/>
          <w:sz w:val="20"/>
          <w:szCs w:val="20"/>
        </w:rPr>
      </w:pPr>
      <w:r w:rsidRPr="00C075FC">
        <w:rPr>
          <w:rFonts w:ascii="Arial" w:hAnsi="Arial" w:cs="Arial"/>
          <w:color w:val="auto"/>
          <w:sz w:val="20"/>
          <w:szCs w:val="20"/>
        </w:rPr>
        <w:t>Postes 2 et 3</w:t>
      </w:r>
      <w:r w:rsidR="009C6552" w:rsidRPr="00C075FC">
        <w:rPr>
          <w:rFonts w:ascii="Arial" w:hAnsi="Arial" w:cs="Arial"/>
          <w:color w:val="auto"/>
          <w:sz w:val="20"/>
          <w:szCs w:val="20"/>
        </w:rPr>
        <w:t xml:space="preserve"> pour une autre partie, comme</w:t>
      </w:r>
      <w:r w:rsidR="002C0677" w:rsidRPr="00C075FC">
        <w:rPr>
          <w:rFonts w:ascii="Arial" w:hAnsi="Arial" w:cs="Arial"/>
          <w:color w:val="auto"/>
          <w:sz w:val="20"/>
          <w:szCs w:val="20"/>
        </w:rPr>
        <w:t xml:space="preserve"> un accord-cadre à bons de commande conformément à l'article R. 2162-2 du Code de la Commande Publique (CCP) permettant d’activer des prestations ponctuelles dites « à la demande » au fur et à mesure des besoins de l’administration</w:t>
      </w:r>
      <w:r w:rsidR="00B12F81" w:rsidRPr="00C075FC">
        <w:rPr>
          <w:rFonts w:ascii="Arial" w:hAnsi="Arial" w:cs="Arial"/>
          <w:color w:val="auto"/>
          <w:sz w:val="20"/>
          <w:szCs w:val="20"/>
        </w:rPr>
        <w:t xml:space="preserve">. </w:t>
      </w:r>
    </w:p>
    <w:p w14:paraId="331A42E6" w14:textId="77777777" w:rsidR="00C075FC" w:rsidRPr="00C075FC" w:rsidRDefault="00C075FC" w:rsidP="00C075FC">
      <w:pPr>
        <w:spacing w:after="96" w:line="259" w:lineRule="auto"/>
        <w:ind w:left="0" w:right="6" w:firstLine="0"/>
        <w:rPr>
          <w:rFonts w:ascii="Arial" w:hAnsi="Arial" w:cs="Arial"/>
          <w:color w:val="auto"/>
          <w:sz w:val="20"/>
          <w:szCs w:val="20"/>
        </w:rPr>
      </w:pPr>
      <w:r w:rsidRPr="00C075FC">
        <w:rPr>
          <w:rFonts w:ascii="Arial" w:hAnsi="Arial" w:cs="Arial"/>
          <w:color w:val="auto"/>
          <w:sz w:val="20"/>
          <w:szCs w:val="20"/>
        </w:rPr>
        <w:t>Les accords-cadres sont mono-attributaire.</w:t>
      </w:r>
    </w:p>
    <w:p w14:paraId="0D7C5445" w14:textId="1185355E" w:rsidR="00B12F81" w:rsidRDefault="00C075FC" w:rsidP="00C075FC">
      <w:pPr>
        <w:spacing w:after="96" w:line="259" w:lineRule="auto"/>
        <w:ind w:left="0" w:right="6" w:firstLine="0"/>
        <w:rPr>
          <w:rFonts w:ascii="Arial" w:hAnsi="Arial" w:cs="Arial"/>
          <w:color w:val="auto"/>
          <w:sz w:val="20"/>
          <w:szCs w:val="20"/>
        </w:rPr>
      </w:pPr>
      <w:r w:rsidRPr="00C075FC">
        <w:rPr>
          <w:rFonts w:ascii="Arial" w:hAnsi="Arial" w:cs="Arial"/>
          <w:color w:val="auto"/>
          <w:sz w:val="20"/>
          <w:szCs w:val="20"/>
        </w:rPr>
        <w:t>Les valeurs maximales des accords-cadres sont :</w:t>
      </w:r>
    </w:p>
    <w:tbl>
      <w:tblPr>
        <w:tblStyle w:val="Grilledutableau"/>
        <w:tblW w:w="9776" w:type="dxa"/>
        <w:tblLook w:val="04A0" w:firstRow="1" w:lastRow="0" w:firstColumn="1" w:lastColumn="0" w:noHBand="0" w:noVBand="1"/>
      </w:tblPr>
      <w:tblGrid>
        <w:gridCol w:w="3964"/>
        <w:gridCol w:w="2835"/>
        <w:gridCol w:w="2977"/>
      </w:tblGrid>
      <w:tr w:rsidR="00B371CC" w14:paraId="21598AEB" w14:textId="77777777" w:rsidTr="00C075FC">
        <w:trPr>
          <w:trHeight w:val="496"/>
        </w:trPr>
        <w:tc>
          <w:tcPr>
            <w:tcW w:w="3964" w:type="dxa"/>
            <w:vAlign w:val="center"/>
          </w:tcPr>
          <w:p w14:paraId="247FFB46" w14:textId="772880C1" w:rsidR="00B371CC" w:rsidRDefault="00B371CC" w:rsidP="00C075FC">
            <w:pPr>
              <w:spacing w:after="0" w:line="259" w:lineRule="auto"/>
              <w:ind w:left="0" w:right="6" w:firstLine="0"/>
              <w:rPr>
                <w:rFonts w:ascii="Arial" w:hAnsi="Arial" w:cs="Arial"/>
                <w:color w:val="auto"/>
                <w:sz w:val="20"/>
                <w:szCs w:val="20"/>
              </w:rPr>
            </w:pPr>
            <w:r w:rsidRPr="004F0381">
              <w:rPr>
                <w:rFonts w:ascii="Arial" w:hAnsi="Arial" w:cs="Arial"/>
                <w:b/>
                <w:color w:val="auto"/>
                <w:sz w:val="20"/>
                <w:szCs w:val="20"/>
              </w:rPr>
              <w:t>Lot</w:t>
            </w:r>
            <w:r>
              <w:rPr>
                <w:rFonts w:ascii="Arial" w:hAnsi="Arial" w:cs="Arial"/>
                <w:b/>
                <w:color w:val="auto"/>
                <w:sz w:val="20"/>
                <w:szCs w:val="20"/>
              </w:rPr>
              <w:t>(s)</w:t>
            </w:r>
          </w:p>
        </w:tc>
        <w:tc>
          <w:tcPr>
            <w:tcW w:w="2835" w:type="dxa"/>
            <w:vAlign w:val="center"/>
          </w:tcPr>
          <w:p w14:paraId="12D7463C" w14:textId="723FE450" w:rsidR="00B371CC" w:rsidRPr="00C075FC" w:rsidRDefault="00B371CC" w:rsidP="00C075FC">
            <w:pPr>
              <w:spacing w:after="0" w:line="259" w:lineRule="auto"/>
              <w:ind w:left="0" w:right="6" w:firstLine="0"/>
              <w:jc w:val="center"/>
              <w:rPr>
                <w:rFonts w:ascii="Arial" w:hAnsi="Arial" w:cs="Arial"/>
                <w:b/>
                <w:color w:val="auto"/>
                <w:sz w:val="20"/>
                <w:szCs w:val="20"/>
              </w:rPr>
            </w:pPr>
            <w:r w:rsidRPr="00C075FC">
              <w:rPr>
                <w:rFonts w:ascii="Arial" w:hAnsi="Arial" w:cs="Arial"/>
                <w:b/>
                <w:color w:val="auto"/>
                <w:sz w:val="20"/>
                <w:szCs w:val="20"/>
              </w:rPr>
              <w:t>Montant maximum annuel (12 mois)</w:t>
            </w:r>
            <w:r w:rsidR="00C075FC" w:rsidRPr="00C075FC">
              <w:rPr>
                <w:rFonts w:ascii="Arial" w:hAnsi="Arial" w:cs="Arial"/>
                <w:b/>
                <w:color w:val="auto"/>
                <w:sz w:val="20"/>
                <w:szCs w:val="20"/>
              </w:rPr>
              <w:t xml:space="preserve"> en €HT</w:t>
            </w:r>
          </w:p>
        </w:tc>
        <w:tc>
          <w:tcPr>
            <w:tcW w:w="2977" w:type="dxa"/>
            <w:vAlign w:val="center"/>
          </w:tcPr>
          <w:p w14:paraId="67AE35F9" w14:textId="315E01BF" w:rsidR="00B371CC" w:rsidRPr="00C075FC" w:rsidRDefault="001850AA" w:rsidP="00C075FC">
            <w:pPr>
              <w:spacing w:after="0" w:line="259" w:lineRule="auto"/>
              <w:ind w:left="0" w:right="6" w:firstLine="0"/>
              <w:jc w:val="center"/>
              <w:rPr>
                <w:rFonts w:ascii="Arial" w:hAnsi="Arial" w:cs="Arial"/>
                <w:b/>
                <w:color w:val="auto"/>
                <w:sz w:val="20"/>
                <w:szCs w:val="20"/>
              </w:rPr>
            </w:pPr>
            <w:r w:rsidRPr="00C075FC">
              <w:rPr>
                <w:rFonts w:ascii="Arial" w:hAnsi="Arial" w:cs="Arial"/>
                <w:b/>
                <w:color w:val="auto"/>
                <w:sz w:val="20"/>
                <w:szCs w:val="20"/>
              </w:rPr>
              <w:t>Montant maximum sur la durée (48</w:t>
            </w:r>
            <w:r w:rsidR="00B371CC" w:rsidRPr="00C075FC">
              <w:rPr>
                <w:rFonts w:ascii="Arial" w:hAnsi="Arial" w:cs="Arial"/>
                <w:b/>
                <w:color w:val="auto"/>
                <w:sz w:val="20"/>
                <w:szCs w:val="20"/>
              </w:rPr>
              <w:t xml:space="preserve"> mois)</w:t>
            </w:r>
            <w:r w:rsidR="00C075FC" w:rsidRPr="00C075FC">
              <w:rPr>
                <w:rFonts w:ascii="Arial" w:hAnsi="Arial" w:cs="Arial"/>
                <w:b/>
                <w:color w:val="auto"/>
                <w:sz w:val="20"/>
                <w:szCs w:val="20"/>
              </w:rPr>
              <w:t xml:space="preserve"> en €HT</w:t>
            </w:r>
          </w:p>
        </w:tc>
      </w:tr>
      <w:tr w:rsidR="00B371CC" w14:paraId="71239876" w14:textId="77777777" w:rsidTr="00C075FC">
        <w:trPr>
          <w:trHeight w:val="496"/>
        </w:trPr>
        <w:tc>
          <w:tcPr>
            <w:tcW w:w="3964" w:type="dxa"/>
            <w:vAlign w:val="center"/>
          </w:tcPr>
          <w:p w14:paraId="50B3246B" w14:textId="0D763ADE" w:rsidR="00B371CC" w:rsidRDefault="00B371CC" w:rsidP="00C075FC">
            <w:pPr>
              <w:spacing w:after="0" w:line="259" w:lineRule="auto"/>
              <w:ind w:left="0" w:right="6" w:firstLine="0"/>
              <w:rPr>
                <w:rFonts w:ascii="Arial" w:hAnsi="Arial" w:cs="Arial"/>
                <w:color w:val="auto"/>
                <w:sz w:val="20"/>
                <w:szCs w:val="20"/>
              </w:rPr>
            </w:pPr>
            <w:r w:rsidRPr="00394741">
              <w:rPr>
                <w:rFonts w:ascii="Arial" w:hAnsi="Arial" w:cs="Arial"/>
                <w:b/>
                <w:color w:val="auto"/>
                <w:sz w:val="20"/>
                <w:szCs w:val="20"/>
              </w:rPr>
              <w:t>Lot N°1</w:t>
            </w:r>
            <w:r w:rsidR="005A31E6">
              <w:rPr>
                <w:rFonts w:ascii="Arial" w:hAnsi="Arial" w:cs="Arial"/>
                <w:b/>
                <w:color w:val="auto"/>
                <w:sz w:val="20"/>
                <w:szCs w:val="20"/>
              </w:rPr>
              <w:t xml:space="preserve"> GSC Toulon </w:t>
            </w:r>
            <w:r w:rsidR="00B13A37">
              <w:rPr>
                <w:rFonts w:ascii="Arial" w:hAnsi="Arial" w:cs="Arial"/>
                <w:b/>
                <w:color w:val="auto"/>
                <w:sz w:val="20"/>
                <w:szCs w:val="20"/>
              </w:rPr>
              <w:t xml:space="preserve">et </w:t>
            </w:r>
            <w:r w:rsidR="005A31E6">
              <w:rPr>
                <w:rFonts w:ascii="Arial" w:hAnsi="Arial" w:cs="Arial"/>
                <w:b/>
                <w:color w:val="auto"/>
                <w:sz w:val="20"/>
                <w:szCs w:val="20"/>
              </w:rPr>
              <w:t>HNIA TLN</w:t>
            </w:r>
          </w:p>
        </w:tc>
        <w:tc>
          <w:tcPr>
            <w:tcW w:w="2835" w:type="dxa"/>
            <w:vAlign w:val="center"/>
          </w:tcPr>
          <w:p w14:paraId="5B077567" w14:textId="705313F5" w:rsidR="00B371CC" w:rsidRDefault="00B13A37" w:rsidP="00C075FC">
            <w:pPr>
              <w:spacing w:after="0" w:line="259" w:lineRule="auto"/>
              <w:ind w:left="0" w:right="6" w:firstLine="0"/>
              <w:jc w:val="right"/>
              <w:rPr>
                <w:rFonts w:ascii="Arial" w:hAnsi="Arial" w:cs="Arial"/>
                <w:color w:val="auto"/>
                <w:sz w:val="20"/>
                <w:szCs w:val="20"/>
              </w:rPr>
            </w:pPr>
            <w:r>
              <w:rPr>
                <w:rFonts w:ascii="Arial" w:hAnsi="Arial" w:cs="Arial"/>
                <w:color w:val="auto"/>
                <w:sz w:val="20"/>
                <w:szCs w:val="20"/>
              </w:rPr>
              <w:t>250</w:t>
            </w:r>
            <w:r w:rsidR="00C075FC">
              <w:rPr>
                <w:rFonts w:ascii="Arial" w:hAnsi="Arial" w:cs="Arial"/>
                <w:color w:val="auto"/>
                <w:sz w:val="20"/>
                <w:szCs w:val="20"/>
              </w:rPr>
              <w:t> </w:t>
            </w:r>
            <w:r>
              <w:rPr>
                <w:rFonts w:ascii="Arial" w:hAnsi="Arial" w:cs="Arial"/>
                <w:color w:val="auto"/>
                <w:sz w:val="20"/>
                <w:szCs w:val="20"/>
              </w:rPr>
              <w:t>000</w:t>
            </w:r>
            <w:r w:rsidR="00C075FC">
              <w:rPr>
                <w:rFonts w:ascii="Arial" w:hAnsi="Arial" w:cs="Arial"/>
                <w:color w:val="auto"/>
                <w:sz w:val="20"/>
                <w:szCs w:val="20"/>
              </w:rPr>
              <w:t>,00</w:t>
            </w:r>
          </w:p>
        </w:tc>
        <w:tc>
          <w:tcPr>
            <w:tcW w:w="2977" w:type="dxa"/>
            <w:vAlign w:val="center"/>
          </w:tcPr>
          <w:p w14:paraId="482FE9A7" w14:textId="2C42830D" w:rsidR="00B371CC" w:rsidRDefault="00B13A37" w:rsidP="00C075FC">
            <w:pPr>
              <w:spacing w:after="0" w:line="259" w:lineRule="auto"/>
              <w:ind w:left="0" w:right="6" w:firstLine="0"/>
              <w:jc w:val="right"/>
              <w:rPr>
                <w:rFonts w:ascii="Arial" w:hAnsi="Arial" w:cs="Arial"/>
                <w:color w:val="auto"/>
                <w:sz w:val="20"/>
                <w:szCs w:val="20"/>
              </w:rPr>
            </w:pPr>
            <w:r>
              <w:rPr>
                <w:rFonts w:ascii="Arial" w:hAnsi="Arial" w:cs="Arial"/>
                <w:color w:val="auto"/>
                <w:sz w:val="20"/>
                <w:szCs w:val="20"/>
              </w:rPr>
              <w:t>1 000</w:t>
            </w:r>
            <w:r w:rsidR="00C075FC">
              <w:rPr>
                <w:rFonts w:ascii="Arial" w:hAnsi="Arial" w:cs="Arial"/>
                <w:color w:val="auto"/>
                <w:sz w:val="20"/>
                <w:szCs w:val="20"/>
              </w:rPr>
              <w:t> </w:t>
            </w:r>
            <w:r>
              <w:rPr>
                <w:rFonts w:ascii="Arial" w:hAnsi="Arial" w:cs="Arial"/>
                <w:color w:val="auto"/>
                <w:sz w:val="20"/>
                <w:szCs w:val="20"/>
              </w:rPr>
              <w:t>000</w:t>
            </w:r>
            <w:r w:rsidR="00C075FC">
              <w:rPr>
                <w:rFonts w:ascii="Arial" w:hAnsi="Arial" w:cs="Arial"/>
                <w:color w:val="auto"/>
                <w:sz w:val="20"/>
                <w:szCs w:val="20"/>
              </w:rPr>
              <w:t>,00</w:t>
            </w:r>
          </w:p>
        </w:tc>
      </w:tr>
      <w:tr w:rsidR="00B371CC" w14:paraId="6589BDF2" w14:textId="77777777" w:rsidTr="00C075FC">
        <w:trPr>
          <w:trHeight w:val="496"/>
        </w:trPr>
        <w:tc>
          <w:tcPr>
            <w:tcW w:w="3964" w:type="dxa"/>
            <w:vAlign w:val="center"/>
          </w:tcPr>
          <w:p w14:paraId="393F4C59" w14:textId="68EE1422" w:rsidR="00B371CC" w:rsidRDefault="00B371CC" w:rsidP="00C075FC">
            <w:pPr>
              <w:spacing w:after="0" w:line="259" w:lineRule="auto"/>
              <w:ind w:left="0" w:right="6" w:firstLine="0"/>
              <w:rPr>
                <w:rFonts w:ascii="Arial" w:hAnsi="Arial" w:cs="Arial"/>
                <w:color w:val="auto"/>
                <w:sz w:val="20"/>
                <w:szCs w:val="20"/>
              </w:rPr>
            </w:pPr>
            <w:r w:rsidRPr="00394741">
              <w:rPr>
                <w:rFonts w:ascii="Arial" w:hAnsi="Arial" w:cs="Arial"/>
                <w:b/>
                <w:color w:val="auto"/>
                <w:sz w:val="20"/>
                <w:szCs w:val="20"/>
              </w:rPr>
              <w:t>Lot N°2</w:t>
            </w:r>
            <w:r w:rsidR="00060B69">
              <w:rPr>
                <w:rFonts w:ascii="Arial" w:hAnsi="Arial" w:cs="Arial"/>
                <w:b/>
                <w:color w:val="auto"/>
                <w:sz w:val="20"/>
                <w:szCs w:val="20"/>
              </w:rPr>
              <w:t xml:space="preserve"> </w:t>
            </w:r>
            <w:r w:rsidR="005A31E6">
              <w:rPr>
                <w:rFonts w:ascii="Arial" w:hAnsi="Arial" w:cs="Arial"/>
                <w:b/>
                <w:color w:val="auto"/>
                <w:sz w:val="20"/>
                <w:szCs w:val="20"/>
              </w:rPr>
              <w:t xml:space="preserve">GSC Saint </w:t>
            </w:r>
            <w:proofErr w:type="spellStart"/>
            <w:r w:rsidR="005A31E6">
              <w:rPr>
                <w:rFonts w:ascii="Arial" w:hAnsi="Arial" w:cs="Arial"/>
                <w:b/>
                <w:color w:val="auto"/>
                <w:sz w:val="20"/>
                <w:szCs w:val="20"/>
              </w:rPr>
              <w:t>Christol</w:t>
            </w:r>
            <w:proofErr w:type="spellEnd"/>
          </w:p>
        </w:tc>
        <w:tc>
          <w:tcPr>
            <w:tcW w:w="2835" w:type="dxa"/>
            <w:vAlign w:val="center"/>
          </w:tcPr>
          <w:p w14:paraId="05DE005C" w14:textId="41F1F854" w:rsidR="00B371CC" w:rsidRDefault="00B13A37" w:rsidP="00C075FC">
            <w:pPr>
              <w:spacing w:after="0" w:line="259" w:lineRule="auto"/>
              <w:ind w:left="0" w:right="6" w:firstLine="0"/>
              <w:jc w:val="right"/>
              <w:rPr>
                <w:rFonts w:ascii="Arial" w:hAnsi="Arial" w:cs="Arial"/>
                <w:color w:val="auto"/>
                <w:sz w:val="20"/>
                <w:szCs w:val="20"/>
              </w:rPr>
            </w:pPr>
            <w:r>
              <w:rPr>
                <w:rFonts w:ascii="Arial" w:hAnsi="Arial" w:cs="Arial"/>
                <w:color w:val="auto"/>
                <w:sz w:val="20"/>
                <w:szCs w:val="20"/>
              </w:rPr>
              <w:t>25</w:t>
            </w:r>
            <w:r w:rsidR="00C075FC">
              <w:rPr>
                <w:rFonts w:ascii="Arial" w:hAnsi="Arial" w:cs="Arial"/>
                <w:color w:val="auto"/>
                <w:sz w:val="20"/>
                <w:szCs w:val="20"/>
              </w:rPr>
              <w:t> </w:t>
            </w:r>
            <w:r>
              <w:rPr>
                <w:rFonts w:ascii="Arial" w:hAnsi="Arial" w:cs="Arial"/>
                <w:color w:val="auto"/>
                <w:sz w:val="20"/>
                <w:szCs w:val="20"/>
              </w:rPr>
              <w:t>000</w:t>
            </w:r>
            <w:r w:rsidR="00C075FC">
              <w:rPr>
                <w:rFonts w:ascii="Arial" w:hAnsi="Arial" w:cs="Arial"/>
                <w:color w:val="auto"/>
                <w:sz w:val="20"/>
                <w:szCs w:val="20"/>
              </w:rPr>
              <w:t>,00</w:t>
            </w:r>
          </w:p>
        </w:tc>
        <w:tc>
          <w:tcPr>
            <w:tcW w:w="2977" w:type="dxa"/>
            <w:vAlign w:val="center"/>
          </w:tcPr>
          <w:p w14:paraId="30C08A63" w14:textId="5351C1B5" w:rsidR="00B371CC" w:rsidRDefault="00B13A37" w:rsidP="00C075FC">
            <w:pPr>
              <w:spacing w:after="0" w:line="259" w:lineRule="auto"/>
              <w:ind w:left="0" w:right="6" w:firstLine="0"/>
              <w:jc w:val="right"/>
              <w:rPr>
                <w:rFonts w:ascii="Arial" w:hAnsi="Arial" w:cs="Arial"/>
                <w:color w:val="auto"/>
                <w:sz w:val="20"/>
                <w:szCs w:val="20"/>
              </w:rPr>
            </w:pPr>
            <w:r>
              <w:rPr>
                <w:rFonts w:ascii="Arial" w:hAnsi="Arial" w:cs="Arial"/>
                <w:color w:val="auto"/>
                <w:sz w:val="20"/>
                <w:szCs w:val="20"/>
              </w:rPr>
              <w:t>100</w:t>
            </w:r>
            <w:r w:rsidR="00C075FC">
              <w:rPr>
                <w:rFonts w:ascii="Arial" w:hAnsi="Arial" w:cs="Arial"/>
                <w:color w:val="auto"/>
                <w:sz w:val="20"/>
                <w:szCs w:val="20"/>
              </w:rPr>
              <w:t> </w:t>
            </w:r>
            <w:r>
              <w:rPr>
                <w:rFonts w:ascii="Arial" w:hAnsi="Arial" w:cs="Arial"/>
                <w:color w:val="auto"/>
                <w:sz w:val="20"/>
                <w:szCs w:val="20"/>
              </w:rPr>
              <w:t>000</w:t>
            </w:r>
            <w:r w:rsidR="00C075FC">
              <w:rPr>
                <w:rFonts w:ascii="Arial" w:hAnsi="Arial" w:cs="Arial"/>
                <w:color w:val="auto"/>
                <w:sz w:val="20"/>
                <w:szCs w:val="20"/>
              </w:rPr>
              <w:t>,00</w:t>
            </w:r>
          </w:p>
        </w:tc>
      </w:tr>
      <w:tr w:rsidR="00B371CC" w14:paraId="0D838919" w14:textId="77777777" w:rsidTr="00C075FC">
        <w:trPr>
          <w:trHeight w:val="496"/>
        </w:trPr>
        <w:tc>
          <w:tcPr>
            <w:tcW w:w="3964" w:type="dxa"/>
            <w:vAlign w:val="center"/>
          </w:tcPr>
          <w:p w14:paraId="395D1BF5" w14:textId="1789478B" w:rsidR="00B371CC" w:rsidRDefault="00B371CC" w:rsidP="00C075FC">
            <w:pPr>
              <w:spacing w:after="0" w:line="259" w:lineRule="auto"/>
              <w:ind w:left="0" w:right="6" w:firstLine="0"/>
              <w:rPr>
                <w:rFonts w:ascii="Arial" w:hAnsi="Arial" w:cs="Arial"/>
                <w:color w:val="auto"/>
                <w:sz w:val="20"/>
                <w:szCs w:val="20"/>
              </w:rPr>
            </w:pPr>
            <w:r w:rsidRPr="00394741">
              <w:rPr>
                <w:rFonts w:ascii="Arial" w:hAnsi="Arial" w:cs="Arial"/>
                <w:b/>
                <w:color w:val="auto"/>
                <w:sz w:val="20"/>
                <w:szCs w:val="20"/>
              </w:rPr>
              <w:t>Lot N°3</w:t>
            </w:r>
            <w:r w:rsidR="005A31E6">
              <w:rPr>
                <w:rFonts w:ascii="Arial" w:hAnsi="Arial" w:cs="Arial"/>
                <w:b/>
                <w:color w:val="auto"/>
                <w:sz w:val="20"/>
                <w:szCs w:val="20"/>
              </w:rPr>
              <w:t xml:space="preserve"> </w:t>
            </w:r>
            <w:r w:rsidR="00B13A37">
              <w:rPr>
                <w:rFonts w:ascii="Arial" w:hAnsi="Arial" w:cs="Arial"/>
                <w:b/>
                <w:color w:val="auto"/>
                <w:sz w:val="20"/>
                <w:szCs w:val="20"/>
              </w:rPr>
              <w:t xml:space="preserve">GSC </w:t>
            </w:r>
            <w:r w:rsidR="005A31E6">
              <w:rPr>
                <w:rFonts w:ascii="Arial" w:hAnsi="Arial" w:cs="Arial"/>
                <w:b/>
                <w:color w:val="auto"/>
                <w:sz w:val="20"/>
                <w:szCs w:val="20"/>
              </w:rPr>
              <w:t>Nîmes</w:t>
            </w:r>
          </w:p>
        </w:tc>
        <w:tc>
          <w:tcPr>
            <w:tcW w:w="2835" w:type="dxa"/>
            <w:vAlign w:val="center"/>
          </w:tcPr>
          <w:p w14:paraId="36BDC097" w14:textId="37B068FC" w:rsidR="00B371CC" w:rsidRDefault="00B13A37" w:rsidP="00C075FC">
            <w:pPr>
              <w:spacing w:after="0" w:line="259" w:lineRule="auto"/>
              <w:ind w:left="0" w:right="6" w:firstLine="0"/>
              <w:jc w:val="right"/>
              <w:rPr>
                <w:rFonts w:ascii="Arial" w:hAnsi="Arial" w:cs="Arial"/>
                <w:color w:val="auto"/>
                <w:sz w:val="20"/>
                <w:szCs w:val="20"/>
              </w:rPr>
            </w:pPr>
            <w:r>
              <w:rPr>
                <w:rFonts w:ascii="Arial" w:hAnsi="Arial" w:cs="Arial"/>
                <w:color w:val="auto"/>
                <w:sz w:val="20"/>
                <w:szCs w:val="20"/>
              </w:rPr>
              <w:t>90</w:t>
            </w:r>
            <w:r w:rsidR="00C075FC">
              <w:rPr>
                <w:rFonts w:ascii="Arial" w:hAnsi="Arial" w:cs="Arial"/>
                <w:color w:val="auto"/>
                <w:sz w:val="20"/>
                <w:szCs w:val="20"/>
              </w:rPr>
              <w:t> </w:t>
            </w:r>
            <w:r>
              <w:rPr>
                <w:rFonts w:ascii="Arial" w:hAnsi="Arial" w:cs="Arial"/>
                <w:color w:val="auto"/>
                <w:sz w:val="20"/>
                <w:szCs w:val="20"/>
              </w:rPr>
              <w:t>000</w:t>
            </w:r>
            <w:r w:rsidR="00C075FC">
              <w:rPr>
                <w:rFonts w:ascii="Arial" w:hAnsi="Arial" w:cs="Arial"/>
                <w:color w:val="auto"/>
                <w:sz w:val="20"/>
                <w:szCs w:val="20"/>
              </w:rPr>
              <w:t>,00</w:t>
            </w:r>
          </w:p>
        </w:tc>
        <w:tc>
          <w:tcPr>
            <w:tcW w:w="2977" w:type="dxa"/>
            <w:vAlign w:val="center"/>
          </w:tcPr>
          <w:p w14:paraId="28923EE4" w14:textId="23E05CAF" w:rsidR="00B371CC" w:rsidRDefault="00B13A37" w:rsidP="00C075FC">
            <w:pPr>
              <w:spacing w:after="0" w:line="259" w:lineRule="auto"/>
              <w:ind w:left="0" w:right="6" w:firstLine="0"/>
              <w:jc w:val="right"/>
              <w:rPr>
                <w:rFonts w:ascii="Arial" w:hAnsi="Arial" w:cs="Arial"/>
                <w:color w:val="auto"/>
                <w:sz w:val="20"/>
                <w:szCs w:val="20"/>
              </w:rPr>
            </w:pPr>
            <w:r>
              <w:rPr>
                <w:rFonts w:ascii="Arial" w:hAnsi="Arial" w:cs="Arial"/>
                <w:color w:val="auto"/>
                <w:sz w:val="20"/>
                <w:szCs w:val="20"/>
              </w:rPr>
              <w:t>360</w:t>
            </w:r>
            <w:r w:rsidR="00C075FC">
              <w:rPr>
                <w:rFonts w:ascii="Arial" w:hAnsi="Arial" w:cs="Arial"/>
                <w:color w:val="auto"/>
                <w:sz w:val="20"/>
                <w:szCs w:val="20"/>
              </w:rPr>
              <w:t> </w:t>
            </w:r>
            <w:r>
              <w:rPr>
                <w:rFonts w:ascii="Arial" w:hAnsi="Arial" w:cs="Arial"/>
                <w:color w:val="auto"/>
                <w:sz w:val="20"/>
                <w:szCs w:val="20"/>
              </w:rPr>
              <w:t>000</w:t>
            </w:r>
            <w:r w:rsidR="00C075FC">
              <w:rPr>
                <w:rFonts w:ascii="Arial" w:hAnsi="Arial" w:cs="Arial"/>
                <w:color w:val="auto"/>
                <w:sz w:val="20"/>
                <w:szCs w:val="20"/>
              </w:rPr>
              <w:t>,00</w:t>
            </w:r>
          </w:p>
        </w:tc>
      </w:tr>
      <w:tr w:rsidR="00B371CC" w14:paraId="3D31A68E" w14:textId="77777777" w:rsidTr="00C075FC">
        <w:trPr>
          <w:trHeight w:val="496"/>
        </w:trPr>
        <w:tc>
          <w:tcPr>
            <w:tcW w:w="3964" w:type="dxa"/>
            <w:vAlign w:val="center"/>
          </w:tcPr>
          <w:p w14:paraId="433317AB" w14:textId="10FD416B" w:rsidR="00B371CC" w:rsidRDefault="00B371CC" w:rsidP="00C075FC">
            <w:pPr>
              <w:spacing w:after="0" w:line="259" w:lineRule="auto"/>
              <w:ind w:left="0" w:right="6" w:firstLine="0"/>
              <w:rPr>
                <w:rFonts w:ascii="Arial" w:hAnsi="Arial" w:cs="Arial"/>
                <w:color w:val="auto"/>
                <w:sz w:val="20"/>
                <w:szCs w:val="20"/>
              </w:rPr>
            </w:pPr>
            <w:r w:rsidRPr="00394741">
              <w:rPr>
                <w:rFonts w:ascii="Arial" w:hAnsi="Arial" w:cs="Arial"/>
                <w:b/>
                <w:color w:val="auto"/>
                <w:sz w:val="20"/>
                <w:szCs w:val="20"/>
              </w:rPr>
              <w:t>Lot N°4</w:t>
            </w:r>
            <w:r w:rsidR="005A31E6">
              <w:rPr>
                <w:rFonts w:ascii="Arial" w:hAnsi="Arial" w:cs="Arial"/>
                <w:b/>
                <w:color w:val="auto"/>
                <w:sz w:val="20"/>
                <w:szCs w:val="20"/>
              </w:rPr>
              <w:t xml:space="preserve"> </w:t>
            </w:r>
            <w:r w:rsidR="00B13A37">
              <w:rPr>
                <w:rFonts w:ascii="Arial" w:hAnsi="Arial" w:cs="Arial"/>
                <w:b/>
                <w:color w:val="auto"/>
                <w:sz w:val="20"/>
                <w:szCs w:val="20"/>
              </w:rPr>
              <w:t xml:space="preserve">GSC </w:t>
            </w:r>
            <w:r w:rsidR="005A31E6">
              <w:rPr>
                <w:rFonts w:ascii="Arial" w:hAnsi="Arial" w:cs="Arial"/>
                <w:b/>
                <w:color w:val="auto"/>
                <w:sz w:val="20"/>
                <w:szCs w:val="20"/>
              </w:rPr>
              <w:t xml:space="preserve">Marseille </w:t>
            </w:r>
            <w:r w:rsidR="00B13A37">
              <w:rPr>
                <w:rFonts w:ascii="Arial" w:hAnsi="Arial" w:cs="Arial"/>
                <w:b/>
                <w:color w:val="auto"/>
                <w:sz w:val="20"/>
                <w:szCs w:val="20"/>
              </w:rPr>
              <w:t>et</w:t>
            </w:r>
            <w:r w:rsidR="005A31E6">
              <w:rPr>
                <w:rFonts w:ascii="Arial" w:hAnsi="Arial" w:cs="Arial"/>
                <w:b/>
                <w:color w:val="auto"/>
                <w:sz w:val="20"/>
                <w:szCs w:val="20"/>
              </w:rPr>
              <w:t xml:space="preserve">  HNIA Laveran</w:t>
            </w:r>
          </w:p>
        </w:tc>
        <w:tc>
          <w:tcPr>
            <w:tcW w:w="2835" w:type="dxa"/>
            <w:vAlign w:val="center"/>
          </w:tcPr>
          <w:p w14:paraId="504AFC6E" w14:textId="09D140B4" w:rsidR="00B371CC" w:rsidRDefault="00B13A37" w:rsidP="00C075FC">
            <w:pPr>
              <w:spacing w:after="0" w:line="259" w:lineRule="auto"/>
              <w:ind w:left="0" w:right="6" w:firstLine="0"/>
              <w:jc w:val="right"/>
              <w:rPr>
                <w:rFonts w:ascii="Arial" w:hAnsi="Arial" w:cs="Arial"/>
                <w:color w:val="auto"/>
                <w:sz w:val="20"/>
                <w:szCs w:val="20"/>
              </w:rPr>
            </w:pPr>
            <w:r>
              <w:rPr>
                <w:rFonts w:ascii="Arial" w:hAnsi="Arial" w:cs="Arial"/>
                <w:color w:val="auto"/>
                <w:sz w:val="20"/>
                <w:szCs w:val="20"/>
              </w:rPr>
              <w:t>120</w:t>
            </w:r>
            <w:r w:rsidR="00C075FC">
              <w:rPr>
                <w:rFonts w:ascii="Arial" w:hAnsi="Arial" w:cs="Arial"/>
                <w:color w:val="auto"/>
                <w:sz w:val="20"/>
                <w:szCs w:val="20"/>
              </w:rPr>
              <w:t> </w:t>
            </w:r>
            <w:r>
              <w:rPr>
                <w:rFonts w:ascii="Arial" w:hAnsi="Arial" w:cs="Arial"/>
                <w:color w:val="auto"/>
                <w:sz w:val="20"/>
                <w:szCs w:val="20"/>
              </w:rPr>
              <w:t>000</w:t>
            </w:r>
            <w:r w:rsidR="00C075FC">
              <w:rPr>
                <w:rFonts w:ascii="Arial" w:hAnsi="Arial" w:cs="Arial"/>
                <w:color w:val="auto"/>
                <w:sz w:val="20"/>
                <w:szCs w:val="20"/>
              </w:rPr>
              <w:t>,00</w:t>
            </w:r>
          </w:p>
        </w:tc>
        <w:tc>
          <w:tcPr>
            <w:tcW w:w="2977" w:type="dxa"/>
            <w:vAlign w:val="center"/>
          </w:tcPr>
          <w:p w14:paraId="67C2F4AE" w14:textId="1B635D44" w:rsidR="00B371CC" w:rsidRDefault="00B13A37" w:rsidP="00C075FC">
            <w:pPr>
              <w:spacing w:after="0" w:line="259" w:lineRule="auto"/>
              <w:ind w:left="0" w:right="6" w:firstLine="0"/>
              <w:jc w:val="right"/>
              <w:rPr>
                <w:rFonts w:ascii="Arial" w:hAnsi="Arial" w:cs="Arial"/>
                <w:color w:val="auto"/>
                <w:sz w:val="20"/>
                <w:szCs w:val="20"/>
              </w:rPr>
            </w:pPr>
            <w:r>
              <w:rPr>
                <w:rFonts w:ascii="Arial" w:hAnsi="Arial" w:cs="Arial"/>
                <w:color w:val="auto"/>
                <w:sz w:val="20"/>
                <w:szCs w:val="20"/>
              </w:rPr>
              <w:t>480</w:t>
            </w:r>
            <w:r w:rsidR="00C075FC">
              <w:rPr>
                <w:rFonts w:ascii="Arial" w:hAnsi="Arial" w:cs="Arial"/>
                <w:color w:val="auto"/>
                <w:sz w:val="20"/>
                <w:szCs w:val="20"/>
              </w:rPr>
              <w:t> </w:t>
            </w:r>
            <w:r>
              <w:rPr>
                <w:rFonts w:ascii="Arial" w:hAnsi="Arial" w:cs="Arial"/>
                <w:color w:val="auto"/>
                <w:sz w:val="20"/>
                <w:szCs w:val="20"/>
              </w:rPr>
              <w:t>000</w:t>
            </w:r>
            <w:r w:rsidR="00C075FC">
              <w:rPr>
                <w:rFonts w:ascii="Arial" w:hAnsi="Arial" w:cs="Arial"/>
                <w:color w:val="auto"/>
                <w:sz w:val="20"/>
                <w:szCs w:val="20"/>
              </w:rPr>
              <w:t>,00</w:t>
            </w:r>
          </w:p>
        </w:tc>
      </w:tr>
      <w:tr w:rsidR="00B371CC" w14:paraId="55996836" w14:textId="77777777" w:rsidTr="00C075FC">
        <w:trPr>
          <w:trHeight w:val="496"/>
        </w:trPr>
        <w:tc>
          <w:tcPr>
            <w:tcW w:w="3964" w:type="dxa"/>
            <w:vAlign w:val="center"/>
          </w:tcPr>
          <w:p w14:paraId="50C6E3B9" w14:textId="0F42E892" w:rsidR="00B371CC" w:rsidRDefault="00B371CC" w:rsidP="00C075FC">
            <w:pPr>
              <w:spacing w:after="0" w:line="259" w:lineRule="auto"/>
              <w:ind w:left="0" w:right="6" w:firstLine="0"/>
              <w:rPr>
                <w:rFonts w:ascii="Arial" w:hAnsi="Arial" w:cs="Arial"/>
                <w:color w:val="auto"/>
                <w:sz w:val="20"/>
                <w:szCs w:val="20"/>
              </w:rPr>
            </w:pPr>
            <w:r w:rsidRPr="00394741">
              <w:rPr>
                <w:rFonts w:ascii="Arial" w:hAnsi="Arial" w:cs="Arial"/>
                <w:b/>
                <w:color w:val="auto"/>
                <w:sz w:val="20"/>
                <w:szCs w:val="20"/>
              </w:rPr>
              <w:t>Lot N°5</w:t>
            </w:r>
            <w:r w:rsidR="00B13A37">
              <w:rPr>
                <w:rFonts w:ascii="Arial" w:hAnsi="Arial" w:cs="Arial"/>
                <w:b/>
                <w:color w:val="auto"/>
                <w:sz w:val="20"/>
                <w:szCs w:val="20"/>
              </w:rPr>
              <w:t xml:space="preserve"> GSC</w:t>
            </w:r>
            <w:r w:rsidR="005A31E6">
              <w:rPr>
                <w:rFonts w:ascii="Arial" w:hAnsi="Arial" w:cs="Arial"/>
                <w:b/>
                <w:color w:val="auto"/>
                <w:sz w:val="20"/>
                <w:szCs w:val="20"/>
              </w:rPr>
              <w:t xml:space="preserve"> Istres </w:t>
            </w:r>
            <w:r w:rsidR="00B13A37">
              <w:rPr>
                <w:rFonts w:ascii="Arial" w:hAnsi="Arial" w:cs="Arial"/>
                <w:b/>
                <w:color w:val="auto"/>
                <w:sz w:val="20"/>
                <w:szCs w:val="20"/>
              </w:rPr>
              <w:t xml:space="preserve">et </w:t>
            </w:r>
            <w:r w:rsidR="005A31E6">
              <w:rPr>
                <w:rFonts w:ascii="Arial" w:hAnsi="Arial" w:cs="Arial"/>
                <w:b/>
                <w:color w:val="auto"/>
                <w:sz w:val="20"/>
                <w:szCs w:val="20"/>
              </w:rPr>
              <w:t xml:space="preserve"> DGA EM</w:t>
            </w:r>
          </w:p>
        </w:tc>
        <w:tc>
          <w:tcPr>
            <w:tcW w:w="2835" w:type="dxa"/>
            <w:vAlign w:val="center"/>
          </w:tcPr>
          <w:p w14:paraId="1479BFB4" w14:textId="0DDB8F04" w:rsidR="00B371CC" w:rsidRDefault="00B13A37" w:rsidP="00C075FC">
            <w:pPr>
              <w:spacing w:after="0" w:line="259" w:lineRule="auto"/>
              <w:ind w:left="0" w:right="6" w:firstLine="0"/>
              <w:jc w:val="right"/>
              <w:rPr>
                <w:rFonts w:ascii="Arial" w:hAnsi="Arial" w:cs="Arial"/>
                <w:color w:val="auto"/>
                <w:sz w:val="20"/>
                <w:szCs w:val="20"/>
              </w:rPr>
            </w:pPr>
            <w:r>
              <w:rPr>
                <w:rFonts w:ascii="Arial" w:hAnsi="Arial" w:cs="Arial"/>
                <w:color w:val="auto"/>
                <w:sz w:val="20"/>
                <w:szCs w:val="20"/>
              </w:rPr>
              <w:t>130</w:t>
            </w:r>
            <w:r w:rsidR="00C075FC">
              <w:rPr>
                <w:rFonts w:ascii="Arial" w:hAnsi="Arial" w:cs="Arial"/>
                <w:color w:val="auto"/>
                <w:sz w:val="20"/>
                <w:szCs w:val="20"/>
              </w:rPr>
              <w:t> </w:t>
            </w:r>
            <w:r>
              <w:rPr>
                <w:rFonts w:ascii="Arial" w:hAnsi="Arial" w:cs="Arial"/>
                <w:color w:val="auto"/>
                <w:sz w:val="20"/>
                <w:szCs w:val="20"/>
              </w:rPr>
              <w:t>000</w:t>
            </w:r>
            <w:r w:rsidR="00C075FC">
              <w:rPr>
                <w:rFonts w:ascii="Arial" w:hAnsi="Arial" w:cs="Arial"/>
                <w:color w:val="auto"/>
                <w:sz w:val="20"/>
                <w:szCs w:val="20"/>
              </w:rPr>
              <w:t>,00</w:t>
            </w:r>
          </w:p>
        </w:tc>
        <w:tc>
          <w:tcPr>
            <w:tcW w:w="2977" w:type="dxa"/>
            <w:vAlign w:val="center"/>
          </w:tcPr>
          <w:p w14:paraId="1DBC230D" w14:textId="2244F55A" w:rsidR="00B371CC" w:rsidRDefault="00B13A37" w:rsidP="00C075FC">
            <w:pPr>
              <w:spacing w:after="0" w:line="259" w:lineRule="auto"/>
              <w:ind w:left="0" w:right="6" w:firstLine="0"/>
              <w:jc w:val="right"/>
              <w:rPr>
                <w:rFonts w:ascii="Arial" w:hAnsi="Arial" w:cs="Arial"/>
                <w:color w:val="auto"/>
                <w:sz w:val="20"/>
                <w:szCs w:val="20"/>
              </w:rPr>
            </w:pPr>
            <w:r>
              <w:rPr>
                <w:rFonts w:ascii="Arial" w:hAnsi="Arial" w:cs="Arial"/>
                <w:color w:val="auto"/>
                <w:sz w:val="20"/>
                <w:szCs w:val="20"/>
              </w:rPr>
              <w:t>520</w:t>
            </w:r>
            <w:r w:rsidR="00C075FC">
              <w:rPr>
                <w:rFonts w:ascii="Arial" w:hAnsi="Arial" w:cs="Arial"/>
                <w:color w:val="auto"/>
                <w:sz w:val="20"/>
                <w:szCs w:val="20"/>
              </w:rPr>
              <w:t> </w:t>
            </w:r>
            <w:r>
              <w:rPr>
                <w:rFonts w:ascii="Arial" w:hAnsi="Arial" w:cs="Arial"/>
                <w:color w:val="auto"/>
                <w:sz w:val="20"/>
                <w:szCs w:val="20"/>
              </w:rPr>
              <w:t>000</w:t>
            </w:r>
            <w:r w:rsidR="00C075FC">
              <w:rPr>
                <w:rFonts w:ascii="Arial" w:hAnsi="Arial" w:cs="Arial"/>
                <w:color w:val="auto"/>
                <w:sz w:val="20"/>
                <w:szCs w:val="20"/>
              </w:rPr>
              <w:t>,00</w:t>
            </w:r>
          </w:p>
        </w:tc>
      </w:tr>
      <w:tr w:rsidR="00B371CC" w14:paraId="0D449595" w14:textId="77777777" w:rsidTr="00C075FC">
        <w:trPr>
          <w:trHeight w:val="496"/>
        </w:trPr>
        <w:tc>
          <w:tcPr>
            <w:tcW w:w="3964" w:type="dxa"/>
            <w:vAlign w:val="center"/>
          </w:tcPr>
          <w:p w14:paraId="1C7A2A40" w14:textId="63501A13" w:rsidR="00B371CC" w:rsidRDefault="00B371CC" w:rsidP="00C075FC">
            <w:pPr>
              <w:spacing w:after="0" w:line="259" w:lineRule="auto"/>
              <w:ind w:left="0" w:right="6" w:firstLine="0"/>
              <w:rPr>
                <w:rFonts w:ascii="Arial" w:hAnsi="Arial" w:cs="Arial"/>
                <w:color w:val="auto"/>
                <w:sz w:val="20"/>
                <w:szCs w:val="20"/>
              </w:rPr>
            </w:pPr>
            <w:r w:rsidRPr="00394741">
              <w:rPr>
                <w:rFonts w:ascii="Arial" w:hAnsi="Arial" w:cs="Arial"/>
                <w:b/>
                <w:color w:val="auto"/>
                <w:sz w:val="20"/>
                <w:szCs w:val="20"/>
              </w:rPr>
              <w:t>Lot N°6</w:t>
            </w:r>
            <w:r w:rsidR="005A31E6">
              <w:rPr>
                <w:rFonts w:ascii="Arial" w:hAnsi="Arial" w:cs="Arial"/>
                <w:b/>
                <w:color w:val="auto"/>
                <w:sz w:val="20"/>
                <w:szCs w:val="20"/>
              </w:rPr>
              <w:t xml:space="preserve"> </w:t>
            </w:r>
            <w:r w:rsidR="00B13A37">
              <w:rPr>
                <w:rFonts w:ascii="Arial" w:hAnsi="Arial" w:cs="Arial"/>
                <w:b/>
                <w:color w:val="auto"/>
                <w:sz w:val="20"/>
                <w:szCs w:val="20"/>
              </w:rPr>
              <w:t xml:space="preserve">GSC </w:t>
            </w:r>
            <w:r w:rsidR="005A31E6">
              <w:rPr>
                <w:rFonts w:ascii="Arial" w:hAnsi="Arial" w:cs="Arial"/>
                <w:b/>
                <w:color w:val="auto"/>
                <w:sz w:val="20"/>
                <w:szCs w:val="20"/>
              </w:rPr>
              <w:t xml:space="preserve">Carcassonne </w:t>
            </w:r>
            <w:r w:rsidR="00B13A37">
              <w:rPr>
                <w:rFonts w:ascii="Arial" w:hAnsi="Arial" w:cs="Arial"/>
                <w:b/>
                <w:color w:val="auto"/>
                <w:sz w:val="20"/>
                <w:szCs w:val="20"/>
              </w:rPr>
              <w:t>et</w:t>
            </w:r>
            <w:r w:rsidR="005A31E6">
              <w:rPr>
                <w:rFonts w:ascii="Arial" w:hAnsi="Arial" w:cs="Arial"/>
                <w:b/>
                <w:color w:val="auto"/>
                <w:sz w:val="20"/>
                <w:szCs w:val="20"/>
              </w:rPr>
              <w:t xml:space="preserve"> DGA TA</w:t>
            </w:r>
          </w:p>
        </w:tc>
        <w:tc>
          <w:tcPr>
            <w:tcW w:w="2835" w:type="dxa"/>
            <w:vAlign w:val="center"/>
          </w:tcPr>
          <w:p w14:paraId="1F892ED9" w14:textId="41A29728" w:rsidR="00B371CC" w:rsidRDefault="00B13A37" w:rsidP="00C075FC">
            <w:pPr>
              <w:spacing w:after="0" w:line="259" w:lineRule="auto"/>
              <w:ind w:left="0" w:right="6" w:firstLine="0"/>
              <w:jc w:val="right"/>
              <w:rPr>
                <w:rFonts w:ascii="Arial" w:hAnsi="Arial" w:cs="Arial"/>
                <w:color w:val="auto"/>
                <w:sz w:val="20"/>
                <w:szCs w:val="20"/>
              </w:rPr>
            </w:pPr>
            <w:r>
              <w:rPr>
                <w:rFonts w:ascii="Arial" w:hAnsi="Arial" w:cs="Arial"/>
                <w:color w:val="auto"/>
                <w:sz w:val="20"/>
                <w:szCs w:val="20"/>
              </w:rPr>
              <w:t>185</w:t>
            </w:r>
            <w:r w:rsidR="00C075FC">
              <w:rPr>
                <w:rFonts w:ascii="Arial" w:hAnsi="Arial" w:cs="Arial"/>
                <w:color w:val="auto"/>
                <w:sz w:val="20"/>
                <w:szCs w:val="20"/>
              </w:rPr>
              <w:t> </w:t>
            </w:r>
            <w:r>
              <w:rPr>
                <w:rFonts w:ascii="Arial" w:hAnsi="Arial" w:cs="Arial"/>
                <w:color w:val="auto"/>
                <w:sz w:val="20"/>
                <w:szCs w:val="20"/>
              </w:rPr>
              <w:t>000</w:t>
            </w:r>
            <w:r w:rsidR="00C075FC">
              <w:rPr>
                <w:rFonts w:ascii="Arial" w:hAnsi="Arial" w:cs="Arial"/>
                <w:color w:val="auto"/>
                <w:sz w:val="20"/>
                <w:szCs w:val="20"/>
              </w:rPr>
              <w:t>,00</w:t>
            </w:r>
          </w:p>
        </w:tc>
        <w:tc>
          <w:tcPr>
            <w:tcW w:w="2977" w:type="dxa"/>
            <w:vAlign w:val="center"/>
          </w:tcPr>
          <w:p w14:paraId="6CD6F367" w14:textId="1A4EBC58" w:rsidR="00B371CC" w:rsidRDefault="00B13A37" w:rsidP="00C075FC">
            <w:pPr>
              <w:spacing w:after="0" w:line="259" w:lineRule="auto"/>
              <w:ind w:left="0" w:right="6" w:firstLine="0"/>
              <w:jc w:val="right"/>
              <w:rPr>
                <w:rFonts w:ascii="Arial" w:hAnsi="Arial" w:cs="Arial"/>
                <w:color w:val="auto"/>
                <w:sz w:val="20"/>
                <w:szCs w:val="20"/>
              </w:rPr>
            </w:pPr>
            <w:r>
              <w:rPr>
                <w:rFonts w:ascii="Arial" w:hAnsi="Arial" w:cs="Arial"/>
                <w:color w:val="auto"/>
                <w:sz w:val="20"/>
                <w:szCs w:val="20"/>
              </w:rPr>
              <w:t>740</w:t>
            </w:r>
            <w:r w:rsidR="00C075FC">
              <w:rPr>
                <w:rFonts w:ascii="Arial" w:hAnsi="Arial" w:cs="Arial"/>
                <w:color w:val="auto"/>
                <w:sz w:val="20"/>
                <w:szCs w:val="20"/>
              </w:rPr>
              <w:t> </w:t>
            </w:r>
            <w:r>
              <w:rPr>
                <w:rFonts w:ascii="Arial" w:hAnsi="Arial" w:cs="Arial"/>
                <w:color w:val="auto"/>
                <w:sz w:val="20"/>
                <w:szCs w:val="20"/>
              </w:rPr>
              <w:t>000</w:t>
            </w:r>
            <w:r w:rsidR="00C075FC">
              <w:rPr>
                <w:rFonts w:ascii="Arial" w:hAnsi="Arial" w:cs="Arial"/>
                <w:color w:val="auto"/>
                <w:sz w:val="20"/>
                <w:szCs w:val="20"/>
              </w:rPr>
              <w:t>,00</w:t>
            </w:r>
          </w:p>
        </w:tc>
      </w:tr>
      <w:tr w:rsidR="00B371CC" w14:paraId="41CCFE2F" w14:textId="77777777" w:rsidTr="00C075FC">
        <w:trPr>
          <w:trHeight w:val="496"/>
        </w:trPr>
        <w:tc>
          <w:tcPr>
            <w:tcW w:w="3964" w:type="dxa"/>
            <w:vAlign w:val="center"/>
          </w:tcPr>
          <w:p w14:paraId="26E7EDB0" w14:textId="58A038CB" w:rsidR="00B371CC" w:rsidRDefault="00B371CC" w:rsidP="00C075FC">
            <w:pPr>
              <w:spacing w:after="0" w:line="259" w:lineRule="auto"/>
              <w:ind w:left="0" w:right="6" w:firstLine="0"/>
              <w:rPr>
                <w:rFonts w:ascii="Arial" w:hAnsi="Arial" w:cs="Arial"/>
                <w:color w:val="auto"/>
                <w:sz w:val="20"/>
                <w:szCs w:val="20"/>
              </w:rPr>
            </w:pPr>
            <w:r w:rsidRPr="00394741">
              <w:rPr>
                <w:rFonts w:ascii="Arial" w:hAnsi="Arial" w:cs="Arial"/>
                <w:b/>
                <w:color w:val="auto"/>
                <w:sz w:val="20"/>
                <w:szCs w:val="20"/>
              </w:rPr>
              <w:t>Lot N°7</w:t>
            </w:r>
            <w:r w:rsidR="005A31E6">
              <w:rPr>
                <w:rFonts w:ascii="Arial" w:hAnsi="Arial" w:cs="Arial"/>
                <w:b/>
                <w:color w:val="auto"/>
                <w:sz w:val="20"/>
                <w:szCs w:val="20"/>
              </w:rPr>
              <w:t xml:space="preserve"> </w:t>
            </w:r>
            <w:r w:rsidR="00B13A37">
              <w:rPr>
                <w:rFonts w:ascii="Arial" w:hAnsi="Arial" w:cs="Arial"/>
                <w:b/>
                <w:color w:val="auto"/>
                <w:sz w:val="20"/>
                <w:szCs w:val="20"/>
              </w:rPr>
              <w:t xml:space="preserve">GSC </w:t>
            </w:r>
            <w:r w:rsidR="005A31E6">
              <w:rPr>
                <w:rFonts w:ascii="Arial" w:hAnsi="Arial" w:cs="Arial"/>
                <w:b/>
                <w:color w:val="auto"/>
                <w:sz w:val="20"/>
                <w:szCs w:val="20"/>
              </w:rPr>
              <w:t>Draguignan</w:t>
            </w:r>
          </w:p>
        </w:tc>
        <w:tc>
          <w:tcPr>
            <w:tcW w:w="2835" w:type="dxa"/>
            <w:vAlign w:val="center"/>
          </w:tcPr>
          <w:p w14:paraId="5FF5A8AC" w14:textId="00885001" w:rsidR="00B371CC" w:rsidRDefault="00B13A37" w:rsidP="00C075FC">
            <w:pPr>
              <w:spacing w:after="0" w:line="259" w:lineRule="auto"/>
              <w:ind w:left="0" w:right="6" w:firstLine="0"/>
              <w:jc w:val="right"/>
              <w:rPr>
                <w:rFonts w:ascii="Arial" w:hAnsi="Arial" w:cs="Arial"/>
                <w:color w:val="auto"/>
                <w:sz w:val="20"/>
                <w:szCs w:val="20"/>
              </w:rPr>
            </w:pPr>
            <w:r>
              <w:rPr>
                <w:rFonts w:ascii="Arial" w:hAnsi="Arial" w:cs="Arial"/>
                <w:color w:val="auto"/>
                <w:sz w:val="20"/>
                <w:szCs w:val="20"/>
              </w:rPr>
              <w:t>290</w:t>
            </w:r>
            <w:r w:rsidR="00C075FC">
              <w:rPr>
                <w:rFonts w:ascii="Arial" w:hAnsi="Arial" w:cs="Arial"/>
                <w:color w:val="auto"/>
                <w:sz w:val="20"/>
                <w:szCs w:val="20"/>
              </w:rPr>
              <w:t> </w:t>
            </w:r>
            <w:r>
              <w:rPr>
                <w:rFonts w:ascii="Arial" w:hAnsi="Arial" w:cs="Arial"/>
                <w:color w:val="auto"/>
                <w:sz w:val="20"/>
                <w:szCs w:val="20"/>
              </w:rPr>
              <w:t>000</w:t>
            </w:r>
            <w:r w:rsidR="00C075FC">
              <w:rPr>
                <w:rFonts w:ascii="Arial" w:hAnsi="Arial" w:cs="Arial"/>
                <w:color w:val="auto"/>
                <w:sz w:val="20"/>
                <w:szCs w:val="20"/>
              </w:rPr>
              <w:t>,00</w:t>
            </w:r>
          </w:p>
        </w:tc>
        <w:tc>
          <w:tcPr>
            <w:tcW w:w="2977" w:type="dxa"/>
            <w:vAlign w:val="center"/>
          </w:tcPr>
          <w:p w14:paraId="6E54AF10" w14:textId="3EFDB481" w:rsidR="00B371CC" w:rsidRDefault="00B13A37" w:rsidP="00C075FC">
            <w:pPr>
              <w:spacing w:after="0" w:line="259" w:lineRule="auto"/>
              <w:ind w:left="0" w:right="6" w:firstLine="0"/>
              <w:jc w:val="right"/>
              <w:rPr>
                <w:rFonts w:ascii="Arial" w:hAnsi="Arial" w:cs="Arial"/>
                <w:color w:val="auto"/>
                <w:sz w:val="20"/>
                <w:szCs w:val="20"/>
              </w:rPr>
            </w:pPr>
            <w:r>
              <w:rPr>
                <w:rFonts w:ascii="Arial" w:hAnsi="Arial" w:cs="Arial"/>
                <w:color w:val="auto"/>
                <w:sz w:val="20"/>
                <w:szCs w:val="20"/>
              </w:rPr>
              <w:t>1 160</w:t>
            </w:r>
            <w:r w:rsidR="00C075FC">
              <w:rPr>
                <w:rFonts w:ascii="Arial" w:hAnsi="Arial" w:cs="Arial"/>
                <w:color w:val="auto"/>
                <w:sz w:val="20"/>
                <w:szCs w:val="20"/>
              </w:rPr>
              <w:t> </w:t>
            </w:r>
            <w:r>
              <w:rPr>
                <w:rFonts w:ascii="Arial" w:hAnsi="Arial" w:cs="Arial"/>
                <w:color w:val="auto"/>
                <w:sz w:val="20"/>
                <w:szCs w:val="20"/>
              </w:rPr>
              <w:t>000</w:t>
            </w:r>
            <w:r w:rsidR="00C075FC">
              <w:rPr>
                <w:rFonts w:ascii="Arial" w:hAnsi="Arial" w:cs="Arial"/>
                <w:color w:val="auto"/>
                <w:sz w:val="20"/>
                <w:szCs w:val="20"/>
              </w:rPr>
              <w:t>,00</w:t>
            </w:r>
          </w:p>
        </w:tc>
      </w:tr>
      <w:tr w:rsidR="00B371CC" w14:paraId="1CBC032B" w14:textId="77777777" w:rsidTr="00C075FC">
        <w:trPr>
          <w:trHeight w:val="496"/>
        </w:trPr>
        <w:tc>
          <w:tcPr>
            <w:tcW w:w="3964" w:type="dxa"/>
            <w:vAlign w:val="center"/>
          </w:tcPr>
          <w:p w14:paraId="62AABCB5" w14:textId="1B54D695" w:rsidR="00B371CC" w:rsidRDefault="00B371CC" w:rsidP="00C075FC">
            <w:pPr>
              <w:spacing w:after="0" w:line="259" w:lineRule="auto"/>
              <w:ind w:left="0" w:right="6" w:firstLine="0"/>
              <w:rPr>
                <w:rFonts w:ascii="Arial" w:hAnsi="Arial" w:cs="Arial"/>
                <w:color w:val="auto"/>
                <w:sz w:val="20"/>
                <w:szCs w:val="20"/>
              </w:rPr>
            </w:pPr>
            <w:r w:rsidRPr="00394741">
              <w:rPr>
                <w:rFonts w:ascii="Arial" w:hAnsi="Arial" w:cs="Arial"/>
                <w:b/>
                <w:color w:val="auto"/>
                <w:sz w:val="20"/>
                <w:szCs w:val="20"/>
              </w:rPr>
              <w:t>Lot N°8</w:t>
            </w:r>
            <w:r w:rsidR="005A31E6">
              <w:rPr>
                <w:rFonts w:ascii="Arial" w:hAnsi="Arial" w:cs="Arial"/>
                <w:b/>
                <w:color w:val="auto"/>
                <w:sz w:val="20"/>
                <w:szCs w:val="20"/>
              </w:rPr>
              <w:t xml:space="preserve"> </w:t>
            </w:r>
            <w:r w:rsidR="00B13A37">
              <w:rPr>
                <w:rFonts w:ascii="Arial" w:hAnsi="Arial" w:cs="Arial"/>
                <w:b/>
                <w:color w:val="auto"/>
                <w:sz w:val="20"/>
                <w:szCs w:val="20"/>
              </w:rPr>
              <w:t xml:space="preserve">GSC </w:t>
            </w:r>
            <w:proofErr w:type="spellStart"/>
            <w:r w:rsidR="005A31E6">
              <w:rPr>
                <w:rFonts w:ascii="Arial" w:hAnsi="Arial" w:cs="Arial"/>
                <w:b/>
                <w:color w:val="auto"/>
                <w:sz w:val="20"/>
                <w:szCs w:val="20"/>
              </w:rPr>
              <w:t>Ventiseri</w:t>
            </w:r>
            <w:proofErr w:type="spellEnd"/>
            <w:r w:rsidR="005A31E6">
              <w:rPr>
                <w:rFonts w:ascii="Arial" w:hAnsi="Arial" w:cs="Arial"/>
                <w:b/>
                <w:color w:val="auto"/>
                <w:sz w:val="20"/>
                <w:szCs w:val="20"/>
              </w:rPr>
              <w:t xml:space="preserve"> Est et Ouest</w:t>
            </w:r>
          </w:p>
        </w:tc>
        <w:tc>
          <w:tcPr>
            <w:tcW w:w="2835" w:type="dxa"/>
            <w:vAlign w:val="center"/>
          </w:tcPr>
          <w:p w14:paraId="6A928F78" w14:textId="4B5A4F75" w:rsidR="00B371CC" w:rsidRDefault="00B13A37" w:rsidP="00C075FC">
            <w:pPr>
              <w:spacing w:after="0" w:line="259" w:lineRule="auto"/>
              <w:ind w:left="0" w:right="6" w:firstLine="0"/>
              <w:jc w:val="right"/>
              <w:rPr>
                <w:rFonts w:ascii="Arial" w:hAnsi="Arial" w:cs="Arial"/>
                <w:color w:val="auto"/>
                <w:sz w:val="20"/>
                <w:szCs w:val="20"/>
              </w:rPr>
            </w:pPr>
            <w:r>
              <w:rPr>
                <w:rFonts w:ascii="Arial" w:hAnsi="Arial" w:cs="Arial"/>
                <w:color w:val="auto"/>
                <w:sz w:val="20"/>
                <w:szCs w:val="20"/>
              </w:rPr>
              <w:t>65</w:t>
            </w:r>
            <w:r w:rsidR="00C075FC">
              <w:rPr>
                <w:rFonts w:ascii="Arial" w:hAnsi="Arial" w:cs="Arial"/>
                <w:color w:val="auto"/>
                <w:sz w:val="20"/>
                <w:szCs w:val="20"/>
              </w:rPr>
              <w:t> </w:t>
            </w:r>
            <w:r>
              <w:rPr>
                <w:rFonts w:ascii="Arial" w:hAnsi="Arial" w:cs="Arial"/>
                <w:color w:val="auto"/>
                <w:sz w:val="20"/>
                <w:szCs w:val="20"/>
              </w:rPr>
              <w:t>000</w:t>
            </w:r>
            <w:r w:rsidR="00C075FC">
              <w:rPr>
                <w:rFonts w:ascii="Arial" w:hAnsi="Arial" w:cs="Arial"/>
                <w:color w:val="auto"/>
                <w:sz w:val="20"/>
                <w:szCs w:val="20"/>
              </w:rPr>
              <w:t>,00</w:t>
            </w:r>
          </w:p>
        </w:tc>
        <w:tc>
          <w:tcPr>
            <w:tcW w:w="2977" w:type="dxa"/>
            <w:vAlign w:val="center"/>
          </w:tcPr>
          <w:p w14:paraId="1396D6D2" w14:textId="76619801" w:rsidR="00B371CC" w:rsidRDefault="00B13A37" w:rsidP="00C075FC">
            <w:pPr>
              <w:spacing w:after="0" w:line="259" w:lineRule="auto"/>
              <w:ind w:left="0" w:right="6" w:firstLine="0"/>
              <w:jc w:val="right"/>
              <w:rPr>
                <w:rFonts w:ascii="Arial" w:hAnsi="Arial" w:cs="Arial"/>
                <w:color w:val="auto"/>
                <w:sz w:val="20"/>
                <w:szCs w:val="20"/>
              </w:rPr>
            </w:pPr>
            <w:r>
              <w:rPr>
                <w:rFonts w:ascii="Arial" w:hAnsi="Arial" w:cs="Arial"/>
                <w:color w:val="auto"/>
                <w:sz w:val="20"/>
                <w:szCs w:val="20"/>
              </w:rPr>
              <w:t>260</w:t>
            </w:r>
            <w:r w:rsidR="00C075FC">
              <w:rPr>
                <w:rFonts w:ascii="Arial" w:hAnsi="Arial" w:cs="Arial"/>
                <w:color w:val="auto"/>
                <w:sz w:val="20"/>
                <w:szCs w:val="20"/>
              </w:rPr>
              <w:t> </w:t>
            </w:r>
            <w:r>
              <w:rPr>
                <w:rFonts w:ascii="Arial" w:hAnsi="Arial" w:cs="Arial"/>
                <w:color w:val="auto"/>
                <w:sz w:val="20"/>
                <w:szCs w:val="20"/>
              </w:rPr>
              <w:t>000</w:t>
            </w:r>
            <w:r w:rsidR="00C075FC">
              <w:rPr>
                <w:rFonts w:ascii="Arial" w:hAnsi="Arial" w:cs="Arial"/>
                <w:color w:val="auto"/>
                <w:sz w:val="20"/>
                <w:szCs w:val="20"/>
              </w:rPr>
              <w:t>,00</w:t>
            </w:r>
          </w:p>
        </w:tc>
      </w:tr>
      <w:tr w:rsidR="00B371CC" w14:paraId="724935CD" w14:textId="77777777" w:rsidTr="00C075FC">
        <w:trPr>
          <w:trHeight w:val="496"/>
        </w:trPr>
        <w:tc>
          <w:tcPr>
            <w:tcW w:w="3964" w:type="dxa"/>
            <w:vAlign w:val="center"/>
          </w:tcPr>
          <w:p w14:paraId="31D19A5F" w14:textId="313A10FA" w:rsidR="00B371CC" w:rsidRDefault="00B371CC" w:rsidP="00C075FC">
            <w:pPr>
              <w:spacing w:after="0" w:line="259" w:lineRule="auto"/>
              <w:ind w:left="0" w:right="6" w:firstLine="0"/>
              <w:rPr>
                <w:rFonts w:ascii="Arial" w:hAnsi="Arial" w:cs="Arial"/>
                <w:color w:val="auto"/>
                <w:sz w:val="20"/>
                <w:szCs w:val="20"/>
              </w:rPr>
            </w:pPr>
            <w:r w:rsidRPr="00394741">
              <w:rPr>
                <w:rFonts w:ascii="Arial" w:hAnsi="Arial" w:cs="Arial"/>
                <w:b/>
                <w:color w:val="auto"/>
                <w:sz w:val="20"/>
                <w:szCs w:val="20"/>
              </w:rPr>
              <w:t>Lot N°9</w:t>
            </w:r>
            <w:r w:rsidR="005A31E6">
              <w:rPr>
                <w:rFonts w:ascii="Arial" w:hAnsi="Arial" w:cs="Arial"/>
                <w:b/>
                <w:color w:val="auto"/>
                <w:sz w:val="20"/>
                <w:szCs w:val="20"/>
              </w:rPr>
              <w:t xml:space="preserve"> </w:t>
            </w:r>
            <w:r w:rsidR="00B13A37">
              <w:rPr>
                <w:rFonts w:ascii="Arial" w:hAnsi="Arial" w:cs="Arial"/>
                <w:b/>
                <w:color w:val="auto"/>
                <w:sz w:val="20"/>
                <w:szCs w:val="20"/>
              </w:rPr>
              <w:t xml:space="preserve">GSC </w:t>
            </w:r>
            <w:r w:rsidR="005A31E6">
              <w:rPr>
                <w:rFonts w:ascii="Arial" w:hAnsi="Arial" w:cs="Arial"/>
                <w:b/>
                <w:color w:val="auto"/>
                <w:sz w:val="20"/>
                <w:szCs w:val="20"/>
              </w:rPr>
              <w:t>Gap</w:t>
            </w:r>
          </w:p>
        </w:tc>
        <w:tc>
          <w:tcPr>
            <w:tcW w:w="2835" w:type="dxa"/>
            <w:vAlign w:val="center"/>
          </w:tcPr>
          <w:p w14:paraId="656F04B3" w14:textId="6587FD70" w:rsidR="00B371CC" w:rsidRDefault="00B13A37" w:rsidP="00C075FC">
            <w:pPr>
              <w:spacing w:after="0" w:line="259" w:lineRule="auto"/>
              <w:ind w:left="0" w:right="6" w:firstLine="0"/>
              <w:jc w:val="right"/>
              <w:rPr>
                <w:rFonts w:ascii="Arial" w:hAnsi="Arial" w:cs="Arial"/>
                <w:color w:val="auto"/>
                <w:sz w:val="20"/>
                <w:szCs w:val="20"/>
              </w:rPr>
            </w:pPr>
            <w:r>
              <w:rPr>
                <w:rFonts w:ascii="Arial" w:hAnsi="Arial" w:cs="Arial"/>
                <w:color w:val="auto"/>
                <w:sz w:val="20"/>
                <w:szCs w:val="20"/>
              </w:rPr>
              <w:t>25</w:t>
            </w:r>
            <w:r w:rsidR="00C075FC">
              <w:rPr>
                <w:rFonts w:ascii="Arial" w:hAnsi="Arial" w:cs="Arial"/>
                <w:color w:val="auto"/>
                <w:sz w:val="20"/>
                <w:szCs w:val="20"/>
              </w:rPr>
              <w:t> </w:t>
            </w:r>
            <w:r>
              <w:rPr>
                <w:rFonts w:ascii="Arial" w:hAnsi="Arial" w:cs="Arial"/>
                <w:color w:val="auto"/>
                <w:sz w:val="20"/>
                <w:szCs w:val="20"/>
              </w:rPr>
              <w:t>000</w:t>
            </w:r>
            <w:r w:rsidR="00C075FC">
              <w:rPr>
                <w:rFonts w:ascii="Arial" w:hAnsi="Arial" w:cs="Arial"/>
                <w:color w:val="auto"/>
                <w:sz w:val="20"/>
                <w:szCs w:val="20"/>
              </w:rPr>
              <w:t>,00</w:t>
            </w:r>
          </w:p>
        </w:tc>
        <w:tc>
          <w:tcPr>
            <w:tcW w:w="2977" w:type="dxa"/>
            <w:vAlign w:val="center"/>
          </w:tcPr>
          <w:p w14:paraId="6F14212A" w14:textId="51ECDC4F" w:rsidR="00B371CC" w:rsidRDefault="00B13A37" w:rsidP="00C075FC">
            <w:pPr>
              <w:spacing w:after="0" w:line="259" w:lineRule="auto"/>
              <w:ind w:left="0" w:right="6" w:firstLine="0"/>
              <w:jc w:val="right"/>
              <w:rPr>
                <w:rFonts w:ascii="Arial" w:hAnsi="Arial" w:cs="Arial"/>
                <w:color w:val="auto"/>
                <w:sz w:val="20"/>
                <w:szCs w:val="20"/>
              </w:rPr>
            </w:pPr>
            <w:r>
              <w:rPr>
                <w:rFonts w:ascii="Arial" w:hAnsi="Arial" w:cs="Arial"/>
                <w:color w:val="auto"/>
                <w:sz w:val="20"/>
                <w:szCs w:val="20"/>
              </w:rPr>
              <w:t>100</w:t>
            </w:r>
            <w:r w:rsidR="00C075FC">
              <w:rPr>
                <w:rFonts w:ascii="Arial" w:hAnsi="Arial" w:cs="Arial"/>
                <w:color w:val="auto"/>
                <w:sz w:val="20"/>
                <w:szCs w:val="20"/>
              </w:rPr>
              <w:t> </w:t>
            </w:r>
            <w:r>
              <w:rPr>
                <w:rFonts w:ascii="Arial" w:hAnsi="Arial" w:cs="Arial"/>
                <w:color w:val="auto"/>
                <w:sz w:val="20"/>
                <w:szCs w:val="20"/>
              </w:rPr>
              <w:t>000</w:t>
            </w:r>
            <w:r w:rsidR="00C075FC">
              <w:rPr>
                <w:rFonts w:ascii="Arial" w:hAnsi="Arial" w:cs="Arial"/>
                <w:color w:val="auto"/>
                <w:sz w:val="20"/>
                <w:szCs w:val="20"/>
              </w:rPr>
              <w:t>,00</w:t>
            </w:r>
          </w:p>
        </w:tc>
      </w:tr>
      <w:tr w:rsidR="00B371CC" w14:paraId="46806052" w14:textId="77777777" w:rsidTr="00C075FC">
        <w:trPr>
          <w:trHeight w:val="496"/>
        </w:trPr>
        <w:tc>
          <w:tcPr>
            <w:tcW w:w="3964" w:type="dxa"/>
            <w:vAlign w:val="center"/>
          </w:tcPr>
          <w:p w14:paraId="3C08EFE7" w14:textId="6228C3D9" w:rsidR="00B371CC" w:rsidRDefault="00B371CC" w:rsidP="00C075FC">
            <w:pPr>
              <w:spacing w:after="0" w:line="259" w:lineRule="auto"/>
              <w:ind w:left="0" w:right="6" w:firstLine="0"/>
              <w:rPr>
                <w:rFonts w:ascii="Arial" w:hAnsi="Arial" w:cs="Arial"/>
                <w:color w:val="auto"/>
                <w:sz w:val="20"/>
                <w:szCs w:val="20"/>
              </w:rPr>
            </w:pPr>
            <w:r w:rsidRPr="00394741">
              <w:rPr>
                <w:rFonts w:ascii="Arial" w:hAnsi="Arial" w:cs="Arial"/>
                <w:b/>
                <w:color w:val="auto"/>
                <w:sz w:val="20"/>
                <w:szCs w:val="20"/>
              </w:rPr>
              <w:t>Lot N°10</w:t>
            </w:r>
            <w:r w:rsidR="005A31E6">
              <w:rPr>
                <w:rFonts w:ascii="Arial" w:hAnsi="Arial" w:cs="Arial"/>
                <w:b/>
                <w:color w:val="auto"/>
                <w:sz w:val="20"/>
                <w:szCs w:val="20"/>
              </w:rPr>
              <w:t xml:space="preserve"> </w:t>
            </w:r>
            <w:r w:rsidR="00B13A37">
              <w:rPr>
                <w:rFonts w:ascii="Arial" w:hAnsi="Arial" w:cs="Arial"/>
                <w:b/>
                <w:color w:val="auto"/>
                <w:sz w:val="20"/>
                <w:szCs w:val="20"/>
              </w:rPr>
              <w:t>GSC Toulouse et Montauban</w:t>
            </w:r>
          </w:p>
        </w:tc>
        <w:tc>
          <w:tcPr>
            <w:tcW w:w="2835" w:type="dxa"/>
            <w:vAlign w:val="center"/>
          </w:tcPr>
          <w:p w14:paraId="47705090" w14:textId="043EFCE2" w:rsidR="00B371CC" w:rsidRDefault="00B13A37" w:rsidP="00C075FC">
            <w:pPr>
              <w:spacing w:after="0" w:line="259" w:lineRule="auto"/>
              <w:ind w:left="0" w:right="6" w:firstLine="0"/>
              <w:jc w:val="right"/>
              <w:rPr>
                <w:rFonts w:ascii="Arial" w:hAnsi="Arial" w:cs="Arial"/>
                <w:color w:val="auto"/>
                <w:sz w:val="20"/>
                <w:szCs w:val="20"/>
              </w:rPr>
            </w:pPr>
            <w:r>
              <w:rPr>
                <w:rFonts w:ascii="Arial" w:hAnsi="Arial" w:cs="Arial"/>
                <w:color w:val="auto"/>
                <w:sz w:val="20"/>
                <w:szCs w:val="20"/>
              </w:rPr>
              <w:t>405</w:t>
            </w:r>
            <w:r w:rsidR="00C075FC">
              <w:rPr>
                <w:rFonts w:ascii="Arial" w:hAnsi="Arial" w:cs="Arial"/>
                <w:color w:val="auto"/>
                <w:sz w:val="20"/>
                <w:szCs w:val="20"/>
              </w:rPr>
              <w:t> </w:t>
            </w:r>
            <w:r>
              <w:rPr>
                <w:rFonts w:ascii="Arial" w:hAnsi="Arial" w:cs="Arial"/>
                <w:color w:val="auto"/>
                <w:sz w:val="20"/>
                <w:szCs w:val="20"/>
              </w:rPr>
              <w:t>000</w:t>
            </w:r>
            <w:r w:rsidR="00C075FC">
              <w:rPr>
                <w:rFonts w:ascii="Arial" w:hAnsi="Arial" w:cs="Arial"/>
                <w:color w:val="auto"/>
                <w:sz w:val="20"/>
                <w:szCs w:val="20"/>
              </w:rPr>
              <w:t>,00</w:t>
            </w:r>
          </w:p>
        </w:tc>
        <w:tc>
          <w:tcPr>
            <w:tcW w:w="2977" w:type="dxa"/>
            <w:vAlign w:val="center"/>
          </w:tcPr>
          <w:p w14:paraId="3ACF8725" w14:textId="7A99BEB4" w:rsidR="00B371CC" w:rsidRDefault="00972157" w:rsidP="00C075FC">
            <w:pPr>
              <w:spacing w:after="0" w:line="259" w:lineRule="auto"/>
              <w:ind w:left="0" w:right="6" w:firstLine="0"/>
              <w:jc w:val="right"/>
              <w:rPr>
                <w:rFonts w:ascii="Arial" w:hAnsi="Arial" w:cs="Arial"/>
                <w:color w:val="auto"/>
                <w:sz w:val="20"/>
                <w:szCs w:val="20"/>
              </w:rPr>
            </w:pPr>
            <w:r>
              <w:rPr>
                <w:rFonts w:ascii="Arial" w:hAnsi="Arial" w:cs="Arial"/>
                <w:color w:val="auto"/>
                <w:sz w:val="20"/>
                <w:szCs w:val="20"/>
              </w:rPr>
              <w:t>1 620</w:t>
            </w:r>
            <w:r w:rsidR="00C075FC">
              <w:rPr>
                <w:rFonts w:ascii="Arial" w:hAnsi="Arial" w:cs="Arial"/>
                <w:color w:val="auto"/>
                <w:sz w:val="20"/>
                <w:szCs w:val="20"/>
              </w:rPr>
              <w:t> </w:t>
            </w:r>
            <w:r>
              <w:rPr>
                <w:rFonts w:ascii="Arial" w:hAnsi="Arial" w:cs="Arial"/>
                <w:color w:val="auto"/>
                <w:sz w:val="20"/>
                <w:szCs w:val="20"/>
              </w:rPr>
              <w:t>000</w:t>
            </w:r>
            <w:r w:rsidR="00C075FC">
              <w:rPr>
                <w:rFonts w:ascii="Arial" w:hAnsi="Arial" w:cs="Arial"/>
                <w:color w:val="auto"/>
                <w:sz w:val="20"/>
                <w:szCs w:val="20"/>
              </w:rPr>
              <w:t>,00</w:t>
            </w:r>
          </w:p>
        </w:tc>
      </w:tr>
    </w:tbl>
    <w:p w14:paraId="2C2C4FC1" w14:textId="77777777" w:rsidR="008B6E5D" w:rsidRPr="0097234E" w:rsidRDefault="008B6E5D" w:rsidP="0064495F">
      <w:pPr>
        <w:spacing w:after="33" w:line="259" w:lineRule="auto"/>
        <w:ind w:left="0" w:right="6" w:firstLine="0"/>
        <w:rPr>
          <w:rFonts w:ascii="Arial" w:hAnsi="Arial" w:cs="Arial"/>
          <w:b/>
          <w:highlight w:val="yellow"/>
        </w:rPr>
      </w:pPr>
    </w:p>
    <w:p w14:paraId="3AFC6D7D" w14:textId="0B6F0E27" w:rsidR="00415C7B" w:rsidRDefault="009F0744" w:rsidP="00827543">
      <w:pPr>
        <w:pStyle w:val="Titre2"/>
        <w:ind w:left="0" w:right="6" w:firstLine="0"/>
        <w:jc w:val="both"/>
        <w:rPr>
          <w:rFonts w:ascii="Arial" w:hAnsi="Arial" w:cs="Arial"/>
          <w:color w:val="0070C0"/>
          <w:sz w:val="22"/>
          <w:u w:val="none"/>
        </w:rPr>
      </w:pPr>
      <w:bookmarkStart w:id="13" w:name="_Toc446682667"/>
      <w:bookmarkStart w:id="14" w:name="_Toc233806765"/>
      <w:r w:rsidRPr="00CE770B">
        <w:rPr>
          <w:rFonts w:ascii="Arial" w:hAnsi="Arial" w:cs="Arial"/>
          <w:color w:val="0070C0"/>
          <w:sz w:val="22"/>
          <w:u w:val="none"/>
        </w:rPr>
        <w:t>2.</w:t>
      </w:r>
      <w:r w:rsidR="000E72E4">
        <w:rPr>
          <w:rFonts w:ascii="Arial" w:hAnsi="Arial" w:cs="Arial"/>
          <w:color w:val="0070C0"/>
          <w:sz w:val="22"/>
          <w:u w:val="none"/>
        </w:rPr>
        <w:t>4</w:t>
      </w:r>
      <w:r w:rsidRPr="00CE770B">
        <w:rPr>
          <w:rFonts w:ascii="Arial" w:hAnsi="Arial" w:cs="Arial"/>
          <w:color w:val="0070C0"/>
          <w:sz w:val="22"/>
          <w:u w:val="none"/>
        </w:rPr>
        <w:t xml:space="preserve"> </w:t>
      </w:r>
      <w:r w:rsidR="00FD419B" w:rsidRPr="00CE770B">
        <w:rPr>
          <w:rFonts w:ascii="Arial" w:hAnsi="Arial" w:cs="Arial"/>
          <w:color w:val="0070C0"/>
          <w:sz w:val="22"/>
          <w:u w:val="none"/>
        </w:rPr>
        <w:t>–</w:t>
      </w:r>
      <w:r w:rsidRPr="00CE770B">
        <w:rPr>
          <w:rFonts w:ascii="Arial" w:hAnsi="Arial" w:cs="Arial"/>
          <w:color w:val="0070C0"/>
          <w:sz w:val="22"/>
          <w:u w:val="none"/>
        </w:rPr>
        <w:t xml:space="preserve"> D</w:t>
      </w:r>
      <w:r w:rsidR="00FD419B" w:rsidRPr="00CE770B">
        <w:rPr>
          <w:rFonts w:ascii="Arial" w:hAnsi="Arial" w:cs="Arial"/>
          <w:color w:val="0070C0"/>
          <w:sz w:val="22"/>
          <w:u w:val="none"/>
        </w:rPr>
        <w:t xml:space="preserve">urée des </w:t>
      </w:r>
      <w:r w:rsidR="00341ACB" w:rsidRPr="00CE770B">
        <w:rPr>
          <w:rFonts w:ascii="Arial" w:hAnsi="Arial" w:cs="Arial"/>
          <w:color w:val="0070C0"/>
          <w:sz w:val="22"/>
          <w:u w:val="none"/>
        </w:rPr>
        <w:t>accords-cadres</w:t>
      </w:r>
      <w:bookmarkEnd w:id="14"/>
      <w:r w:rsidR="00FD419B" w:rsidRPr="00CE770B">
        <w:rPr>
          <w:rFonts w:ascii="Arial" w:hAnsi="Arial" w:cs="Arial"/>
          <w:color w:val="0070C0"/>
          <w:sz w:val="22"/>
          <w:u w:val="none"/>
        </w:rPr>
        <w:t xml:space="preserve"> </w:t>
      </w:r>
      <w:bookmarkEnd w:id="13"/>
    </w:p>
    <w:p w14:paraId="7CD2FFE5" w14:textId="77777777" w:rsidR="00455ED4" w:rsidRPr="00455ED4" w:rsidRDefault="00455ED4" w:rsidP="00455ED4"/>
    <w:p w14:paraId="270B9B5E" w14:textId="0F754D17" w:rsidR="00864F4F" w:rsidRPr="00C075FC" w:rsidRDefault="00864F4F" w:rsidP="00C075FC">
      <w:pPr>
        <w:spacing w:after="120" w:line="259" w:lineRule="auto"/>
        <w:ind w:left="0" w:right="6" w:firstLine="0"/>
        <w:rPr>
          <w:rFonts w:ascii="Arial" w:hAnsi="Arial" w:cs="Arial"/>
          <w:sz w:val="24"/>
          <w:szCs w:val="24"/>
        </w:rPr>
      </w:pPr>
      <w:r w:rsidRPr="00B371CC">
        <w:rPr>
          <w:rFonts w:ascii="Arial" w:hAnsi="Arial" w:cs="Arial"/>
          <w:sz w:val="20"/>
          <w:szCs w:val="24"/>
        </w:rPr>
        <w:t>Les présents accords-cadres sont passés pour une période initiale de douze (12) moi</w:t>
      </w:r>
      <w:r w:rsidR="00B371CC" w:rsidRPr="00B371CC">
        <w:rPr>
          <w:rFonts w:ascii="Arial" w:hAnsi="Arial" w:cs="Arial"/>
          <w:sz w:val="20"/>
          <w:szCs w:val="24"/>
        </w:rPr>
        <w:t xml:space="preserve">s à compter </w:t>
      </w:r>
      <w:r w:rsidR="009C6552" w:rsidRPr="00B371CC">
        <w:rPr>
          <w:rFonts w:ascii="Arial" w:hAnsi="Arial" w:cs="Arial"/>
          <w:sz w:val="20"/>
          <w:szCs w:val="24"/>
        </w:rPr>
        <w:t xml:space="preserve">de la </w:t>
      </w:r>
      <w:r w:rsidRPr="00B371CC">
        <w:rPr>
          <w:rFonts w:ascii="Arial" w:hAnsi="Arial" w:cs="Arial"/>
          <w:sz w:val="20"/>
          <w:szCs w:val="24"/>
        </w:rPr>
        <w:t>date de début d’exécution des prestations qui sera précisée lors de la notification des accords-cadres ou de leur date de notification si elle est postérieure.</w:t>
      </w:r>
    </w:p>
    <w:p w14:paraId="03543780" w14:textId="77777777" w:rsidR="00864F4F" w:rsidRPr="00B371CC" w:rsidRDefault="00864F4F" w:rsidP="00C075FC">
      <w:pPr>
        <w:spacing w:after="120" w:line="259" w:lineRule="auto"/>
        <w:ind w:left="0" w:right="6" w:firstLine="0"/>
        <w:rPr>
          <w:rFonts w:ascii="Arial" w:hAnsi="Arial" w:cs="Arial"/>
          <w:sz w:val="20"/>
          <w:szCs w:val="24"/>
        </w:rPr>
      </w:pPr>
      <w:r w:rsidRPr="00B371CC">
        <w:rPr>
          <w:rFonts w:ascii="Arial" w:hAnsi="Arial" w:cs="Arial"/>
          <w:sz w:val="20"/>
          <w:szCs w:val="24"/>
        </w:rPr>
        <w:t>La date de début d’exécution correspond à la date anniversaire des accords-cadres.</w:t>
      </w:r>
    </w:p>
    <w:p w14:paraId="50E1DA04" w14:textId="77777777" w:rsidR="00864F4F" w:rsidRPr="00B371CC" w:rsidRDefault="00864F4F" w:rsidP="00C075FC">
      <w:pPr>
        <w:spacing w:after="120" w:line="259" w:lineRule="auto"/>
        <w:ind w:left="0" w:right="6" w:firstLine="0"/>
        <w:rPr>
          <w:rFonts w:ascii="Arial" w:hAnsi="Arial" w:cs="Arial"/>
          <w:sz w:val="20"/>
          <w:szCs w:val="24"/>
        </w:rPr>
      </w:pPr>
      <w:r w:rsidRPr="00B371CC">
        <w:rPr>
          <w:rFonts w:ascii="Arial" w:hAnsi="Arial" w:cs="Arial"/>
          <w:sz w:val="20"/>
          <w:szCs w:val="24"/>
        </w:rPr>
        <w:t xml:space="preserve">Les accords-cadres sont reconduits tacitement à date anniversaire trois (3) fois par période de douze (12) mois sans que la durée totale des accords-cadres n’excède 48 mois. </w:t>
      </w:r>
    </w:p>
    <w:p w14:paraId="53F85F72" w14:textId="3468573F" w:rsidR="00864F4F" w:rsidRPr="00B371CC" w:rsidRDefault="00864F4F" w:rsidP="00C075FC">
      <w:pPr>
        <w:spacing w:after="120" w:line="259" w:lineRule="auto"/>
        <w:ind w:left="0" w:right="6" w:firstLine="0"/>
        <w:rPr>
          <w:rFonts w:ascii="Arial" w:hAnsi="Arial" w:cs="Arial"/>
          <w:sz w:val="20"/>
          <w:szCs w:val="24"/>
        </w:rPr>
      </w:pPr>
      <w:r w:rsidRPr="00B371CC">
        <w:rPr>
          <w:rFonts w:ascii="Arial" w:hAnsi="Arial" w:cs="Arial"/>
          <w:sz w:val="20"/>
          <w:szCs w:val="24"/>
        </w:rPr>
        <w:t xml:space="preserve">Le titulaire ne pourra pas s’opposer à ces reconductions. </w:t>
      </w:r>
    </w:p>
    <w:p w14:paraId="165ED937" w14:textId="203AEEE1" w:rsidR="00864F4F" w:rsidRPr="00B371CC" w:rsidRDefault="00864F4F" w:rsidP="00C075FC">
      <w:pPr>
        <w:spacing w:after="120" w:line="259" w:lineRule="auto"/>
        <w:ind w:left="0" w:right="6" w:firstLine="0"/>
        <w:rPr>
          <w:rFonts w:ascii="Arial" w:hAnsi="Arial" w:cs="Arial"/>
          <w:sz w:val="20"/>
          <w:szCs w:val="24"/>
        </w:rPr>
      </w:pPr>
      <w:r w:rsidRPr="00B371CC">
        <w:rPr>
          <w:rFonts w:ascii="Arial" w:hAnsi="Arial" w:cs="Arial"/>
          <w:sz w:val="20"/>
          <w:szCs w:val="24"/>
        </w:rPr>
        <w:t>Dans le cas d'une non reconduction, le pouvoir adjudicateur notifie sa décision au titulaire av</w:t>
      </w:r>
      <w:r w:rsidR="009C6552" w:rsidRPr="00B371CC">
        <w:rPr>
          <w:rFonts w:ascii="Arial" w:hAnsi="Arial" w:cs="Arial"/>
          <w:sz w:val="20"/>
          <w:szCs w:val="24"/>
        </w:rPr>
        <w:t xml:space="preserve">ec un préavis de deux (2) mois et </w:t>
      </w:r>
      <w:r w:rsidRPr="00B371CC">
        <w:rPr>
          <w:rFonts w:ascii="Arial" w:hAnsi="Arial" w:cs="Arial"/>
          <w:sz w:val="20"/>
          <w:szCs w:val="24"/>
        </w:rPr>
        <w:t xml:space="preserve">le titulaire reste engagé jusqu'à la fin de la période de validité en cours. </w:t>
      </w:r>
    </w:p>
    <w:p w14:paraId="4FBFD3F1" w14:textId="77777777" w:rsidR="000B1399" w:rsidRDefault="00864F4F" w:rsidP="00C075FC">
      <w:pPr>
        <w:spacing w:after="120" w:line="259" w:lineRule="auto"/>
        <w:ind w:left="0" w:right="6" w:firstLine="0"/>
        <w:rPr>
          <w:rFonts w:ascii="Arial" w:hAnsi="Arial" w:cs="Arial"/>
          <w:sz w:val="20"/>
          <w:szCs w:val="24"/>
        </w:rPr>
      </w:pPr>
      <w:r w:rsidRPr="00B371CC">
        <w:rPr>
          <w:rFonts w:ascii="Arial" w:hAnsi="Arial" w:cs="Arial"/>
          <w:sz w:val="20"/>
          <w:szCs w:val="24"/>
        </w:rPr>
        <w:t>Dans l'hypothèse où les accords-cadres ne seraient pas reconduits, les bons de commande émis continuent à s'exécuter jusqu'à leur terme.</w:t>
      </w:r>
      <w:r w:rsidRPr="009F76EC">
        <w:rPr>
          <w:rFonts w:ascii="Arial" w:hAnsi="Arial" w:cs="Arial"/>
          <w:sz w:val="20"/>
          <w:szCs w:val="24"/>
        </w:rPr>
        <w:t xml:space="preserve">  </w:t>
      </w:r>
    </w:p>
    <w:p w14:paraId="41242F20" w14:textId="27776CB8" w:rsidR="00AF15F5" w:rsidRDefault="00AF15F5" w:rsidP="00864F4F">
      <w:pPr>
        <w:spacing w:after="36" w:line="259" w:lineRule="auto"/>
        <w:ind w:left="0" w:right="6" w:firstLine="0"/>
        <w:rPr>
          <w:rFonts w:ascii="Arial" w:hAnsi="Arial" w:cs="Arial"/>
          <w:sz w:val="20"/>
          <w:szCs w:val="24"/>
        </w:rPr>
      </w:pPr>
    </w:p>
    <w:p w14:paraId="2B929E45" w14:textId="1B4DA806" w:rsidR="00AF15F5" w:rsidRDefault="00AF15F5" w:rsidP="00864F4F">
      <w:pPr>
        <w:spacing w:after="36" w:line="259" w:lineRule="auto"/>
        <w:ind w:left="0" w:right="6" w:firstLine="0"/>
        <w:rPr>
          <w:rFonts w:ascii="Arial" w:hAnsi="Arial" w:cs="Arial"/>
          <w:sz w:val="20"/>
          <w:szCs w:val="24"/>
        </w:rPr>
      </w:pPr>
    </w:p>
    <w:p w14:paraId="0D33A21C" w14:textId="77777777" w:rsidR="00AF15F5" w:rsidRDefault="00AF15F5" w:rsidP="00864F4F">
      <w:pPr>
        <w:spacing w:after="36" w:line="259" w:lineRule="auto"/>
        <w:ind w:left="0" w:right="6" w:firstLine="0"/>
        <w:rPr>
          <w:rFonts w:ascii="Arial" w:hAnsi="Arial" w:cs="Arial"/>
          <w:sz w:val="20"/>
          <w:szCs w:val="24"/>
        </w:rPr>
      </w:pPr>
    </w:p>
    <w:p w14:paraId="7AEDC299" w14:textId="0E16DAB9" w:rsidR="00AF15F5" w:rsidRDefault="00AF15F5" w:rsidP="00864F4F">
      <w:pPr>
        <w:spacing w:after="36" w:line="259" w:lineRule="auto"/>
        <w:ind w:left="0" w:right="6" w:firstLine="0"/>
        <w:rPr>
          <w:rFonts w:ascii="Arial" w:hAnsi="Arial" w:cs="Arial"/>
          <w:sz w:val="20"/>
          <w:szCs w:val="24"/>
        </w:rPr>
      </w:pPr>
    </w:p>
    <w:p w14:paraId="1DD195D8" w14:textId="77777777" w:rsidR="00AF15F5" w:rsidRDefault="00AF15F5" w:rsidP="00864F4F">
      <w:pPr>
        <w:spacing w:after="36" w:line="259" w:lineRule="auto"/>
        <w:ind w:left="0" w:right="6" w:firstLine="0"/>
        <w:rPr>
          <w:rFonts w:ascii="Arial" w:hAnsi="Arial" w:cs="Arial"/>
          <w:sz w:val="20"/>
          <w:szCs w:val="24"/>
        </w:rPr>
      </w:pPr>
    </w:p>
    <w:p w14:paraId="3017DF9E" w14:textId="77777777" w:rsidR="001C290F" w:rsidRPr="00CE770B" w:rsidRDefault="000E72E4" w:rsidP="00827543">
      <w:pPr>
        <w:pStyle w:val="Titre2"/>
        <w:ind w:left="0" w:right="6" w:firstLine="0"/>
        <w:jc w:val="both"/>
        <w:rPr>
          <w:rFonts w:ascii="Arial" w:hAnsi="Arial" w:cs="Arial"/>
          <w:color w:val="0070C0"/>
          <w:sz w:val="22"/>
          <w:u w:val="none"/>
        </w:rPr>
      </w:pPr>
      <w:bookmarkStart w:id="15" w:name="_Toc233806766"/>
      <w:r>
        <w:rPr>
          <w:rFonts w:ascii="Arial" w:hAnsi="Arial" w:cs="Arial"/>
          <w:color w:val="0070C0"/>
          <w:sz w:val="22"/>
          <w:u w:val="none"/>
        </w:rPr>
        <w:lastRenderedPageBreak/>
        <w:t>2.5</w:t>
      </w:r>
      <w:r w:rsidR="001C290F" w:rsidRPr="00CE770B">
        <w:rPr>
          <w:rFonts w:ascii="Arial" w:hAnsi="Arial" w:cs="Arial"/>
          <w:color w:val="0070C0"/>
          <w:sz w:val="22"/>
          <w:u w:val="none"/>
        </w:rPr>
        <w:t xml:space="preserve"> – L</w:t>
      </w:r>
      <w:r w:rsidR="00FD419B" w:rsidRPr="00CE770B">
        <w:rPr>
          <w:rFonts w:ascii="Arial" w:hAnsi="Arial" w:cs="Arial"/>
          <w:color w:val="0070C0"/>
          <w:sz w:val="22"/>
          <w:u w:val="none"/>
        </w:rPr>
        <w:t>ieux d’exécution</w:t>
      </w:r>
      <w:bookmarkEnd w:id="15"/>
      <w:r w:rsidR="001C290F" w:rsidRPr="00CE770B">
        <w:rPr>
          <w:rFonts w:ascii="Arial" w:hAnsi="Arial" w:cs="Arial"/>
          <w:color w:val="0070C0"/>
          <w:sz w:val="22"/>
          <w:u w:val="none"/>
        </w:rPr>
        <w:t xml:space="preserve"> </w:t>
      </w:r>
    </w:p>
    <w:p w14:paraId="0B4FE2E1" w14:textId="69A90338" w:rsidR="00B371CC" w:rsidRDefault="00B371CC" w:rsidP="00864F4F">
      <w:pPr>
        <w:spacing w:after="36" w:line="259" w:lineRule="auto"/>
        <w:ind w:left="0" w:right="6" w:firstLine="0"/>
        <w:rPr>
          <w:rFonts w:ascii="Arial" w:hAnsi="Arial" w:cs="Arial"/>
          <w:sz w:val="20"/>
          <w:szCs w:val="24"/>
        </w:rPr>
      </w:pPr>
    </w:p>
    <w:tbl>
      <w:tblPr>
        <w:tblStyle w:val="Grilledutableau"/>
        <w:tblW w:w="8222" w:type="dxa"/>
        <w:tblInd w:w="-289" w:type="dxa"/>
        <w:tblLook w:val="04A0" w:firstRow="1" w:lastRow="0" w:firstColumn="1" w:lastColumn="0" w:noHBand="0" w:noVBand="1"/>
      </w:tblPr>
      <w:tblGrid>
        <w:gridCol w:w="3261"/>
        <w:gridCol w:w="4961"/>
      </w:tblGrid>
      <w:tr w:rsidR="00DE03DB" w14:paraId="75FFC445" w14:textId="77777777" w:rsidTr="00DE03DB">
        <w:tc>
          <w:tcPr>
            <w:tcW w:w="3261" w:type="dxa"/>
          </w:tcPr>
          <w:p w14:paraId="0681B36D" w14:textId="766CBBE3" w:rsidR="00DE03DB" w:rsidRPr="00B371CC" w:rsidRDefault="00DE03DB" w:rsidP="00864F4F">
            <w:pPr>
              <w:spacing w:after="36" w:line="259" w:lineRule="auto"/>
              <w:ind w:left="0" w:right="6" w:firstLine="0"/>
              <w:rPr>
                <w:rFonts w:ascii="Arial" w:hAnsi="Arial" w:cs="Arial"/>
                <w:b/>
                <w:sz w:val="20"/>
                <w:szCs w:val="24"/>
              </w:rPr>
            </w:pPr>
            <w:r w:rsidRPr="00B371CC">
              <w:rPr>
                <w:rFonts w:ascii="Arial" w:hAnsi="Arial" w:cs="Arial"/>
                <w:b/>
                <w:sz w:val="20"/>
                <w:szCs w:val="24"/>
              </w:rPr>
              <w:t>Appellation Entités</w:t>
            </w:r>
          </w:p>
        </w:tc>
        <w:tc>
          <w:tcPr>
            <w:tcW w:w="4961" w:type="dxa"/>
          </w:tcPr>
          <w:p w14:paraId="38CD0835" w14:textId="3004454C" w:rsidR="00DE03DB" w:rsidRPr="00B371CC" w:rsidRDefault="00DE03DB" w:rsidP="00864F4F">
            <w:pPr>
              <w:spacing w:after="36" w:line="259" w:lineRule="auto"/>
              <w:ind w:left="0" w:right="6" w:firstLine="0"/>
              <w:rPr>
                <w:rFonts w:ascii="Arial" w:hAnsi="Arial" w:cs="Arial"/>
                <w:b/>
                <w:sz w:val="20"/>
                <w:szCs w:val="24"/>
              </w:rPr>
            </w:pPr>
            <w:r w:rsidRPr="00B371CC">
              <w:rPr>
                <w:rFonts w:ascii="Arial" w:hAnsi="Arial" w:cs="Arial"/>
                <w:b/>
                <w:sz w:val="20"/>
                <w:szCs w:val="24"/>
              </w:rPr>
              <w:t>Département</w:t>
            </w:r>
            <w:r>
              <w:rPr>
                <w:rFonts w:ascii="Arial" w:hAnsi="Arial" w:cs="Arial"/>
                <w:b/>
                <w:sz w:val="20"/>
                <w:szCs w:val="24"/>
              </w:rPr>
              <w:t>(</w:t>
            </w:r>
            <w:r w:rsidRPr="00B371CC">
              <w:rPr>
                <w:rFonts w:ascii="Arial" w:hAnsi="Arial" w:cs="Arial"/>
                <w:b/>
                <w:sz w:val="20"/>
                <w:szCs w:val="24"/>
              </w:rPr>
              <w:t>s)</w:t>
            </w:r>
          </w:p>
        </w:tc>
      </w:tr>
      <w:tr w:rsidR="00DE03DB" w14:paraId="458E83A5" w14:textId="77777777" w:rsidTr="00DE03DB">
        <w:tc>
          <w:tcPr>
            <w:tcW w:w="3261" w:type="dxa"/>
          </w:tcPr>
          <w:p w14:paraId="70197EAE" w14:textId="40C071D1" w:rsidR="00DE03DB" w:rsidRDefault="00DE03DB" w:rsidP="00864F4F">
            <w:pPr>
              <w:spacing w:after="36" w:line="259" w:lineRule="auto"/>
              <w:ind w:left="0" w:right="6" w:firstLine="0"/>
              <w:rPr>
                <w:rFonts w:ascii="Arial" w:hAnsi="Arial" w:cs="Arial"/>
                <w:sz w:val="20"/>
                <w:szCs w:val="24"/>
              </w:rPr>
            </w:pPr>
            <w:r>
              <w:rPr>
                <w:rFonts w:ascii="Arial" w:hAnsi="Arial" w:cs="Arial"/>
                <w:sz w:val="20"/>
                <w:szCs w:val="24"/>
              </w:rPr>
              <w:t xml:space="preserve">GSC </w:t>
            </w:r>
            <w:r w:rsidRPr="00B371CC">
              <w:rPr>
                <w:rFonts w:ascii="Arial" w:hAnsi="Arial" w:cs="Arial"/>
                <w:sz w:val="20"/>
                <w:szCs w:val="24"/>
              </w:rPr>
              <w:t>Toulon</w:t>
            </w:r>
            <w:r>
              <w:rPr>
                <w:rFonts w:ascii="Arial" w:hAnsi="Arial" w:cs="Arial"/>
                <w:sz w:val="20"/>
                <w:szCs w:val="24"/>
              </w:rPr>
              <w:t xml:space="preserve"> et HNIA Toulon</w:t>
            </w:r>
          </w:p>
        </w:tc>
        <w:tc>
          <w:tcPr>
            <w:tcW w:w="4961" w:type="dxa"/>
          </w:tcPr>
          <w:p w14:paraId="1D1DBD8B" w14:textId="7BD26973" w:rsidR="00DE03DB" w:rsidRDefault="00DE03DB" w:rsidP="00864F4F">
            <w:pPr>
              <w:spacing w:after="36" w:line="259" w:lineRule="auto"/>
              <w:ind w:left="0" w:right="6" w:firstLine="0"/>
              <w:rPr>
                <w:rFonts w:ascii="Arial" w:hAnsi="Arial" w:cs="Arial"/>
                <w:sz w:val="20"/>
                <w:szCs w:val="24"/>
              </w:rPr>
            </w:pPr>
            <w:r>
              <w:rPr>
                <w:rFonts w:ascii="Arial" w:hAnsi="Arial" w:cs="Arial"/>
                <w:sz w:val="20"/>
                <w:szCs w:val="24"/>
              </w:rPr>
              <w:t>83 - Var</w:t>
            </w:r>
          </w:p>
        </w:tc>
      </w:tr>
      <w:tr w:rsidR="00DE03DB" w14:paraId="1EB46D0C" w14:textId="77777777" w:rsidTr="00DE03DB">
        <w:tc>
          <w:tcPr>
            <w:tcW w:w="3261" w:type="dxa"/>
          </w:tcPr>
          <w:p w14:paraId="075D2923" w14:textId="18AAB560" w:rsidR="00DE03DB" w:rsidRDefault="00DE03DB" w:rsidP="00864F4F">
            <w:pPr>
              <w:spacing w:after="36" w:line="259" w:lineRule="auto"/>
              <w:ind w:left="0" w:right="6" w:firstLine="0"/>
              <w:rPr>
                <w:rFonts w:ascii="Arial" w:hAnsi="Arial" w:cs="Arial"/>
                <w:sz w:val="20"/>
                <w:szCs w:val="24"/>
              </w:rPr>
            </w:pPr>
            <w:r>
              <w:rPr>
                <w:rFonts w:ascii="Arial" w:hAnsi="Arial" w:cs="Arial"/>
                <w:color w:val="auto"/>
                <w:sz w:val="20"/>
                <w:szCs w:val="20"/>
              </w:rPr>
              <w:t xml:space="preserve">GSC </w:t>
            </w:r>
            <w:r w:rsidRPr="004F0381">
              <w:rPr>
                <w:rFonts w:ascii="Arial" w:hAnsi="Arial" w:cs="Arial"/>
                <w:color w:val="auto"/>
                <w:sz w:val="20"/>
                <w:szCs w:val="20"/>
              </w:rPr>
              <w:t xml:space="preserve">Saint </w:t>
            </w:r>
            <w:proofErr w:type="spellStart"/>
            <w:r w:rsidRPr="004F0381">
              <w:rPr>
                <w:rFonts w:ascii="Arial" w:hAnsi="Arial" w:cs="Arial"/>
                <w:color w:val="auto"/>
                <w:sz w:val="20"/>
                <w:szCs w:val="20"/>
              </w:rPr>
              <w:t>Christol</w:t>
            </w:r>
            <w:proofErr w:type="spellEnd"/>
          </w:p>
        </w:tc>
        <w:tc>
          <w:tcPr>
            <w:tcW w:w="4961" w:type="dxa"/>
          </w:tcPr>
          <w:p w14:paraId="5E3D12B4" w14:textId="3BCD5F24" w:rsidR="00DE03DB" w:rsidRDefault="00DE03DB" w:rsidP="00864F4F">
            <w:pPr>
              <w:spacing w:after="36" w:line="259" w:lineRule="auto"/>
              <w:ind w:left="0" w:right="6" w:firstLine="0"/>
              <w:rPr>
                <w:rFonts w:ascii="Arial" w:hAnsi="Arial" w:cs="Arial"/>
                <w:sz w:val="20"/>
                <w:szCs w:val="24"/>
              </w:rPr>
            </w:pPr>
            <w:r>
              <w:rPr>
                <w:rFonts w:ascii="Arial" w:hAnsi="Arial" w:cs="Arial"/>
                <w:sz w:val="20"/>
                <w:szCs w:val="24"/>
              </w:rPr>
              <w:t>84 - Vaucluse</w:t>
            </w:r>
          </w:p>
          <w:p w14:paraId="03A0366A" w14:textId="3F35F7DB" w:rsidR="00DE03DB" w:rsidRDefault="00DE03DB" w:rsidP="00C075FC">
            <w:pPr>
              <w:spacing w:after="36" w:line="259" w:lineRule="auto"/>
              <w:ind w:left="0" w:right="6" w:firstLine="0"/>
              <w:rPr>
                <w:rFonts w:ascii="Arial" w:hAnsi="Arial" w:cs="Arial"/>
                <w:sz w:val="20"/>
                <w:szCs w:val="24"/>
              </w:rPr>
            </w:pPr>
            <w:r>
              <w:rPr>
                <w:rFonts w:ascii="Arial" w:hAnsi="Arial" w:cs="Arial"/>
                <w:sz w:val="20"/>
                <w:szCs w:val="24"/>
              </w:rPr>
              <w:t xml:space="preserve">04 - Alpes de haute Provence </w:t>
            </w:r>
          </w:p>
          <w:p w14:paraId="1BFFCF2D" w14:textId="2774BFDD" w:rsidR="00DE03DB" w:rsidRDefault="00DE03DB" w:rsidP="00C075FC">
            <w:pPr>
              <w:spacing w:after="36" w:line="259" w:lineRule="auto"/>
              <w:ind w:left="0" w:right="6" w:firstLine="0"/>
              <w:rPr>
                <w:rFonts w:ascii="Arial" w:hAnsi="Arial" w:cs="Arial"/>
                <w:sz w:val="20"/>
                <w:szCs w:val="24"/>
              </w:rPr>
            </w:pPr>
            <w:r>
              <w:rPr>
                <w:rFonts w:ascii="Arial" w:hAnsi="Arial" w:cs="Arial"/>
                <w:sz w:val="20"/>
                <w:szCs w:val="24"/>
              </w:rPr>
              <w:t>73 - Savoie</w:t>
            </w:r>
          </w:p>
        </w:tc>
      </w:tr>
      <w:tr w:rsidR="00DE03DB" w14:paraId="2D6F8B81" w14:textId="77777777" w:rsidTr="00DE03DB">
        <w:tc>
          <w:tcPr>
            <w:tcW w:w="3261" w:type="dxa"/>
          </w:tcPr>
          <w:p w14:paraId="0AC831DD" w14:textId="294ED26C" w:rsidR="00DE03DB" w:rsidRDefault="00DE03DB" w:rsidP="00C075FC">
            <w:pPr>
              <w:spacing w:after="36" w:line="259" w:lineRule="auto"/>
              <w:ind w:left="0" w:right="6" w:firstLine="0"/>
              <w:rPr>
                <w:rFonts w:ascii="Arial" w:hAnsi="Arial" w:cs="Arial"/>
                <w:sz w:val="20"/>
                <w:szCs w:val="24"/>
              </w:rPr>
            </w:pPr>
            <w:r w:rsidRPr="004F0381">
              <w:rPr>
                <w:rFonts w:ascii="Arial" w:hAnsi="Arial" w:cs="Arial"/>
                <w:color w:val="auto"/>
                <w:sz w:val="20"/>
                <w:szCs w:val="20"/>
              </w:rPr>
              <w:t>GSC N</w:t>
            </w:r>
            <w:r>
              <w:rPr>
                <w:rFonts w:ascii="Arial" w:hAnsi="Arial" w:cs="Arial"/>
                <w:color w:val="auto"/>
                <w:sz w:val="20"/>
                <w:szCs w:val="20"/>
              </w:rPr>
              <w:t>îmes</w:t>
            </w:r>
          </w:p>
        </w:tc>
        <w:tc>
          <w:tcPr>
            <w:tcW w:w="4961" w:type="dxa"/>
          </w:tcPr>
          <w:p w14:paraId="782E31A2" w14:textId="01204619" w:rsidR="00DE03DB" w:rsidRDefault="00DE03DB" w:rsidP="00864F4F">
            <w:pPr>
              <w:spacing w:after="36" w:line="259" w:lineRule="auto"/>
              <w:ind w:left="0" w:right="6" w:firstLine="0"/>
              <w:rPr>
                <w:rFonts w:ascii="Arial" w:hAnsi="Arial" w:cs="Arial"/>
                <w:sz w:val="20"/>
                <w:szCs w:val="24"/>
              </w:rPr>
            </w:pPr>
            <w:r>
              <w:rPr>
                <w:rFonts w:ascii="Arial" w:hAnsi="Arial" w:cs="Arial"/>
                <w:sz w:val="20"/>
                <w:szCs w:val="24"/>
              </w:rPr>
              <w:t>30 - Gard</w:t>
            </w:r>
          </w:p>
          <w:p w14:paraId="4B809946" w14:textId="3509775C" w:rsidR="00DE03DB" w:rsidRDefault="00DE03DB" w:rsidP="00C075FC">
            <w:pPr>
              <w:spacing w:after="36" w:line="259" w:lineRule="auto"/>
              <w:ind w:left="0" w:right="6" w:firstLine="0"/>
              <w:rPr>
                <w:rFonts w:ascii="Arial" w:hAnsi="Arial" w:cs="Arial"/>
                <w:sz w:val="20"/>
                <w:szCs w:val="24"/>
              </w:rPr>
            </w:pPr>
            <w:r>
              <w:rPr>
                <w:rFonts w:ascii="Arial" w:hAnsi="Arial" w:cs="Arial"/>
                <w:sz w:val="20"/>
                <w:szCs w:val="24"/>
              </w:rPr>
              <w:t>34 - Hérault</w:t>
            </w:r>
          </w:p>
          <w:p w14:paraId="3D2DB038" w14:textId="0B9DF93C" w:rsidR="00DE03DB" w:rsidRDefault="00DE03DB" w:rsidP="00C075FC">
            <w:pPr>
              <w:spacing w:after="36" w:line="259" w:lineRule="auto"/>
              <w:ind w:left="0" w:right="6" w:firstLine="0"/>
              <w:rPr>
                <w:rFonts w:ascii="Arial" w:hAnsi="Arial" w:cs="Arial"/>
                <w:sz w:val="20"/>
                <w:szCs w:val="24"/>
              </w:rPr>
            </w:pPr>
            <w:r>
              <w:rPr>
                <w:rFonts w:ascii="Arial" w:hAnsi="Arial" w:cs="Arial"/>
                <w:sz w:val="20"/>
                <w:szCs w:val="24"/>
              </w:rPr>
              <w:t>12 - Aveyron</w:t>
            </w:r>
          </w:p>
        </w:tc>
      </w:tr>
      <w:tr w:rsidR="00DE03DB" w14:paraId="1B77DD5B" w14:textId="77777777" w:rsidTr="00DE03DB">
        <w:tc>
          <w:tcPr>
            <w:tcW w:w="3261" w:type="dxa"/>
          </w:tcPr>
          <w:p w14:paraId="2B47ACA8" w14:textId="072D944E" w:rsidR="00DE03DB" w:rsidRDefault="00DE03DB" w:rsidP="002C2C80">
            <w:pPr>
              <w:spacing w:after="36" w:line="259" w:lineRule="auto"/>
              <w:ind w:left="0" w:right="6" w:firstLine="0"/>
              <w:rPr>
                <w:rFonts w:ascii="Arial" w:hAnsi="Arial" w:cs="Arial"/>
                <w:sz w:val="20"/>
                <w:szCs w:val="24"/>
              </w:rPr>
            </w:pPr>
            <w:r w:rsidRPr="004F0381">
              <w:rPr>
                <w:rFonts w:ascii="Arial" w:hAnsi="Arial" w:cs="Arial"/>
                <w:color w:val="auto"/>
                <w:sz w:val="20"/>
                <w:szCs w:val="20"/>
              </w:rPr>
              <w:t>GSC</w:t>
            </w:r>
            <w:r>
              <w:rPr>
                <w:rFonts w:ascii="Arial" w:hAnsi="Arial" w:cs="Arial"/>
                <w:color w:val="auto"/>
                <w:sz w:val="20"/>
                <w:szCs w:val="20"/>
              </w:rPr>
              <w:t xml:space="preserve"> </w:t>
            </w:r>
            <w:r w:rsidRPr="004F0381">
              <w:rPr>
                <w:rFonts w:ascii="Arial" w:hAnsi="Arial" w:cs="Arial"/>
                <w:color w:val="auto"/>
                <w:sz w:val="20"/>
                <w:szCs w:val="20"/>
              </w:rPr>
              <w:t xml:space="preserve">Marseille </w:t>
            </w:r>
            <w:r>
              <w:rPr>
                <w:rFonts w:ascii="Arial" w:hAnsi="Arial" w:cs="Arial"/>
                <w:color w:val="auto"/>
                <w:sz w:val="20"/>
                <w:szCs w:val="20"/>
              </w:rPr>
              <w:t>et HNIA Laveran</w:t>
            </w:r>
          </w:p>
        </w:tc>
        <w:tc>
          <w:tcPr>
            <w:tcW w:w="4961" w:type="dxa"/>
          </w:tcPr>
          <w:p w14:paraId="0B358192" w14:textId="2170834E" w:rsidR="00DE03DB" w:rsidRDefault="00DE03DB" w:rsidP="00C075FC">
            <w:pPr>
              <w:spacing w:after="36" w:line="259" w:lineRule="auto"/>
              <w:ind w:left="0" w:right="6" w:firstLine="0"/>
              <w:rPr>
                <w:rFonts w:ascii="Arial" w:hAnsi="Arial" w:cs="Arial"/>
                <w:sz w:val="20"/>
                <w:szCs w:val="24"/>
              </w:rPr>
            </w:pPr>
            <w:r>
              <w:rPr>
                <w:rFonts w:ascii="Arial" w:hAnsi="Arial" w:cs="Arial"/>
                <w:sz w:val="20"/>
                <w:szCs w:val="24"/>
              </w:rPr>
              <w:t xml:space="preserve">13 - </w:t>
            </w:r>
            <w:r w:rsidRPr="00BA1C16">
              <w:rPr>
                <w:rFonts w:ascii="Arial" w:hAnsi="Arial" w:cs="Arial"/>
                <w:sz w:val="20"/>
                <w:szCs w:val="24"/>
              </w:rPr>
              <w:t xml:space="preserve">Bouches du Rhône </w:t>
            </w:r>
          </w:p>
          <w:p w14:paraId="77B765DF" w14:textId="4D388333" w:rsidR="00DE03DB" w:rsidRDefault="00DE03DB" w:rsidP="00C075FC">
            <w:pPr>
              <w:spacing w:after="36" w:line="259" w:lineRule="auto"/>
              <w:ind w:left="0" w:right="6" w:firstLine="0"/>
              <w:rPr>
                <w:rFonts w:ascii="Arial" w:hAnsi="Arial" w:cs="Arial"/>
                <w:sz w:val="20"/>
                <w:szCs w:val="24"/>
              </w:rPr>
            </w:pPr>
            <w:r>
              <w:rPr>
                <w:rFonts w:ascii="Arial" w:hAnsi="Arial" w:cs="Arial"/>
                <w:sz w:val="20"/>
                <w:szCs w:val="24"/>
              </w:rPr>
              <w:t>83 - Var</w:t>
            </w:r>
          </w:p>
        </w:tc>
      </w:tr>
      <w:tr w:rsidR="00DE03DB" w14:paraId="1F315B9F" w14:textId="77777777" w:rsidTr="00DE03DB">
        <w:tc>
          <w:tcPr>
            <w:tcW w:w="3261" w:type="dxa"/>
          </w:tcPr>
          <w:p w14:paraId="6073A35B" w14:textId="1722037A" w:rsidR="00DE03DB" w:rsidRDefault="00DE03DB" w:rsidP="00864F4F">
            <w:pPr>
              <w:spacing w:after="36" w:line="259" w:lineRule="auto"/>
              <w:ind w:left="0" w:right="6" w:firstLine="0"/>
              <w:rPr>
                <w:rFonts w:ascii="Arial" w:hAnsi="Arial" w:cs="Arial"/>
                <w:sz w:val="20"/>
                <w:szCs w:val="24"/>
              </w:rPr>
            </w:pPr>
            <w:r>
              <w:rPr>
                <w:rFonts w:ascii="Arial" w:hAnsi="Arial" w:cs="Arial"/>
                <w:color w:val="auto"/>
                <w:sz w:val="20"/>
                <w:szCs w:val="20"/>
              </w:rPr>
              <w:t xml:space="preserve">GSC </w:t>
            </w:r>
            <w:proofErr w:type="spellStart"/>
            <w:r>
              <w:rPr>
                <w:rFonts w:ascii="Arial" w:hAnsi="Arial" w:cs="Arial"/>
                <w:color w:val="auto"/>
                <w:sz w:val="20"/>
                <w:szCs w:val="20"/>
              </w:rPr>
              <w:t>lstres</w:t>
            </w:r>
            <w:proofErr w:type="spellEnd"/>
            <w:r w:rsidRPr="004F0381">
              <w:rPr>
                <w:rFonts w:ascii="Arial" w:hAnsi="Arial" w:cs="Arial"/>
                <w:color w:val="auto"/>
                <w:sz w:val="20"/>
                <w:szCs w:val="20"/>
              </w:rPr>
              <w:t xml:space="preserve"> e</w:t>
            </w:r>
            <w:r>
              <w:rPr>
                <w:rFonts w:ascii="Arial" w:hAnsi="Arial" w:cs="Arial"/>
                <w:color w:val="auto"/>
                <w:sz w:val="20"/>
                <w:szCs w:val="20"/>
              </w:rPr>
              <w:t>t DGA/EV</w:t>
            </w:r>
          </w:p>
        </w:tc>
        <w:tc>
          <w:tcPr>
            <w:tcW w:w="4961" w:type="dxa"/>
          </w:tcPr>
          <w:p w14:paraId="40F2E779" w14:textId="6E62B018" w:rsidR="00DE03DB" w:rsidRDefault="00DE03DB" w:rsidP="00C075FC">
            <w:pPr>
              <w:spacing w:after="36" w:line="259" w:lineRule="auto"/>
              <w:ind w:left="0" w:right="6" w:firstLine="0"/>
              <w:rPr>
                <w:rFonts w:ascii="Arial" w:hAnsi="Arial" w:cs="Arial"/>
                <w:sz w:val="20"/>
                <w:szCs w:val="20"/>
              </w:rPr>
            </w:pPr>
            <w:r>
              <w:rPr>
                <w:rFonts w:ascii="Arial" w:hAnsi="Arial" w:cs="Arial"/>
                <w:sz w:val="20"/>
                <w:szCs w:val="24"/>
              </w:rPr>
              <w:t xml:space="preserve">13 - </w:t>
            </w:r>
            <w:r w:rsidRPr="00847D61">
              <w:rPr>
                <w:rFonts w:ascii="Arial" w:hAnsi="Arial" w:cs="Arial"/>
                <w:sz w:val="20"/>
                <w:szCs w:val="20"/>
              </w:rPr>
              <w:t>Bouches du Rhône</w:t>
            </w:r>
          </w:p>
          <w:p w14:paraId="4F4EB5D8" w14:textId="22DEA981" w:rsidR="00DE03DB" w:rsidRDefault="00DE03DB" w:rsidP="00C075FC">
            <w:pPr>
              <w:spacing w:after="36" w:line="259" w:lineRule="auto"/>
              <w:ind w:left="0" w:right="6" w:firstLine="0"/>
              <w:rPr>
                <w:rFonts w:ascii="Arial" w:hAnsi="Arial" w:cs="Arial"/>
                <w:sz w:val="20"/>
                <w:szCs w:val="24"/>
              </w:rPr>
            </w:pPr>
            <w:r>
              <w:rPr>
                <w:rFonts w:ascii="Arial" w:hAnsi="Arial" w:cs="Arial"/>
                <w:sz w:val="20"/>
                <w:szCs w:val="20"/>
              </w:rPr>
              <w:t>84 - Vaucluse</w:t>
            </w:r>
          </w:p>
        </w:tc>
      </w:tr>
      <w:tr w:rsidR="00DE03DB" w14:paraId="1B46FDBA" w14:textId="77777777" w:rsidTr="00DE03DB">
        <w:tc>
          <w:tcPr>
            <w:tcW w:w="3261" w:type="dxa"/>
          </w:tcPr>
          <w:p w14:paraId="4394945D" w14:textId="0134927A" w:rsidR="00DE03DB" w:rsidRDefault="00DE03DB" w:rsidP="002C2C80">
            <w:pPr>
              <w:spacing w:after="36" w:line="259" w:lineRule="auto"/>
              <w:ind w:left="0" w:right="6" w:firstLine="0"/>
              <w:rPr>
                <w:rFonts w:ascii="Arial" w:hAnsi="Arial" w:cs="Arial"/>
                <w:sz w:val="20"/>
                <w:szCs w:val="24"/>
              </w:rPr>
            </w:pPr>
            <w:r>
              <w:rPr>
                <w:rFonts w:ascii="Arial" w:hAnsi="Arial" w:cs="Arial"/>
                <w:color w:val="auto"/>
                <w:sz w:val="20"/>
                <w:szCs w:val="20"/>
              </w:rPr>
              <w:t xml:space="preserve">GSC </w:t>
            </w:r>
            <w:r w:rsidRPr="004F0381">
              <w:rPr>
                <w:rFonts w:ascii="Arial" w:hAnsi="Arial" w:cs="Arial"/>
                <w:color w:val="auto"/>
                <w:sz w:val="20"/>
                <w:szCs w:val="20"/>
              </w:rPr>
              <w:t xml:space="preserve">Carcassonne et DGA TA (Site </w:t>
            </w:r>
            <w:r>
              <w:rPr>
                <w:rFonts w:ascii="Arial" w:hAnsi="Arial" w:cs="Arial"/>
                <w:color w:val="auto"/>
                <w:sz w:val="20"/>
                <w:szCs w:val="20"/>
              </w:rPr>
              <w:t>ODEILLO)</w:t>
            </w:r>
          </w:p>
        </w:tc>
        <w:tc>
          <w:tcPr>
            <w:tcW w:w="4961" w:type="dxa"/>
          </w:tcPr>
          <w:p w14:paraId="1DF9E124" w14:textId="3E587AA0" w:rsidR="00DE03DB" w:rsidRDefault="00DE03DB" w:rsidP="00C075FC">
            <w:pPr>
              <w:spacing w:after="36" w:line="259" w:lineRule="auto"/>
              <w:ind w:left="0" w:right="6" w:firstLine="0"/>
              <w:rPr>
                <w:rFonts w:ascii="Arial" w:hAnsi="Arial" w:cs="Arial"/>
                <w:sz w:val="20"/>
                <w:szCs w:val="24"/>
              </w:rPr>
            </w:pPr>
            <w:r>
              <w:rPr>
                <w:rFonts w:ascii="Arial" w:hAnsi="Arial" w:cs="Arial"/>
                <w:sz w:val="20"/>
                <w:szCs w:val="24"/>
              </w:rPr>
              <w:t xml:space="preserve">11 - Aude </w:t>
            </w:r>
          </w:p>
          <w:p w14:paraId="360C9711" w14:textId="77D38494" w:rsidR="00DE03DB" w:rsidRDefault="00DE03DB" w:rsidP="00C075FC">
            <w:pPr>
              <w:spacing w:after="36" w:line="259" w:lineRule="auto"/>
              <w:ind w:left="0" w:right="6" w:firstLine="0"/>
              <w:rPr>
                <w:rFonts w:ascii="Arial" w:hAnsi="Arial" w:cs="Arial"/>
                <w:sz w:val="20"/>
                <w:szCs w:val="24"/>
              </w:rPr>
            </w:pPr>
            <w:r>
              <w:rPr>
                <w:rFonts w:ascii="Arial" w:hAnsi="Arial" w:cs="Arial"/>
                <w:sz w:val="20"/>
                <w:szCs w:val="24"/>
              </w:rPr>
              <w:t>66 - Pyrénées-Orientales</w:t>
            </w:r>
          </w:p>
        </w:tc>
      </w:tr>
      <w:tr w:rsidR="00DE03DB" w14:paraId="4E757055" w14:textId="77777777" w:rsidTr="00DE03DB">
        <w:tc>
          <w:tcPr>
            <w:tcW w:w="3261" w:type="dxa"/>
          </w:tcPr>
          <w:p w14:paraId="0D807947" w14:textId="49826BCC" w:rsidR="00DE03DB" w:rsidRDefault="00DE03DB" w:rsidP="002C2C80">
            <w:pPr>
              <w:spacing w:after="36" w:line="259" w:lineRule="auto"/>
              <w:ind w:left="0" w:right="6" w:firstLine="0"/>
              <w:rPr>
                <w:rFonts w:ascii="Arial" w:hAnsi="Arial" w:cs="Arial"/>
                <w:sz w:val="20"/>
                <w:szCs w:val="24"/>
              </w:rPr>
            </w:pPr>
            <w:r>
              <w:rPr>
                <w:rFonts w:ascii="Arial" w:hAnsi="Arial" w:cs="Arial"/>
                <w:color w:val="auto"/>
                <w:sz w:val="20"/>
                <w:szCs w:val="20"/>
              </w:rPr>
              <w:t>GSC Draguignan</w:t>
            </w:r>
          </w:p>
        </w:tc>
        <w:tc>
          <w:tcPr>
            <w:tcW w:w="4961" w:type="dxa"/>
          </w:tcPr>
          <w:p w14:paraId="1B9E9C6A" w14:textId="6CF77E17" w:rsidR="00DE03DB" w:rsidRDefault="00DE03DB" w:rsidP="00C075FC">
            <w:pPr>
              <w:spacing w:after="36" w:line="259" w:lineRule="auto"/>
              <w:ind w:left="0" w:right="6" w:firstLine="0"/>
              <w:rPr>
                <w:rFonts w:ascii="Arial" w:hAnsi="Arial" w:cs="Arial"/>
                <w:sz w:val="20"/>
                <w:szCs w:val="24"/>
              </w:rPr>
            </w:pPr>
            <w:r>
              <w:rPr>
                <w:rFonts w:ascii="Arial" w:hAnsi="Arial" w:cs="Arial"/>
                <w:sz w:val="20"/>
                <w:szCs w:val="24"/>
              </w:rPr>
              <w:t xml:space="preserve">83 - Var </w:t>
            </w:r>
          </w:p>
          <w:p w14:paraId="14B94ED2" w14:textId="55B60E60" w:rsidR="00DE03DB" w:rsidRDefault="00DE03DB" w:rsidP="00C075FC">
            <w:pPr>
              <w:spacing w:after="36" w:line="259" w:lineRule="auto"/>
              <w:ind w:left="0" w:right="6" w:firstLine="0"/>
              <w:rPr>
                <w:rFonts w:ascii="Arial" w:hAnsi="Arial" w:cs="Arial"/>
                <w:sz w:val="20"/>
                <w:szCs w:val="24"/>
              </w:rPr>
            </w:pPr>
            <w:r>
              <w:rPr>
                <w:rFonts w:ascii="Arial" w:hAnsi="Arial" w:cs="Arial"/>
                <w:sz w:val="20"/>
                <w:szCs w:val="24"/>
              </w:rPr>
              <w:t>06 - Alpes Maritimes</w:t>
            </w:r>
          </w:p>
        </w:tc>
      </w:tr>
      <w:tr w:rsidR="00DE03DB" w14:paraId="347E103D" w14:textId="77777777" w:rsidTr="00DE03DB">
        <w:tc>
          <w:tcPr>
            <w:tcW w:w="3261" w:type="dxa"/>
          </w:tcPr>
          <w:p w14:paraId="0A6347D8" w14:textId="2B37C910" w:rsidR="00DE03DB" w:rsidRDefault="00DE03DB" w:rsidP="002C2C80">
            <w:pPr>
              <w:spacing w:after="36" w:line="259" w:lineRule="auto"/>
              <w:ind w:left="0" w:right="6" w:firstLine="0"/>
              <w:rPr>
                <w:rFonts w:ascii="Arial" w:hAnsi="Arial" w:cs="Arial"/>
                <w:sz w:val="20"/>
                <w:szCs w:val="24"/>
              </w:rPr>
            </w:pPr>
            <w:r>
              <w:rPr>
                <w:rFonts w:ascii="Arial" w:hAnsi="Arial" w:cs="Arial"/>
                <w:color w:val="auto"/>
                <w:sz w:val="20"/>
                <w:szCs w:val="20"/>
              </w:rPr>
              <w:t xml:space="preserve">GSC </w:t>
            </w:r>
            <w:proofErr w:type="spellStart"/>
            <w:r w:rsidRPr="004F0381">
              <w:rPr>
                <w:rFonts w:ascii="Arial" w:hAnsi="Arial" w:cs="Arial"/>
                <w:color w:val="auto"/>
                <w:sz w:val="20"/>
                <w:szCs w:val="20"/>
              </w:rPr>
              <w:t>Vent</w:t>
            </w:r>
            <w:r>
              <w:rPr>
                <w:rFonts w:ascii="Arial" w:hAnsi="Arial" w:cs="Arial"/>
                <w:color w:val="auto"/>
                <w:sz w:val="20"/>
                <w:szCs w:val="20"/>
              </w:rPr>
              <w:t>iseri</w:t>
            </w:r>
            <w:proofErr w:type="spellEnd"/>
            <w:r>
              <w:rPr>
                <w:rFonts w:ascii="Arial" w:hAnsi="Arial" w:cs="Arial"/>
                <w:color w:val="auto"/>
                <w:sz w:val="20"/>
                <w:szCs w:val="20"/>
              </w:rPr>
              <w:t xml:space="preserve">  Est et Ouest</w:t>
            </w:r>
          </w:p>
        </w:tc>
        <w:tc>
          <w:tcPr>
            <w:tcW w:w="4961" w:type="dxa"/>
          </w:tcPr>
          <w:p w14:paraId="6A9673AC" w14:textId="673B9E4C" w:rsidR="00DE03DB" w:rsidRDefault="00DE03DB" w:rsidP="00C075FC">
            <w:pPr>
              <w:spacing w:after="36" w:line="259" w:lineRule="auto"/>
              <w:ind w:left="0" w:right="6" w:firstLine="0"/>
              <w:rPr>
                <w:rFonts w:ascii="Arial" w:hAnsi="Arial" w:cs="Arial"/>
                <w:sz w:val="20"/>
                <w:szCs w:val="24"/>
              </w:rPr>
            </w:pPr>
            <w:r>
              <w:rPr>
                <w:rFonts w:ascii="Arial" w:hAnsi="Arial" w:cs="Arial"/>
                <w:sz w:val="20"/>
                <w:szCs w:val="24"/>
              </w:rPr>
              <w:t xml:space="preserve">2A - Corse du Sud </w:t>
            </w:r>
          </w:p>
          <w:p w14:paraId="1DC7F094" w14:textId="13CA3FEF" w:rsidR="00DE03DB" w:rsidRDefault="00DE03DB" w:rsidP="00C075FC">
            <w:pPr>
              <w:spacing w:after="36" w:line="259" w:lineRule="auto"/>
              <w:ind w:left="0" w:right="6" w:firstLine="0"/>
              <w:rPr>
                <w:rFonts w:ascii="Arial" w:hAnsi="Arial" w:cs="Arial"/>
                <w:sz w:val="20"/>
                <w:szCs w:val="24"/>
              </w:rPr>
            </w:pPr>
            <w:r w:rsidRPr="00BA1C16">
              <w:rPr>
                <w:rFonts w:ascii="Arial" w:hAnsi="Arial" w:cs="Arial"/>
                <w:sz w:val="20"/>
                <w:szCs w:val="24"/>
              </w:rPr>
              <w:t xml:space="preserve">2B </w:t>
            </w:r>
            <w:r>
              <w:rPr>
                <w:rFonts w:ascii="Arial" w:hAnsi="Arial" w:cs="Arial"/>
                <w:sz w:val="20"/>
                <w:szCs w:val="24"/>
              </w:rPr>
              <w:t xml:space="preserve">- </w:t>
            </w:r>
            <w:r w:rsidRPr="00BA1C16">
              <w:rPr>
                <w:rFonts w:ascii="Arial" w:hAnsi="Arial" w:cs="Arial"/>
                <w:sz w:val="20"/>
                <w:szCs w:val="24"/>
              </w:rPr>
              <w:t>Haute corse</w:t>
            </w:r>
          </w:p>
        </w:tc>
      </w:tr>
      <w:tr w:rsidR="00DE03DB" w14:paraId="10D2E459" w14:textId="77777777" w:rsidTr="00DE03DB">
        <w:tc>
          <w:tcPr>
            <w:tcW w:w="3261" w:type="dxa"/>
          </w:tcPr>
          <w:p w14:paraId="6341B173" w14:textId="70A06C5C" w:rsidR="00DE03DB" w:rsidRDefault="00DE03DB" w:rsidP="002C2C80">
            <w:pPr>
              <w:spacing w:after="36" w:line="259" w:lineRule="auto"/>
              <w:ind w:left="0" w:right="6" w:firstLine="0"/>
              <w:rPr>
                <w:rFonts w:ascii="Arial" w:hAnsi="Arial" w:cs="Arial"/>
                <w:sz w:val="20"/>
                <w:szCs w:val="24"/>
              </w:rPr>
            </w:pPr>
            <w:r>
              <w:rPr>
                <w:rFonts w:ascii="Arial" w:hAnsi="Arial" w:cs="Arial"/>
                <w:color w:val="auto"/>
                <w:sz w:val="20"/>
                <w:szCs w:val="20"/>
              </w:rPr>
              <w:t>GSC Gap</w:t>
            </w:r>
          </w:p>
        </w:tc>
        <w:tc>
          <w:tcPr>
            <w:tcW w:w="4961" w:type="dxa"/>
          </w:tcPr>
          <w:p w14:paraId="2ACDB04D" w14:textId="386EFAF2" w:rsidR="00DE03DB" w:rsidRDefault="00DE03DB" w:rsidP="00C075FC">
            <w:pPr>
              <w:spacing w:after="36" w:line="259" w:lineRule="auto"/>
              <w:ind w:left="0" w:right="6" w:firstLine="0"/>
              <w:rPr>
                <w:rFonts w:ascii="Arial" w:hAnsi="Arial" w:cs="Arial"/>
                <w:sz w:val="20"/>
                <w:szCs w:val="24"/>
              </w:rPr>
            </w:pPr>
            <w:r>
              <w:rPr>
                <w:rFonts w:ascii="Arial" w:hAnsi="Arial" w:cs="Arial"/>
                <w:sz w:val="20"/>
                <w:szCs w:val="24"/>
              </w:rPr>
              <w:t xml:space="preserve">04 - </w:t>
            </w:r>
            <w:r w:rsidRPr="00BA1C16">
              <w:rPr>
                <w:rFonts w:ascii="Arial" w:hAnsi="Arial" w:cs="Arial"/>
                <w:sz w:val="20"/>
                <w:szCs w:val="24"/>
              </w:rPr>
              <w:t>Alpes de haute Provence</w:t>
            </w:r>
          </w:p>
          <w:p w14:paraId="6A4178F1" w14:textId="1ACCE21C" w:rsidR="00DE03DB" w:rsidRDefault="00DE03DB" w:rsidP="00C075FC">
            <w:pPr>
              <w:spacing w:after="36" w:line="259" w:lineRule="auto"/>
              <w:ind w:left="0" w:right="6" w:firstLine="0"/>
              <w:rPr>
                <w:rFonts w:ascii="Arial" w:hAnsi="Arial" w:cs="Arial"/>
                <w:sz w:val="20"/>
                <w:szCs w:val="24"/>
              </w:rPr>
            </w:pPr>
            <w:r>
              <w:rPr>
                <w:rFonts w:ascii="Arial" w:hAnsi="Arial" w:cs="Arial"/>
                <w:sz w:val="20"/>
                <w:szCs w:val="24"/>
              </w:rPr>
              <w:t>05 - Hautes Alpes</w:t>
            </w:r>
          </w:p>
        </w:tc>
      </w:tr>
      <w:tr w:rsidR="00DE03DB" w14:paraId="19E007E9" w14:textId="77777777" w:rsidTr="00DE03DB">
        <w:trPr>
          <w:trHeight w:val="1102"/>
        </w:trPr>
        <w:tc>
          <w:tcPr>
            <w:tcW w:w="3261" w:type="dxa"/>
          </w:tcPr>
          <w:p w14:paraId="058EF530" w14:textId="5DF4889F" w:rsidR="00DE03DB" w:rsidRDefault="00DE03DB" w:rsidP="002C2C80">
            <w:pPr>
              <w:spacing w:after="36" w:line="259" w:lineRule="auto"/>
              <w:ind w:left="0" w:right="6" w:firstLine="0"/>
              <w:rPr>
                <w:rFonts w:ascii="Arial" w:hAnsi="Arial" w:cs="Arial"/>
                <w:sz w:val="20"/>
                <w:szCs w:val="24"/>
              </w:rPr>
            </w:pPr>
            <w:r>
              <w:rPr>
                <w:rFonts w:ascii="Arial" w:hAnsi="Arial" w:cs="Arial"/>
                <w:color w:val="auto"/>
                <w:sz w:val="20"/>
                <w:szCs w:val="20"/>
              </w:rPr>
              <w:t>GSC Toulouse et GSC</w:t>
            </w:r>
            <w:r w:rsidRPr="00394741">
              <w:rPr>
                <w:rFonts w:ascii="Arial" w:hAnsi="Arial" w:cs="Arial"/>
                <w:color w:val="auto"/>
                <w:sz w:val="20"/>
                <w:szCs w:val="20"/>
              </w:rPr>
              <w:t xml:space="preserve"> Montauban</w:t>
            </w:r>
          </w:p>
        </w:tc>
        <w:tc>
          <w:tcPr>
            <w:tcW w:w="4961" w:type="dxa"/>
          </w:tcPr>
          <w:p w14:paraId="0F89A6B9" w14:textId="57163363" w:rsidR="00DE03DB" w:rsidRDefault="00DE03DB" w:rsidP="002C2C80">
            <w:pPr>
              <w:spacing w:after="36" w:line="259" w:lineRule="auto"/>
              <w:ind w:left="708" w:right="6" w:hanging="708"/>
              <w:rPr>
                <w:rFonts w:ascii="Arial" w:hAnsi="Arial" w:cs="Arial"/>
                <w:sz w:val="20"/>
                <w:szCs w:val="24"/>
              </w:rPr>
            </w:pPr>
            <w:r>
              <w:rPr>
                <w:rFonts w:ascii="Arial" w:hAnsi="Arial" w:cs="Arial"/>
                <w:sz w:val="20"/>
                <w:szCs w:val="24"/>
              </w:rPr>
              <w:t xml:space="preserve">09 - Ariège, </w:t>
            </w:r>
          </w:p>
          <w:p w14:paraId="45C171E8" w14:textId="35758B51" w:rsidR="00DE03DB" w:rsidRDefault="00DE03DB" w:rsidP="002C2C80">
            <w:pPr>
              <w:spacing w:after="36" w:line="259" w:lineRule="auto"/>
              <w:ind w:left="708" w:right="6" w:hanging="708"/>
              <w:rPr>
                <w:rFonts w:ascii="Arial" w:hAnsi="Arial" w:cs="Arial"/>
                <w:sz w:val="20"/>
                <w:szCs w:val="24"/>
              </w:rPr>
            </w:pPr>
            <w:r>
              <w:rPr>
                <w:rFonts w:ascii="Arial" w:hAnsi="Arial" w:cs="Arial"/>
                <w:sz w:val="20"/>
                <w:szCs w:val="24"/>
              </w:rPr>
              <w:t xml:space="preserve">31 - Haute-Garonne, </w:t>
            </w:r>
          </w:p>
          <w:p w14:paraId="03260D27" w14:textId="5A20DC3C" w:rsidR="00DE03DB" w:rsidRDefault="00DE03DB" w:rsidP="002C2C80">
            <w:pPr>
              <w:spacing w:after="36" w:line="259" w:lineRule="auto"/>
              <w:ind w:left="708" w:right="6" w:hanging="708"/>
              <w:rPr>
                <w:rFonts w:ascii="Arial" w:hAnsi="Arial" w:cs="Arial"/>
                <w:sz w:val="20"/>
                <w:szCs w:val="24"/>
              </w:rPr>
            </w:pPr>
            <w:r>
              <w:rPr>
                <w:rFonts w:ascii="Arial" w:hAnsi="Arial" w:cs="Arial"/>
                <w:sz w:val="20"/>
                <w:szCs w:val="24"/>
              </w:rPr>
              <w:t xml:space="preserve">46 - Occitanie, </w:t>
            </w:r>
          </w:p>
          <w:p w14:paraId="3C7AE4DA" w14:textId="0BE58111" w:rsidR="00DE03DB" w:rsidRDefault="00DE03DB" w:rsidP="002C2C80">
            <w:pPr>
              <w:spacing w:after="36" w:line="259" w:lineRule="auto"/>
              <w:ind w:left="708" w:right="6" w:hanging="708"/>
              <w:rPr>
                <w:rFonts w:ascii="Arial" w:hAnsi="Arial" w:cs="Arial"/>
                <w:sz w:val="20"/>
                <w:szCs w:val="24"/>
              </w:rPr>
            </w:pPr>
            <w:r>
              <w:rPr>
                <w:rFonts w:ascii="Arial" w:hAnsi="Arial" w:cs="Arial"/>
                <w:sz w:val="20"/>
                <w:szCs w:val="24"/>
              </w:rPr>
              <w:t xml:space="preserve">65 - Hautes-Pyrénées, </w:t>
            </w:r>
          </w:p>
          <w:p w14:paraId="04F3ED81" w14:textId="7148E60E" w:rsidR="00DE03DB" w:rsidRDefault="00DE03DB" w:rsidP="002C2C80">
            <w:pPr>
              <w:spacing w:after="36" w:line="259" w:lineRule="auto"/>
              <w:ind w:left="708" w:right="6" w:hanging="708"/>
              <w:rPr>
                <w:rFonts w:ascii="Arial" w:hAnsi="Arial" w:cs="Arial"/>
                <w:sz w:val="20"/>
                <w:szCs w:val="24"/>
              </w:rPr>
            </w:pPr>
            <w:r>
              <w:rPr>
                <w:rFonts w:ascii="Arial" w:hAnsi="Arial" w:cs="Arial"/>
                <w:sz w:val="20"/>
                <w:szCs w:val="24"/>
              </w:rPr>
              <w:t xml:space="preserve">66 - Pyrénées-Orientales, </w:t>
            </w:r>
          </w:p>
          <w:p w14:paraId="45208517" w14:textId="67C370E8" w:rsidR="00DE03DB" w:rsidRDefault="00DE03DB" w:rsidP="002C2C80">
            <w:pPr>
              <w:spacing w:after="36" w:line="259" w:lineRule="auto"/>
              <w:ind w:left="708" w:right="6" w:hanging="708"/>
              <w:rPr>
                <w:rFonts w:ascii="Arial" w:hAnsi="Arial" w:cs="Arial"/>
                <w:sz w:val="20"/>
                <w:szCs w:val="24"/>
              </w:rPr>
            </w:pPr>
            <w:r>
              <w:rPr>
                <w:rFonts w:ascii="Arial" w:hAnsi="Arial" w:cs="Arial"/>
                <w:sz w:val="20"/>
                <w:szCs w:val="24"/>
              </w:rPr>
              <w:t>81 - Tarn</w:t>
            </w:r>
          </w:p>
          <w:p w14:paraId="5860F785" w14:textId="06A32DE0" w:rsidR="00DE03DB" w:rsidRDefault="00DE03DB" w:rsidP="002C2C80">
            <w:pPr>
              <w:spacing w:after="36" w:line="259" w:lineRule="auto"/>
              <w:ind w:left="708" w:right="6" w:hanging="708"/>
              <w:rPr>
                <w:rFonts w:ascii="Arial" w:hAnsi="Arial" w:cs="Arial"/>
                <w:sz w:val="20"/>
                <w:szCs w:val="24"/>
              </w:rPr>
            </w:pPr>
            <w:r>
              <w:rPr>
                <w:rFonts w:ascii="Arial" w:hAnsi="Arial" w:cs="Arial"/>
                <w:sz w:val="20"/>
                <w:szCs w:val="24"/>
              </w:rPr>
              <w:t>82 - Tarn et Garonne</w:t>
            </w:r>
          </w:p>
        </w:tc>
      </w:tr>
    </w:tbl>
    <w:p w14:paraId="13ED6C1D" w14:textId="77777777" w:rsidR="00B371CC" w:rsidRDefault="00B371CC" w:rsidP="00864F4F">
      <w:pPr>
        <w:spacing w:after="36" w:line="259" w:lineRule="auto"/>
        <w:ind w:left="0" w:right="6" w:firstLine="0"/>
        <w:rPr>
          <w:rFonts w:ascii="Arial" w:hAnsi="Arial" w:cs="Arial"/>
          <w:sz w:val="20"/>
          <w:szCs w:val="24"/>
        </w:rPr>
      </w:pPr>
    </w:p>
    <w:p w14:paraId="1000D3D9" w14:textId="12145F44" w:rsidR="000E72E4" w:rsidRPr="00971575" w:rsidRDefault="000E72E4" w:rsidP="00827543">
      <w:pPr>
        <w:pStyle w:val="Titre2"/>
        <w:ind w:left="0" w:right="6" w:firstLine="0"/>
        <w:jc w:val="both"/>
        <w:rPr>
          <w:rFonts w:ascii="Arial" w:hAnsi="Arial" w:cs="Arial"/>
          <w:color w:val="0070C0"/>
          <w:sz w:val="22"/>
          <w:u w:val="none"/>
        </w:rPr>
      </w:pPr>
      <w:bookmarkStart w:id="16" w:name="_Toc446682668"/>
      <w:bookmarkStart w:id="17" w:name="_Toc233806767"/>
      <w:r>
        <w:rPr>
          <w:rFonts w:ascii="Arial" w:hAnsi="Arial" w:cs="Arial"/>
          <w:color w:val="0070C0"/>
          <w:sz w:val="22"/>
          <w:u w:val="none"/>
        </w:rPr>
        <w:t>2.6</w:t>
      </w:r>
      <w:r w:rsidR="009F0744" w:rsidRPr="00CE770B">
        <w:rPr>
          <w:rFonts w:ascii="Arial" w:hAnsi="Arial" w:cs="Arial"/>
          <w:color w:val="0070C0"/>
          <w:sz w:val="22"/>
          <w:u w:val="none"/>
        </w:rPr>
        <w:t>– V</w:t>
      </w:r>
      <w:r w:rsidR="00C034A1" w:rsidRPr="00CE770B">
        <w:rPr>
          <w:rFonts w:ascii="Arial" w:hAnsi="Arial" w:cs="Arial"/>
          <w:color w:val="0070C0"/>
          <w:sz w:val="22"/>
          <w:u w:val="none"/>
        </w:rPr>
        <w:t>ariantes</w:t>
      </w:r>
      <w:bookmarkEnd w:id="17"/>
      <w:r w:rsidR="009F0744" w:rsidRPr="00CE770B">
        <w:rPr>
          <w:rFonts w:ascii="Arial" w:hAnsi="Arial" w:cs="Arial"/>
          <w:color w:val="0070C0"/>
          <w:sz w:val="22"/>
          <w:u w:val="none"/>
        </w:rPr>
        <w:t xml:space="preserve"> </w:t>
      </w:r>
      <w:bookmarkStart w:id="18" w:name="_Toc124863967"/>
      <w:bookmarkStart w:id="19" w:name="_Toc174030333"/>
      <w:bookmarkEnd w:id="16"/>
    </w:p>
    <w:p w14:paraId="0ACBE502" w14:textId="77777777" w:rsidR="001C290F" w:rsidRPr="00F206D2" w:rsidRDefault="001C290F" w:rsidP="00F206D2">
      <w:pPr>
        <w:pStyle w:val="Paragraphedeliste"/>
        <w:numPr>
          <w:ilvl w:val="0"/>
          <w:numId w:val="17"/>
        </w:numPr>
        <w:spacing w:after="0" w:line="240" w:lineRule="auto"/>
        <w:ind w:right="0"/>
        <w:rPr>
          <w:rFonts w:ascii="Arial" w:hAnsi="Arial" w:cs="Arial"/>
          <w:color w:val="auto"/>
          <w:sz w:val="20"/>
          <w:szCs w:val="20"/>
          <w:u w:val="single"/>
        </w:rPr>
      </w:pPr>
      <w:r w:rsidRPr="00F206D2">
        <w:rPr>
          <w:rFonts w:ascii="Arial" w:hAnsi="Arial" w:cs="Arial"/>
          <w:color w:val="auto"/>
          <w:sz w:val="20"/>
          <w:szCs w:val="20"/>
          <w:u w:val="single"/>
        </w:rPr>
        <w:t>Variantes à l’initiative de l’</w:t>
      </w:r>
      <w:bookmarkEnd w:id="18"/>
      <w:bookmarkEnd w:id="19"/>
      <w:r w:rsidR="000E72E4" w:rsidRPr="00F206D2">
        <w:rPr>
          <w:rFonts w:ascii="Arial" w:hAnsi="Arial" w:cs="Arial"/>
          <w:color w:val="auto"/>
          <w:sz w:val="20"/>
          <w:szCs w:val="20"/>
          <w:u w:val="single"/>
        </w:rPr>
        <w:t xml:space="preserve">administration </w:t>
      </w:r>
      <w:r w:rsidRPr="00F206D2">
        <w:rPr>
          <w:rFonts w:ascii="Arial" w:hAnsi="Arial" w:cs="Arial"/>
          <w:color w:val="auto"/>
          <w:sz w:val="20"/>
          <w:szCs w:val="20"/>
          <w:u w:val="single"/>
        </w:rPr>
        <w:t xml:space="preserve"> </w:t>
      </w:r>
    </w:p>
    <w:p w14:paraId="4B1D218B" w14:textId="77777777" w:rsidR="001C290F" w:rsidRPr="00F206D2" w:rsidRDefault="001C290F" w:rsidP="001C290F">
      <w:pPr>
        <w:rPr>
          <w:color w:val="auto"/>
          <w:sz w:val="20"/>
          <w:szCs w:val="20"/>
          <w:u w:val="single"/>
        </w:rPr>
      </w:pPr>
    </w:p>
    <w:p w14:paraId="379CA498" w14:textId="11D356DB" w:rsidR="001C290F" w:rsidRPr="00F206D2" w:rsidRDefault="001C290F" w:rsidP="00F206D2">
      <w:pPr>
        <w:spacing w:after="0" w:line="240" w:lineRule="auto"/>
        <w:ind w:left="0" w:right="0" w:firstLine="0"/>
        <w:rPr>
          <w:rFonts w:ascii="Arial" w:hAnsi="Arial" w:cs="Arial"/>
          <w:color w:val="auto"/>
          <w:u w:val="single"/>
        </w:rPr>
      </w:pPr>
      <w:bookmarkStart w:id="20" w:name="_Toc174030334"/>
      <w:r w:rsidRPr="00F206D2">
        <w:rPr>
          <w:rFonts w:ascii="Arial" w:hAnsi="Arial" w:cs="Arial"/>
          <w:color w:val="auto"/>
          <w:sz w:val="20"/>
          <w:szCs w:val="20"/>
          <w:u w:val="single"/>
        </w:rPr>
        <w:t>Prestations supplémentaires éventuelles</w:t>
      </w:r>
      <w:bookmarkEnd w:id="20"/>
      <w:r w:rsidR="0080134D">
        <w:rPr>
          <w:rFonts w:ascii="Arial" w:hAnsi="Arial" w:cs="Arial"/>
          <w:color w:val="auto"/>
          <w:sz w:val="20"/>
          <w:szCs w:val="20"/>
          <w:u w:val="single"/>
        </w:rPr>
        <w:t> : PSE</w:t>
      </w:r>
    </w:p>
    <w:p w14:paraId="0F631F8F" w14:textId="77777777" w:rsidR="001C290F" w:rsidRPr="001C290F" w:rsidRDefault="001C290F" w:rsidP="001C290F">
      <w:pPr>
        <w:spacing w:after="0" w:line="240" w:lineRule="auto"/>
        <w:ind w:left="0" w:right="0" w:firstLine="0"/>
        <w:jc w:val="left"/>
        <w:rPr>
          <w:rFonts w:ascii="Arial" w:hAnsi="Arial" w:cs="Arial"/>
          <w:color w:val="auto"/>
          <w:sz w:val="24"/>
          <w:szCs w:val="24"/>
        </w:rPr>
      </w:pPr>
    </w:p>
    <w:p w14:paraId="66DEF772" w14:textId="77229ED2" w:rsidR="00971575" w:rsidRDefault="001C290F" w:rsidP="001C290F">
      <w:pPr>
        <w:spacing w:after="0" w:line="240" w:lineRule="auto"/>
        <w:ind w:left="0" w:right="0" w:firstLine="0"/>
        <w:rPr>
          <w:rFonts w:ascii="Arial" w:hAnsi="Arial" w:cs="Arial"/>
          <w:color w:val="auto"/>
          <w:sz w:val="20"/>
          <w:szCs w:val="20"/>
        </w:rPr>
      </w:pPr>
      <w:r w:rsidRPr="001C290F">
        <w:rPr>
          <w:rFonts w:ascii="Arial" w:hAnsi="Arial" w:cs="Arial"/>
          <w:color w:val="auto"/>
          <w:sz w:val="20"/>
          <w:szCs w:val="20"/>
        </w:rPr>
        <w:t xml:space="preserve">Conformément à l’article R.2151-10 du Code de la Commande Publique, les candidats </w:t>
      </w:r>
      <w:r w:rsidR="003C2583">
        <w:rPr>
          <w:rFonts w:ascii="Arial" w:hAnsi="Arial" w:cs="Arial"/>
          <w:color w:val="auto"/>
          <w:sz w:val="20"/>
          <w:szCs w:val="20"/>
        </w:rPr>
        <w:t xml:space="preserve">pourront </w:t>
      </w:r>
      <w:r w:rsidRPr="001C290F">
        <w:rPr>
          <w:rFonts w:ascii="Arial" w:hAnsi="Arial" w:cs="Arial"/>
          <w:color w:val="auto"/>
          <w:sz w:val="20"/>
          <w:szCs w:val="20"/>
        </w:rPr>
        <w:t>répondre aux v</w:t>
      </w:r>
      <w:r w:rsidR="00982359">
        <w:rPr>
          <w:rFonts w:ascii="Arial" w:hAnsi="Arial" w:cs="Arial"/>
          <w:color w:val="auto"/>
          <w:sz w:val="20"/>
          <w:szCs w:val="20"/>
        </w:rPr>
        <w:t>ariante (prestation supplémentaire</w:t>
      </w:r>
      <w:r w:rsidRPr="001C290F">
        <w:rPr>
          <w:rFonts w:ascii="Arial" w:hAnsi="Arial" w:cs="Arial"/>
          <w:color w:val="auto"/>
          <w:sz w:val="20"/>
          <w:szCs w:val="20"/>
        </w:rPr>
        <w:t xml:space="preserve"> évent</w:t>
      </w:r>
      <w:r w:rsidR="00982359">
        <w:rPr>
          <w:rFonts w:ascii="Arial" w:hAnsi="Arial" w:cs="Arial"/>
          <w:color w:val="auto"/>
          <w:sz w:val="20"/>
          <w:szCs w:val="20"/>
        </w:rPr>
        <w:t>uelle</w:t>
      </w:r>
      <w:r w:rsidR="00141704">
        <w:rPr>
          <w:rFonts w:ascii="Arial" w:hAnsi="Arial" w:cs="Arial"/>
          <w:color w:val="auto"/>
          <w:sz w:val="20"/>
          <w:szCs w:val="20"/>
        </w:rPr>
        <w:t>) mentionnées à</w:t>
      </w:r>
      <w:r w:rsidR="00982359">
        <w:rPr>
          <w:rFonts w:ascii="Arial" w:hAnsi="Arial" w:cs="Arial"/>
          <w:color w:val="auto"/>
          <w:sz w:val="20"/>
          <w:szCs w:val="20"/>
        </w:rPr>
        <w:t xml:space="preserve"> l’article 10-1</w:t>
      </w:r>
      <w:r w:rsidR="00C96D32">
        <w:rPr>
          <w:rFonts w:ascii="Arial" w:hAnsi="Arial" w:cs="Arial"/>
          <w:color w:val="auto"/>
          <w:sz w:val="20"/>
          <w:szCs w:val="20"/>
        </w:rPr>
        <w:t xml:space="preserve">-2 </w:t>
      </w:r>
      <w:r w:rsidRPr="001C290F">
        <w:rPr>
          <w:rFonts w:ascii="Arial" w:hAnsi="Arial" w:cs="Arial"/>
          <w:color w:val="auto"/>
          <w:sz w:val="20"/>
          <w:szCs w:val="20"/>
        </w:rPr>
        <w:t>du C</w:t>
      </w:r>
      <w:r w:rsidR="00455ED4">
        <w:rPr>
          <w:rFonts w:ascii="Arial" w:hAnsi="Arial" w:cs="Arial"/>
          <w:color w:val="auto"/>
          <w:sz w:val="20"/>
          <w:szCs w:val="20"/>
        </w:rPr>
        <w:t xml:space="preserve">ahier des </w:t>
      </w:r>
      <w:r w:rsidRPr="001C290F">
        <w:rPr>
          <w:rFonts w:ascii="Arial" w:hAnsi="Arial" w:cs="Arial"/>
          <w:color w:val="auto"/>
          <w:sz w:val="20"/>
          <w:szCs w:val="20"/>
        </w:rPr>
        <w:t>C</w:t>
      </w:r>
      <w:r w:rsidR="00455ED4">
        <w:rPr>
          <w:rFonts w:ascii="Arial" w:hAnsi="Arial" w:cs="Arial"/>
          <w:color w:val="auto"/>
          <w:sz w:val="20"/>
          <w:szCs w:val="20"/>
        </w:rPr>
        <w:t xml:space="preserve">lauses </w:t>
      </w:r>
      <w:r w:rsidRPr="001C290F">
        <w:rPr>
          <w:rFonts w:ascii="Arial" w:hAnsi="Arial" w:cs="Arial"/>
          <w:color w:val="auto"/>
          <w:sz w:val="20"/>
          <w:szCs w:val="20"/>
        </w:rPr>
        <w:t>T</w:t>
      </w:r>
      <w:r w:rsidR="00455ED4">
        <w:rPr>
          <w:rFonts w:ascii="Arial" w:hAnsi="Arial" w:cs="Arial"/>
          <w:color w:val="auto"/>
          <w:sz w:val="20"/>
          <w:szCs w:val="20"/>
        </w:rPr>
        <w:t xml:space="preserve">echniques </w:t>
      </w:r>
      <w:r w:rsidRPr="001C290F">
        <w:rPr>
          <w:rFonts w:ascii="Arial" w:hAnsi="Arial" w:cs="Arial"/>
          <w:color w:val="auto"/>
          <w:sz w:val="20"/>
          <w:szCs w:val="20"/>
        </w:rPr>
        <w:t>P</w:t>
      </w:r>
      <w:r w:rsidR="00455ED4">
        <w:rPr>
          <w:rFonts w:ascii="Arial" w:hAnsi="Arial" w:cs="Arial"/>
          <w:color w:val="auto"/>
          <w:sz w:val="20"/>
          <w:szCs w:val="20"/>
        </w:rPr>
        <w:t>articulières (CCTP)</w:t>
      </w:r>
      <w:r w:rsidRPr="001C290F">
        <w:rPr>
          <w:rFonts w:ascii="Arial" w:hAnsi="Arial" w:cs="Arial"/>
          <w:color w:val="auto"/>
          <w:sz w:val="20"/>
          <w:szCs w:val="20"/>
        </w:rPr>
        <w:t xml:space="preserve">. </w:t>
      </w:r>
    </w:p>
    <w:p w14:paraId="52F04ABB" w14:textId="77777777" w:rsidR="00971575" w:rsidRDefault="00971575" w:rsidP="001C290F">
      <w:pPr>
        <w:spacing w:after="0" w:line="240" w:lineRule="auto"/>
        <w:ind w:left="0" w:right="0" w:firstLine="0"/>
        <w:rPr>
          <w:rFonts w:ascii="Arial" w:hAnsi="Arial" w:cs="Arial"/>
          <w:color w:val="auto"/>
          <w:sz w:val="20"/>
          <w:szCs w:val="20"/>
        </w:rPr>
      </w:pPr>
    </w:p>
    <w:p w14:paraId="5026FA61" w14:textId="15E16ED1" w:rsidR="001C290F" w:rsidRPr="00141704" w:rsidRDefault="00BF50D7" w:rsidP="0080134D">
      <w:pPr>
        <w:pStyle w:val="Commentaire"/>
        <w:rPr>
          <w:rFonts w:ascii="Arial" w:hAnsi="Arial" w:cs="Arial"/>
          <w:color w:val="auto"/>
          <w:sz w:val="20"/>
          <w:szCs w:val="20"/>
        </w:rPr>
      </w:pPr>
      <w:r>
        <w:rPr>
          <w:rFonts w:ascii="Arial" w:hAnsi="Arial" w:cs="Arial"/>
          <w:color w:val="auto"/>
          <w:sz w:val="20"/>
          <w:szCs w:val="20"/>
        </w:rPr>
        <w:t>L</w:t>
      </w:r>
      <w:r w:rsidR="001C290F" w:rsidRPr="001C290F">
        <w:rPr>
          <w:rFonts w:ascii="Arial" w:hAnsi="Arial" w:cs="Arial"/>
          <w:color w:val="auto"/>
          <w:sz w:val="20"/>
          <w:szCs w:val="20"/>
        </w:rPr>
        <w:t>es</w:t>
      </w:r>
      <w:r w:rsidR="0080134D">
        <w:rPr>
          <w:rFonts w:ascii="Arial" w:hAnsi="Arial" w:cs="Arial"/>
          <w:color w:val="auto"/>
          <w:sz w:val="20"/>
          <w:szCs w:val="20"/>
        </w:rPr>
        <w:t xml:space="preserve"> éventuelles</w:t>
      </w:r>
      <w:r w:rsidR="001C290F" w:rsidRPr="001C290F">
        <w:rPr>
          <w:rFonts w:ascii="Arial" w:hAnsi="Arial" w:cs="Arial"/>
          <w:color w:val="auto"/>
          <w:sz w:val="20"/>
          <w:szCs w:val="20"/>
        </w:rPr>
        <w:t xml:space="preserve"> réponses </w:t>
      </w:r>
      <w:r w:rsidR="0080134D">
        <w:rPr>
          <w:rFonts w:ascii="Arial" w:hAnsi="Arial" w:cs="Arial"/>
          <w:color w:val="auto"/>
          <w:sz w:val="20"/>
          <w:szCs w:val="20"/>
        </w:rPr>
        <w:t>à la PSE</w:t>
      </w:r>
      <w:r w:rsidR="001C290F" w:rsidRPr="001C290F">
        <w:rPr>
          <w:rFonts w:ascii="Arial" w:hAnsi="Arial" w:cs="Arial"/>
          <w:color w:val="auto"/>
          <w:sz w:val="20"/>
          <w:szCs w:val="20"/>
        </w:rPr>
        <w:t xml:space="preserve"> seront </w:t>
      </w:r>
      <w:r>
        <w:rPr>
          <w:rFonts w:ascii="Arial" w:hAnsi="Arial" w:cs="Arial"/>
          <w:color w:val="auto"/>
          <w:sz w:val="20"/>
          <w:szCs w:val="20"/>
        </w:rPr>
        <w:t>à faire</w:t>
      </w:r>
      <w:r w:rsidR="001C290F" w:rsidRPr="001C290F">
        <w:rPr>
          <w:rFonts w:ascii="Arial" w:hAnsi="Arial" w:cs="Arial"/>
          <w:color w:val="auto"/>
          <w:sz w:val="20"/>
          <w:szCs w:val="20"/>
        </w:rPr>
        <w:t xml:space="preserve"> dans </w:t>
      </w:r>
      <w:r w:rsidR="0080134D">
        <w:rPr>
          <w:rFonts w:ascii="Arial" w:hAnsi="Arial" w:cs="Arial"/>
          <w:color w:val="auto"/>
          <w:sz w:val="20"/>
          <w:szCs w:val="20"/>
        </w:rPr>
        <w:t>l’annexe 2 AE</w:t>
      </w:r>
      <w:r w:rsidR="00021286">
        <w:rPr>
          <w:rFonts w:ascii="Arial" w:hAnsi="Arial" w:cs="Arial"/>
          <w:color w:val="auto"/>
          <w:sz w:val="20"/>
          <w:szCs w:val="20"/>
        </w:rPr>
        <w:t>, onglet N°2</w:t>
      </w:r>
      <w:r w:rsidR="0080134D">
        <w:rPr>
          <w:rFonts w:ascii="Arial" w:hAnsi="Arial" w:cs="Arial"/>
          <w:color w:val="auto"/>
          <w:sz w:val="20"/>
          <w:szCs w:val="20"/>
        </w:rPr>
        <w:t xml:space="preserve"> </w:t>
      </w:r>
      <w:r w:rsidR="0080134D">
        <w:t>« PSE Poste2 – Punaises de lit »</w:t>
      </w:r>
      <w:r w:rsidR="00021286">
        <w:rPr>
          <w:rFonts w:ascii="Arial" w:hAnsi="Arial" w:cs="Arial"/>
          <w:color w:val="auto"/>
          <w:sz w:val="20"/>
          <w:szCs w:val="20"/>
        </w:rPr>
        <w:t xml:space="preserve"> pour chaque lot.</w:t>
      </w:r>
    </w:p>
    <w:p w14:paraId="02604BB6" w14:textId="77777777" w:rsidR="001C290F" w:rsidRPr="00141704" w:rsidRDefault="001C290F" w:rsidP="001C290F">
      <w:pPr>
        <w:spacing w:after="0" w:line="240" w:lineRule="auto"/>
        <w:ind w:left="0" w:right="0" w:firstLine="0"/>
        <w:rPr>
          <w:rFonts w:ascii="Arial" w:hAnsi="Arial" w:cs="Arial"/>
          <w:color w:val="auto"/>
          <w:sz w:val="20"/>
          <w:szCs w:val="20"/>
        </w:rPr>
      </w:pPr>
    </w:p>
    <w:p w14:paraId="084CC7A3" w14:textId="65E0D2FB" w:rsidR="0080134D" w:rsidRDefault="001C290F" w:rsidP="004C1A9B">
      <w:pPr>
        <w:spacing w:after="0" w:line="240" w:lineRule="auto"/>
        <w:ind w:left="0" w:right="0" w:firstLine="0"/>
        <w:rPr>
          <w:rFonts w:ascii="Arial" w:hAnsi="Arial" w:cs="Arial"/>
          <w:color w:val="auto"/>
          <w:sz w:val="20"/>
          <w:szCs w:val="20"/>
        </w:rPr>
      </w:pPr>
      <w:r w:rsidRPr="00141704">
        <w:rPr>
          <w:rFonts w:ascii="Arial" w:hAnsi="Arial" w:cs="Arial"/>
          <w:color w:val="auto"/>
          <w:sz w:val="20"/>
          <w:szCs w:val="20"/>
        </w:rPr>
        <w:t>Celles-ci</w:t>
      </w:r>
      <w:r w:rsidR="004C1A9B">
        <w:rPr>
          <w:rFonts w:ascii="Arial" w:hAnsi="Arial" w:cs="Arial"/>
          <w:color w:val="auto"/>
          <w:sz w:val="20"/>
          <w:szCs w:val="20"/>
        </w:rPr>
        <w:t xml:space="preserve"> </w:t>
      </w:r>
      <w:r w:rsidRPr="00141704">
        <w:rPr>
          <w:rFonts w:ascii="Arial" w:hAnsi="Arial" w:cs="Arial"/>
          <w:color w:val="auto"/>
          <w:sz w:val="20"/>
          <w:szCs w:val="20"/>
        </w:rPr>
        <w:t>viendront compléter l’offre de base.</w:t>
      </w:r>
      <w:r w:rsidR="004C1A9B">
        <w:rPr>
          <w:rFonts w:ascii="Arial" w:hAnsi="Arial" w:cs="Arial"/>
          <w:color w:val="auto"/>
          <w:sz w:val="20"/>
          <w:szCs w:val="20"/>
        </w:rPr>
        <w:t xml:space="preserve"> </w:t>
      </w:r>
    </w:p>
    <w:p w14:paraId="7D0ACD4F" w14:textId="208CB81E" w:rsidR="0080134D" w:rsidRDefault="0080134D" w:rsidP="004C1A9B">
      <w:pPr>
        <w:spacing w:after="0" w:line="240" w:lineRule="auto"/>
        <w:ind w:left="0" w:right="0" w:firstLine="0"/>
        <w:rPr>
          <w:rFonts w:ascii="Arial" w:hAnsi="Arial" w:cs="Arial"/>
          <w:color w:val="auto"/>
          <w:sz w:val="20"/>
          <w:szCs w:val="20"/>
        </w:rPr>
      </w:pPr>
    </w:p>
    <w:p w14:paraId="71582D28" w14:textId="08625322" w:rsidR="0080134D" w:rsidRDefault="0080134D" w:rsidP="0080134D">
      <w:pPr>
        <w:spacing w:after="0" w:line="240" w:lineRule="auto"/>
        <w:ind w:left="0" w:right="0" w:firstLine="0"/>
        <w:rPr>
          <w:rFonts w:ascii="Arial" w:hAnsi="Arial" w:cs="Arial"/>
          <w:color w:val="auto"/>
          <w:sz w:val="20"/>
          <w:szCs w:val="20"/>
        </w:rPr>
      </w:pPr>
      <w:r w:rsidRPr="00982359">
        <w:rPr>
          <w:rFonts w:ascii="Arial" w:hAnsi="Arial" w:cs="Arial"/>
          <w:color w:val="auto"/>
          <w:sz w:val="20"/>
          <w:szCs w:val="20"/>
        </w:rPr>
        <w:t>Cette prestation supplémentaire éventuelle est facultative.</w:t>
      </w:r>
      <w:r w:rsidRPr="001C290F">
        <w:rPr>
          <w:rFonts w:ascii="Arial" w:hAnsi="Arial" w:cs="Arial"/>
          <w:color w:val="auto"/>
          <w:sz w:val="20"/>
          <w:szCs w:val="20"/>
        </w:rPr>
        <w:t xml:space="preserve"> </w:t>
      </w:r>
    </w:p>
    <w:p w14:paraId="3F1C0051" w14:textId="77777777" w:rsidR="0080134D" w:rsidRPr="001C290F" w:rsidRDefault="0080134D" w:rsidP="0080134D">
      <w:pPr>
        <w:spacing w:after="0" w:line="240" w:lineRule="auto"/>
        <w:ind w:left="0" w:right="0" w:firstLine="0"/>
        <w:rPr>
          <w:rFonts w:ascii="Arial" w:hAnsi="Arial" w:cs="Arial"/>
          <w:color w:val="auto"/>
          <w:sz w:val="20"/>
          <w:szCs w:val="20"/>
        </w:rPr>
      </w:pPr>
    </w:p>
    <w:p w14:paraId="148C0D78" w14:textId="6CFAE2BC" w:rsidR="0080134D" w:rsidRDefault="0080134D" w:rsidP="0080134D">
      <w:pPr>
        <w:spacing w:after="0" w:line="240" w:lineRule="auto"/>
        <w:ind w:left="0" w:right="0" w:firstLine="0"/>
        <w:rPr>
          <w:rFonts w:ascii="Arial" w:hAnsi="Arial" w:cs="Arial"/>
          <w:color w:val="auto"/>
          <w:sz w:val="20"/>
          <w:szCs w:val="20"/>
        </w:rPr>
      </w:pPr>
      <w:r>
        <w:rPr>
          <w:rFonts w:ascii="Arial" w:hAnsi="Arial" w:cs="Arial"/>
          <w:color w:val="auto"/>
          <w:sz w:val="20"/>
          <w:szCs w:val="20"/>
        </w:rPr>
        <w:t>L’acheteur</w:t>
      </w:r>
      <w:r w:rsidRPr="001C290F">
        <w:rPr>
          <w:rFonts w:ascii="Arial" w:hAnsi="Arial" w:cs="Arial"/>
          <w:color w:val="auto"/>
          <w:sz w:val="20"/>
          <w:szCs w:val="20"/>
        </w:rPr>
        <w:t xml:space="preserve"> analyse et procède au classement des offres sans tenir compte </w:t>
      </w:r>
      <w:r w:rsidR="005E33C1" w:rsidRPr="001C290F">
        <w:rPr>
          <w:rFonts w:ascii="Arial" w:hAnsi="Arial" w:cs="Arial"/>
          <w:color w:val="auto"/>
          <w:sz w:val="20"/>
          <w:szCs w:val="20"/>
        </w:rPr>
        <w:t>de</w:t>
      </w:r>
      <w:r w:rsidR="005E33C1">
        <w:rPr>
          <w:rFonts w:ascii="Arial" w:hAnsi="Arial" w:cs="Arial"/>
          <w:color w:val="auto"/>
          <w:sz w:val="20"/>
          <w:szCs w:val="20"/>
        </w:rPr>
        <w:t xml:space="preserve"> la </w:t>
      </w:r>
      <w:r w:rsidR="005E33C1" w:rsidRPr="001C290F">
        <w:rPr>
          <w:rFonts w:ascii="Arial" w:hAnsi="Arial" w:cs="Arial"/>
          <w:color w:val="auto"/>
          <w:sz w:val="20"/>
          <w:szCs w:val="20"/>
        </w:rPr>
        <w:t>prestation</w:t>
      </w:r>
      <w:r w:rsidRPr="001C290F">
        <w:rPr>
          <w:rFonts w:ascii="Arial" w:hAnsi="Arial" w:cs="Arial"/>
          <w:color w:val="auto"/>
          <w:sz w:val="20"/>
          <w:szCs w:val="20"/>
        </w:rPr>
        <w:t xml:space="preserve"> supplémentaire éventuelle</w:t>
      </w:r>
      <w:r w:rsidR="005E33C1">
        <w:rPr>
          <w:rFonts w:ascii="Arial" w:hAnsi="Arial" w:cs="Arial"/>
          <w:color w:val="auto"/>
          <w:sz w:val="20"/>
          <w:szCs w:val="20"/>
        </w:rPr>
        <w:t xml:space="preserve"> présente sur l’onglet PSE punaises de lit diagnostic par détection canine</w:t>
      </w:r>
      <w:r w:rsidRPr="001C290F">
        <w:rPr>
          <w:rFonts w:ascii="Arial" w:hAnsi="Arial" w:cs="Arial"/>
          <w:color w:val="auto"/>
          <w:sz w:val="20"/>
          <w:szCs w:val="20"/>
        </w:rPr>
        <w:t xml:space="preserve">. </w:t>
      </w:r>
    </w:p>
    <w:p w14:paraId="06EF1FAE" w14:textId="77777777" w:rsidR="0080134D" w:rsidRPr="001C290F" w:rsidRDefault="0080134D" w:rsidP="0080134D">
      <w:pPr>
        <w:spacing w:after="0" w:line="240" w:lineRule="auto"/>
        <w:ind w:left="0" w:right="0" w:firstLine="0"/>
        <w:rPr>
          <w:rFonts w:ascii="Arial" w:hAnsi="Arial" w:cs="Arial"/>
          <w:color w:val="auto"/>
          <w:sz w:val="20"/>
          <w:szCs w:val="20"/>
        </w:rPr>
      </w:pPr>
    </w:p>
    <w:p w14:paraId="27EB39C3" w14:textId="3C714279" w:rsidR="001C290F" w:rsidRPr="001C290F" w:rsidRDefault="0080134D" w:rsidP="001C290F">
      <w:pPr>
        <w:spacing w:after="0" w:line="240" w:lineRule="auto"/>
        <w:ind w:left="0" w:right="0" w:firstLine="0"/>
        <w:rPr>
          <w:rFonts w:ascii="Arial" w:hAnsi="Arial" w:cs="Arial"/>
          <w:color w:val="auto"/>
          <w:sz w:val="20"/>
          <w:szCs w:val="20"/>
        </w:rPr>
      </w:pPr>
      <w:r w:rsidRPr="001C290F">
        <w:rPr>
          <w:rFonts w:ascii="Arial" w:hAnsi="Arial" w:cs="Arial"/>
          <w:color w:val="auto"/>
          <w:sz w:val="20"/>
          <w:szCs w:val="20"/>
        </w:rPr>
        <w:t xml:space="preserve">Si l’offre économiquement la plus avantageuse </w:t>
      </w:r>
      <w:r w:rsidR="005E33C1">
        <w:rPr>
          <w:rFonts w:ascii="Arial" w:hAnsi="Arial" w:cs="Arial"/>
          <w:color w:val="auto"/>
          <w:sz w:val="20"/>
          <w:szCs w:val="20"/>
        </w:rPr>
        <w:t>contient une PSE</w:t>
      </w:r>
      <w:r>
        <w:rPr>
          <w:rFonts w:ascii="Arial" w:hAnsi="Arial" w:cs="Arial"/>
          <w:color w:val="auto"/>
          <w:sz w:val="20"/>
          <w:szCs w:val="20"/>
        </w:rPr>
        <w:t xml:space="preserve">, l’acheteur </w:t>
      </w:r>
      <w:r w:rsidR="005E33C1">
        <w:rPr>
          <w:rFonts w:ascii="Arial" w:hAnsi="Arial" w:cs="Arial"/>
          <w:color w:val="auto"/>
          <w:sz w:val="20"/>
          <w:szCs w:val="20"/>
        </w:rPr>
        <w:t>la retiendra l</w:t>
      </w:r>
      <w:r w:rsidRPr="001C290F">
        <w:rPr>
          <w:rFonts w:ascii="Arial" w:hAnsi="Arial" w:cs="Arial"/>
          <w:color w:val="auto"/>
          <w:sz w:val="20"/>
          <w:szCs w:val="20"/>
        </w:rPr>
        <w:t>ors de l’attribution du marché</w:t>
      </w:r>
      <w:r w:rsidR="005E33C1">
        <w:rPr>
          <w:rFonts w:ascii="Arial" w:hAnsi="Arial" w:cs="Arial"/>
          <w:color w:val="auto"/>
          <w:sz w:val="20"/>
          <w:szCs w:val="20"/>
        </w:rPr>
        <w:t>.</w:t>
      </w:r>
    </w:p>
    <w:p w14:paraId="37BCFCC7" w14:textId="77777777" w:rsidR="0049561F" w:rsidRPr="0097234E" w:rsidRDefault="0049561F" w:rsidP="0064495F">
      <w:pPr>
        <w:spacing w:after="33" w:line="259" w:lineRule="auto"/>
        <w:ind w:left="0" w:right="6" w:firstLine="0"/>
        <w:rPr>
          <w:rFonts w:ascii="Arial" w:hAnsi="Arial" w:cs="Arial"/>
          <w:sz w:val="24"/>
          <w:szCs w:val="24"/>
        </w:rPr>
      </w:pPr>
    </w:p>
    <w:p w14:paraId="683A27DF" w14:textId="2D789B78" w:rsidR="00415C7B" w:rsidRPr="0097234E" w:rsidRDefault="009F0744" w:rsidP="00CE770B">
      <w:pPr>
        <w:pStyle w:val="Titre2"/>
        <w:ind w:left="0" w:right="6" w:firstLine="0"/>
        <w:jc w:val="both"/>
        <w:rPr>
          <w:rFonts w:ascii="Arial" w:hAnsi="Arial" w:cs="Arial"/>
          <w:b w:val="0"/>
          <w:sz w:val="22"/>
          <w:u w:val="none"/>
        </w:rPr>
      </w:pPr>
      <w:bookmarkStart w:id="21" w:name="_Toc446682669"/>
      <w:bookmarkStart w:id="22" w:name="_Toc233806768"/>
      <w:r w:rsidRPr="00CE770B">
        <w:rPr>
          <w:rFonts w:ascii="Arial" w:hAnsi="Arial" w:cs="Arial"/>
          <w:color w:val="0070C0"/>
          <w:sz w:val="22"/>
          <w:u w:val="none"/>
        </w:rPr>
        <w:lastRenderedPageBreak/>
        <w:t>2.</w:t>
      </w:r>
      <w:r w:rsidR="00591677">
        <w:rPr>
          <w:rFonts w:ascii="Arial" w:hAnsi="Arial" w:cs="Arial"/>
          <w:color w:val="0070C0"/>
          <w:sz w:val="22"/>
          <w:u w:val="none"/>
        </w:rPr>
        <w:t>7</w:t>
      </w:r>
      <w:r w:rsidRPr="00CE770B">
        <w:rPr>
          <w:rFonts w:ascii="Arial" w:hAnsi="Arial" w:cs="Arial"/>
          <w:color w:val="0070C0"/>
          <w:sz w:val="22"/>
          <w:u w:val="none"/>
        </w:rPr>
        <w:t xml:space="preserve"> – V</w:t>
      </w:r>
      <w:r w:rsidR="00C034A1" w:rsidRPr="00CE770B">
        <w:rPr>
          <w:rFonts w:ascii="Arial" w:hAnsi="Arial" w:cs="Arial"/>
          <w:color w:val="0070C0"/>
          <w:sz w:val="22"/>
          <w:u w:val="none"/>
        </w:rPr>
        <w:t xml:space="preserve">isite </w:t>
      </w:r>
      <w:r w:rsidR="00D7249B" w:rsidRPr="00D7249B">
        <w:rPr>
          <w:rFonts w:ascii="Arial" w:hAnsi="Arial" w:cs="Arial"/>
          <w:color w:val="0070C0"/>
          <w:sz w:val="22"/>
          <w:u w:val="none"/>
        </w:rPr>
        <w:t>facultative</w:t>
      </w:r>
      <w:r w:rsidR="00C034A1" w:rsidRPr="00CE770B">
        <w:rPr>
          <w:rFonts w:ascii="Arial" w:hAnsi="Arial" w:cs="Arial"/>
          <w:color w:val="0070C0"/>
          <w:sz w:val="22"/>
          <w:u w:val="none"/>
        </w:rPr>
        <w:t xml:space="preserve"> des sites</w:t>
      </w:r>
      <w:bookmarkEnd w:id="22"/>
      <w:r w:rsidR="00C034A1" w:rsidRPr="00F206D2">
        <w:rPr>
          <w:rFonts w:ascii="Arial" w:hAnsi="Arial" w:cs="Arial"/>
          <w:color w:val="0070C0"/>
          <w:sz w:val="22"/>
          <w:u w:val="none"/>
        </w:rPr>
        <w:t xml:space="preserve"> </w:t>
      </w:r>
      <w:bookmarkEnd w:id="21"/>
    </w:p>
    <w:p w14:paraId="143701CB" w14:textId="77777777" w:rsidR="00C718CD" w:rsidRPr="00C718CD" w:rsidRDefault="00C718CD" w:rsidP="00C718CD">
      <w:pPr>
        <w:spacing w:after="0" w:line="240" w:lineRule="auto"/>
        <w:ind w:left="0" w:right="0" w:firstLine="0"/>
        <w:jc w:val="left"/>
        <w:rPr>
          <w:rFonts w:ascii="Arial" w:hAnsi="Arial" w:cs="Arial"/>
          <w:color w:val="auto"/>
          <w:sz w:val="24"/>
          <w:szCs w:val="24"/>
        </w:rPr>
      </w:pPr>
    </w:p>
    <w:p w14:paraId="1D4C85AA" w14:textId="43B9DAC5" w:rsidR="00C718CD" w:rsidRPr="00C718CD" w:rsidRDefault="00C718CD" w:rsidP="00C718CD">
      <w:pPr>
        <w:spacing w:after="0" w:line="240" w:lineRule="auto"/>
        <w:ind w:left="0" w:right="0" w:firstLine="0"/>
        <w:rPr>
          <w:rFonts w:ascii="Arial" w:hAnsi="Arial" w:cs="Arial"/>
          <w:color w:val="auto"/>
          <w:sz w:val="20"/>
          <w:szCs w:val="20"/>
        </w:rPr>
      </w:pPr>
      <w:r w:rsidRPr="00C718CD">
        <w:rPr>
          <w:rFonts w:ascii="Arial" w:hAnsi="Arial" w:cs="Arial"/>
          <w:color w:val="auto"/>
          <w:sz w:val="20"/>
          <w:szCs w:val="20"/>
        </w:rPr>
        <w:t xml:space="preserve">Les candidats </w:t>
      </w:r>
      <w:r w:rsidR="000770BC">
        <w:rPr>
          <w:rFonts w:ascii="Arial" w:hAnsi="Arial" w:cs="Arial"/>
          <w:b/>
          <w:color w:val="auto"/>
          <w:sz w:val="20"/>
          <w:szCs w:val="20"/>
          <w:u w:val="single"/>
        </w:rPr>
        <w:t xml:space="preserve">qui le souhaitent pourront </w:t>
      </w:r>
      <w:r w:rsidRPr="00C718CD">
        <w:rPr>
          <w:rFonts w:ascii="Arial" w:hAnsi="Arial" w:cs="Arial"/>
          <w:b/>
          <w:color w:val="auto"/>
          <w:sz w:val="20"/>
          <w:szCs w:val="20"/>
          <w:u w:val="single"/>
        </w:rPr>
        <w:t>procéder</w:t>
      </w:r>
      <w:r w:rsidRPr="00C718CD">
        <w:rPr>
          <w:rFonts w:ascii="Arial" w:hAnsi="Arial" w:cs="Arial"/>
          <w:color w:val="auto"/>
          <w:sz w:val="20"/>
          <w:szCs w:val="20"/>
        </w:rPr>
        <w:t xml:space="preserve"> à la </w:t>
      </w:r>
      <w:r w:rsidRPr="00D70BD8">
        <w:rPr>
          <w:rFonts w:ascii="Arial" w:hAnsi="Arial" w:cs="Arial"/>
          <w:color w:val="auto"/>
          <w:sz w:val="20"/>
          <w:szCs w:val="20"/>
        </w:rPr>
        <w:t xml:space="preserve">visite </w:t>
      </w:r>
      <w:r w:rsidR="00D70BD8" w:rsidRPr="00D70BD8">
        <w:rPr>
          <w:rFonts w:ascii="Arial" w:hAnsi="Arial" w:cs="Arial"/>
          <w:color w:val="auto"/>
          <w:sz w:val="20"/>
          <w:szCs w:val="20"/>
        </w:rPr>
        <w:t xml:space="preserve">du ou </w:t>
      </w:r>
      <w:r w:rsidRPr="00D70BD8">
        <w:rPr>
          <w:rFonts w:ascii="Arial" w:hAnsi="Arial" w:cs="Arial"/>
          <w:color w:val="auto"/>
          <w:sz w:val="20"/>
          <w:szCs w:val="20"/>
        </w:rPr>
        <w:t>des sites</w:t>
      </w:r>
      <w:r w:rsidRPr="00C718CD">
        <w:rPr>
          <w:rFonts w:ascii="Arial" w:hAnsi="Arial" w:cs="Arial"/>
          <w:color w:val="auto"/>
          <w:sz w:val="20"/>
          <w:szCs w:val="20"/>
        </w:rPr>
        <w:t xml:space="preserve">. Cette visite est </w:t>
      </w:r>
      <w:r w:rsidR="000770BC">
        <w:rPr>
          <w:rFonts w:ascii="Arial" w:hAnsi="Arial" w:cs="Arial"/>
          <w:b/>
          <w:color w:val="auto"/>
          <w:sz w:val="20"/>
          <w:szCs w:val="20"/>
          <w:u w:val="single"/>
        </w:rPr>
        <w:t>facultative</w:t>
      </w:r>
      <w:r w:rsidRPr="00C718CD">
        <w:rPr>
          <w:rFonts w:ascii="Arial" w:hAnsi="Arial" w:cs="Arial"/>
          <w:b/>
          <w:color w:val="auto"/>
          <w:sz w:val="20"/>
          <w:szCs w:val="20"/>
          <w:u w:val="single"/>
        </w:rPr>
        <w:t>.</w:t>
      </w:r>
    </w:p>
    <w:p w14:paraId="1BB09816" w14:textId="77777777" w:rsidR="00C718CD" w:rsidRDefault="00C718CD" w:rsidP="00C718CD">
      <w:pPr>
        <w:spacing w:after="0" w:line="240" w:lineRule="auto"/>
        <w:ind w:left="0" w:right="0" w:firstLine="0"/>
        <w:rPr>
          <w:rFonts w:ascii="Arial" w:hAnsi="Arial" w:cs="Arial"/>
          <w:color w:val="auto"/>
          <w:sz w:val="20"/>
          <w:szCs w:val="20"/>
        </w:rPr>
      </w:pPr>
    </w:p>
    <w:p w14:paraId="5842AA43" w14:textId="203C7B70" w:rsidR="00C718CD" w:rsidRDefault="00C718CD" w:rsidP="00C718CD">
      <w:pPr>
        <w:spacing w:after="0" w:line="240" w:lineRule="auto"/>
        <w:ind w:left="0" w:right="0" w:firstLine="0"/>
        <w:rPr>
          <w:rFonts w:ascii="Arial" w:hAnsi="Arial" w:cs="Arial"/>
          <w:color w:val="auto"/>
          <w:sz w:val="20"/>
          <w:szCs w:val="20"/>
        </w:rPr>
      </w:pPr>
      <w:r>
        <w:rPr>
          <w:rFonts w:ascii="Arial" w:hAnsi="Arial" w:cs="Arial"/>
          <w:color w:val="auto"/>
          <w:sz w:val="20"/>
          <w:szCs w:val="20"/>
        </w:rPr>
        <w:t xml:space="preserve">La période des visites est </w:t>
      </w:r>
      <w:r w:rsidR="00EC2043">
        <w:rPr>
          <w:rFonts w:ascii="Arial" w:hAnsi="Arial" w:cs="Arial"/>
          <w:color w:val="auto"/>
          <w:sz w:val="20"/>
          <w:szCs w:val="20"/>
        </w:rPr>
        <w:t>établie</w:t>
      </w:r>
      <w:r>
        <w:rPr>
          <w:rFonts w:ascii="Arial" w:hAnsi="Arial" w:cs="Arial"/>
          <w:color w:val="auto"/>
          <w:sz w:val="20"/>
          <w:szCs w:val="20"/>
        </w:rPr>
        <w:t xml:space="preserve"> comme suit :</w:t>
      </w:r>
      <w:r w:rsidR="00C84589">
        <w:rPr>
          <w:rFonts w:ascii="Arial" w:hAnsi="Arial" w:cs="Arial"/>
          <w:color w:val="auto"/>
          <w:sz w:val="20"/>
          <w:szCs w:val="20"/>
        </w:rPr>
        <w:t xml:space="preserve"> </w:t>
      </w:r>
    </w:p>
    <w:p w14:paraId="4B583A00" w14:textId="20632011" w:rsidR="00BA6BA7" w:rsidRDefault="00BA6BA7" w:rsidP="00BA6BA7">
      <w:pPr>
        <w:pStyle w:val="Paragraphedeliste"/>
        <w:numPr>
          <w:ilvl w:val="0"/>
          <w:numId w:val="33"/>
        </w:numPr>
        <w:spacing w:after="0" w:line="240" w:lineRule="auto"/>
        <w:ind w:right="0"/>
        <w:rPr>
          <w:rFonts w:ascii="Arial" w:hAnsi="Arial" w:cs="Arial"/>
          <w:color w:val="auto"/>
          <w:sz w:val="20"/>
          <w:szCs w:val="20"/>
        </w:rPr>
      </w:pPr>
      <w:r w:rsidRPr="00875ED4">
        <w:rPr>
          <w:rFonts w:ascii="Arial" w:hAnsi="Arial" w:cs="Arial"/>
          <w:color w:val="auto"/>
          <w:sz w:val="20"/>
          <w:szCs w:val="20"/>
          <w:u w:val="single"/>
        </w:rPr>
        <w:t>Pour le GSC Toulon et HNIA Sainte-Anne</w:t>
      </w:r>
      <w:r w:rsidR="00594F9A">
        <w:rPr>
          <w:rFonts w:ascii="Arial" w:hAnsi="Arial" w:cs="Arial"/>
          <w:color w:val="auto"/>
          <w:sz w:val="20"/>
          <w:szCs w:val="20"/>
        </w:rPr>
        <w:t> : le mardi 16 juillet et 21</w:t>
      </w:r>
      <w:r>
        <w:rPr>
          <w:rFonts w:ascii="Arial" w:hAnsi="Arial" w:cs="Arial"/>
          <w:color w:val="auto"/>
          <w:sz w:val="20"/>
          <w:szCs w:val="20"/>
        </w:rPr>
        <w:t xml:space="preserve"> juillet uniquement le matin. </w:t>
      </w:r>
      <w:r w:rsidR="006E08C3">
        <w:rPr>
          <w:rFonts w:ascii="Arial" w:hAnsi="Arial" w:cs="Arial"/>
          <w:color w:val="auto"/>
          <w:sz w:val="20"/>
          <w:szCs w:val="20"/>
        </w:rPr>
        <w:t xml:space="preserve">(Attention </w:t>
      </w:r>
      <w:r w:rsidR="003C2583">
        <w:rPr>
          <w:rFonts w:ascii="Arial" w:hAnsi="Arial" w:cs="Arial"/>
          <w:color w:val="auto"/>
          <w:sz w:val="20"/>
          <w:szCs w:val="20"/>
        </w:rPr>
        <w:t xml:space="preserve">la </w:t>
      </w:r>
      <w:r w:rsidR="006E08C3" w:rsidRPr="006E08C3">
        <w:rPr>
          <w:rFonts w:ascii="Arial" w:hAnsi="Arial" w:cs="Arial"/>
          <w:b/>
          <w:color w:val="auto"/>
          <w:sz w:val="20"/>
          <w:szCs w:val="20"/>
          <w:u w:val="single"/>
        </w:rPr>
        <w:t>demande de visite par courriel</w:t>
      </w:r>
      <w:r w:rsidR="006E08C3">
        <w:rPr>
          <w:rFonts w:ascii="Arial" w:hAnsi="Arial" w:cs="Arial"/>
          <w:color w:val="auto"/>
          <w:sz w:val="20"/>
          <w:szCs w:val="20"/>
        </w:rPr>
        <w:t xml:space="preserve"> avec éléments constitutifs nécessaires pour la demande d’accès</w:t>
      </w:r>
      <w:r w:rsidR="003C2583">
        <w:rPr>
          <w:rFonts w:ascii="Arial" w:hAnsi="Arial" w:cs="Arial"/>
          <w:color w:val="auto"/>
          <w:sz w:val="20"/>
          <w:szCs w:val="20"/>
        </w:rPr>
        <w:t xml:space="preserve"> doit être envoyé</w:t>
      </w:r>
      <w:r w:rsidR="006B34AE">
        <w:rPr>
          <w:rFonts w:ascii="Arial" w:hAnsi="Arial" w:cs="Arial"/>
          <w:color w:val="auto"/>
          <w:sz w:val="20"/>
          <w:szCs w:val="20"/>
        </w:rPr>
        <w:t>e</w:t>
      </w:r>
      <w:r w:rsidR="006E08C3">
        <w:rPr>
          <w:rFonts w:ascii="Arial" w:hAnsi="Arial" w:cs="Arial"/>
          <w:color w:val="auto"/>
          <w:sz w:val="20"/>
          <w:szCs w:val="20"/>
        </w:rPr>
        <w:t xml:space="preserve"> avant le </w:t>
      </w:r>
      <w:r w:rsidR="00594F9A">
        <w:rPr>
          <w:rFonts w:ascii="Arial" w:hAnsi="Arial" w:cs="Arial"/>
          <w:b/>
          <w:color w:val="auto"/>
          <w:sz w:val="20"/>
          <w:szCs w:val="20"/>
          <w:u w:val="single"/>
        </w:rPr>
        <w:t>mardi 7</w:t>
      </w:r>
      <w:r w:rsidR="006E08C3" w:rsidRPr="006E08C3">
        <w:rPr>
          <w:rFonts w:ascii="Arial" w:hAnsi="Arial" w:cs="Arial"/>
          <w:b/>
          <w:color w:val="auto"/>
          <w:sz w:val="20"/>
          <w:szCs w:val="20"/>
          <w:u w:val="single"/>
        </w:rPr>
        <w:t>/07/2026</w:t>
      </w:r>
      <w:r w:rsidR="00594F9A">
        <w:rPr>
          <w:rFonts w:ascii="Arial" w:hAnsi="Arial" w:cs="Arial"/>
          <w:b/>
          <w:color w:val="auto"/>
          <w:sz w:val="20"/>
          <w:szCs w:val="20"/>
          <w:u w:val="single"/>
        </w:rPr>
        <w:t xml:space="preserve"> </w:t>
      </w:r>
      <w:r w:rsidR="00594F9A" w:rsidRPr="006B34AE">
        <w:rPr>
          <w:rFonts w:ascii="Arial" w:hAnsi="Arial" w:cs="Arial"/>
          <w:color w:val="auto"/>
          <w:sz w:val="20"/>
          <w:szCs w:val="20"/>
        </w:rPr>
        <w:t>pour la visite du 16/07/2026 et</w:t>
      </w:r>
      <w:r w:rsidR="00594F9A">
        <w:rPr>
          <w:rFonts w:ascii="Arial" w:hAnsi="Arial" w:cs="Arial"/>
          <w:b/>
          <w:color w:val="auto"/>
          <w:sz w:val="20"/>
          <w:szCs w:val="20"/>
          <w:u w:val="single"/>
        </w:rPr>
        <w:t xml:space="preserve"> </w:t>
      </w:r>
      <w:r w:rsidR="006B34AE">
        <w:rPr>
          <w:rFonts w:ascii="Arial" w:hAnsi="Arial" w:cs="Arial"/>
          <w:b/>
          <w:color w:val="auto"/>
          <w:sz w:val="20"/>
          <w:szCs w:val="20"/>
          <w:u w:val="single"/>
        </w:rPr>
        <w:t xml:space="preserve">avant le 17/07/2026 </w:t>
      </w:r>
      <w:r w:rsidR="006B34AE" w:rsidRPr="006B34AE">
        <w:rPr>
          <w:rFonts w:ascii="Arial" w:hAnsi="Arial" w:cs="Arial"/>
          <w:color w:val="auto"/>
          <w:sz w:val="20"/>
          <w:szCs w:val="20"/>
        </w:rPr>
        <w:t>pour la visite du 21/07/2026</w:t>
      </w:r>
      <w:r w:rsidR="006E08C3">
        <w:rPr>
          <w:rFonts w:ascii="Arial" w:hAnsi="Arial" w:cs="Arial"/>
          <w:color w:val="auto"/>
          <w:sz w:val="20"/>
          <w:szCs w:val="20"/>
        </w:rPr>
        <w:t>).</w:t>
      </w:r>
    </w:p>
    <w:p w14:paraId="31AD0B1C" w14:textId="77777777" w:rsidR="006B34AE" w:rsidRDefault="006B34AE" w:rsidP="006B34AE">
      <w:pPr>
        <w:pStyle w:val="Paragraphedeliste"/>
        <w:spacing w:after="0" w:line="240" w:lineRule="auto"/>
        <w:ind w:left="1426" w:right="0" w:firstLine="0"/>
        <w:rPr>
          <w:rFonts w:ascii="Arial" w:hAnsi="Arial" w:cs="Arial"/>
          <w:color w:val="auto"/>
          <w:sz w:val="20"/>
          <w:szCs w:val="20"/>
        </w:rPr>
      </w:pPr>
    </w:p>
    <w:p w14:paraId="51DCEF51" w14:textId="15C04A96" w:rsidR="00875ED4" w:rsidRDefault="00875ED4" w:rsidP="006B34AE">
      <w:pPr>
        <w:pStyle w:val="Paragraphedeliste"/>
        <w:numPr>
          <w:ilvl w:val="0"/>
          <w:numId w:val="33"/>
        </w:numPr>
        <w:spacing w:before="360" w:after="0" w:line="240" w:lineRule="auto"/>
        <w:ind w:left="1423" w:right="0" w:hanging="357"/>
        <w:rPr>
          <w:rFonts w:ascii="Arial" w:hAnsi="Arial" w:cs="Arial"/>
          <w:color w:val="auto"/>
          <w:sz w:val="20"/>
          <w:szCs w:val="20"/>
        </w:rPr>
      </w:pPr>
      <w:r>
        <w:rPr>
          <w:rFonts w:ascii="Arial" w:hAnsi="Arial" w:cs="Arial"/>
          <w:color w:val="auto"/>
          <w:sz w:val="20"/>
          <w:szCs w:val="20"/>
          <w:u w:val="single"/>
        </w:rPr>
        <w:t>Pour le GSC de Carcassonne</w:t>
      </w:r>
      <w:r w:rsidR="000F0D61">
        <w:rPr>
          <w:rFonts w:ascii="Arial" w:hAnsi="Arial" w:cs="Arial"/>
          <w:color w:val="auto"/>
          <w:sz w:val="20"/>
          <w:szCs w:val="20"/>
          <w:u w:val="single"/>
        </w:rPr>
        <w:t> </w:t>
      </w:r>
      <w:r w:rsidR="000F0D61" w:rsidRPr="000F0D61">
        <w:rPr>
          <w:rFonts w:ascii="Arial" w:hAnsi="Arial" w:cs="Arial"/>
          <w:color w:val="auto"/>
          <w:sz w:val="20"/>
          <w:szCs w:val="20"/>
        </w:rPr>
        <w:t>:</w:t>
      </w:r>
      <w:r w:rsidR="000F0D61">
        <w:rPr>
          <w:rFonts w:ascii="Arial" w:hAnsi="Arial" w:cs="Arial"/>
          <w:color w:val="auto"/>
          <w:sz w:val="20"/>
          <w:szCs w:val="20"/>
        </w:rPr>
        <w:t xml:space="preserve"> </w:t>
      </w:r>
    </w:p>
    <w:p w14:paraId="0CFA2CAB" w14:textId="2DE80F81" w:rsidR="000F0D61" w:rsidRDefault="000F0D61" w:rsidP="000F0D61">
      <w:pPr>
        <w:pStyle w:val="Paragraphedeliste"/>
        <w:numPr>
          <w:ilvl w:val="0"/>
          <w:numId w:val="34"/>
        </w:numPr>
        <w:spacing w:after="0" w:line="240" w:lineRule="auto"/>
        <w:ind w:right="0"/>
        <w:rPr>
          <w:rFonts w:ascii="Arial" w:hAnsi="Arial" w:cs="Arial"/>
          <w:color w:val="auto"/>
          <w:sz w:val="20"/>
          <w:szCs w:val="20"/>
        </w:rPr>
      </w:pPr>
      <w:r>
        <w:rPr>
          <w:rFonts w:ascii="Arial" w:hAnsi="Arial" w:cs="Arial"/>
          <w:color w:val="auto"/>
          <w:sz w:val="20"/>
          <w:szCs w:val="20"/>
        </w:rPr>
        <w:t>Pôle</w:t>
      </w:r>
      <w:r w:rsidRPr="000F0D61">
        <w:rPr>
          <w:rFonts w:ascii="Arial" w:hAnsi="Arial" w:cs="Arial"/>
          <w:color w:val="auto"/>
          <w:sz w:val="20"/>
          <w:szCs w:val="20"/>
        </w:rPr>
        <w:t xml:space="preserve"> AUDE : </w:t>
      </w:r>
      <w:r w:rsidRPr="006B34AE">
        <w:rPr>
          <w:rFonts w:ascii="Arial" w:hAnsi="Arial" w:cs="Arial"/>
          <w:color w:val="auto"/>
          <w:sz w:val="20"/>
          <w:szCs w:val="20"/>
          <w:u w:val="single"/>
        </w:rPr>
        <w:t xml:space="preserve">Semaine </w:t>
      </w:r>
      <w:r w:rsidR="006B34AE" w:rsidRPr="006B34AE">
        <w:rPr>
          <w:rFonts w:ascii="Arial" w:hAnsi="Arial" w:cs="Arial"/>
          <w:color w:val="auto"/>
          <w:sz w:val="20"/>
          <w:szCs w:val="20"/>
          <w:u w:val="single"/>
        </w:rPr>
        <w:t>29</w:t>
      </w:r>
      <w:r w:rsidR="006B34AE">
        <w:rPr>
          <w:rFonts w:ascii="Arial" w:hAnsi="Arial" w:cs="Arial"/>
          <w:color w:val="auto"/>
          <w:sz w:val="20"/>
          <w:szCs w:val="20"/>
        </w:rPr>
        <w:t xml:space="preserve"> le mercredi 15 juillet, le jeudi 16 juillet et le vendredi 1</w:t>
      </w:r>
      <w:r w:rsidRPr="000F0D61">
        <w:rPr>
          <w:rFonts w:ascii="Arial" w:hAnsi="Arial" w:cs="Arial"/>
          <w:color w:val="auto"/>
          <w:sz w:val="20"/>
          <w:szCs w:val="20"/>
        </w:rPr>
        <w:t>7</w:t>
      </w:r>
      <w:r w:rsidR="006B34AE">
        <w:rPr>
          <w:rFonts w:ascii="Arial" w:hAnsi="Arial" w:cs="Arial"/>
          <w:color w:val="auto"/>
          <w:sz w:val="20"/>
          <w:szCs w:val="20"/>
        </w:rPr>
        <w:t xml:space="preserve"> juillet </w:t>
      </w:r>
      <w:r w:rsidRPr="000F0D61">
        <w:rPr>
          <w:rFonts w:ascii="Arial" w:hAnsi="Arial" w:cs="Arial"/>
          <w:color w:val="auto"/>
          <w:sz w:val="20"/>
          <w:szCs w:val="20"/>
        </w:rPr>
        <w:t>2026 </w:t>
      </w:r>
    </w:p>
    <w:p w14:paraId="3F8E5111" w14:textId="5547D201" w:rsidR="000F0D61" w:rsidRDefault="000F0D61" w:rsidP="000F0D61">
      <w:pPr>
        <w:pStyle w:val="Paragraphedeliste"/>
        <w:numPr>
          <w:ilvl w:val="0"/>
          <w:numId w:val="34"/>
        </w:numPr>
        <w:spacing w:after="0" w:line="240" w:lineRule="auto"/>
        <w:ind w:right="0"/>
        <w:contextualSpacing w:val="0"/>
        <w:jc w:val="left"/>
        <w:rPr>
          <w:rFonts w:ascii="Arial" w:hAnsi="Arial" w:cs="Arial"/>
          <w:color w:val="auto"/>
          <w:sz w:val="20"/>
          <w:szCs w:val="20"/>
        </w:rPr>
      </w:pPr>
      <w:r>
        <w:rPr>
          <w:rFonts w:ascii="Arial" w:hAnsi="Arial" w:cs="Arial"/>
          <w:color w:val="auto"/>
          <w:sz w:val="20"/>
          <w:szCs w:val="20"/>
        </w:rPr>
        <w:t>Pôle</w:t>
      </w:r>
      <w:r w:rsidRPr="000F0D61">
        <w:rPr>
          <w:rFonts w:ascii="Arial" w:hAnsi="Arial" w:cs="Arial"/>
          <w:color w:val="auto"/>
          <w:sz w:val="20"/>
          <w:szCs w:val="20"/>
        </w:rPr>
        <w:t xml:space="preserve"> P</w:t>
      </w:r>
      <w:r w:rsidR="00594F9A">
        <w:rPr>
          <w:rFonts w:ascii="Arial" w:hAnsi="Arial" w:cs="Arial"/>
          <w:color w:val="auto"/>
          <w:sz w:val="20"/>
          <w:szCs w:val="20"/>
        </w:rPr>
        <w:t xml:space="preserve">yrénées </w:t>
      </w:r>
      <w:r w:rsidRPr="000F0D61">
        <w:rPr>
          <w:rFonts w:ascii="Arial" w:hAnsi="Arial" w:cs="Arial"/>
          <w:color w:val="auto"/>
          <w:sz w:val="20"/>
          <w:szCs w:val="20"/>
        </w:rPr>
        <w:t>O</w:t>
      </w:r>
      <w:r w:rsidR="00594F9A">
        <w:rPr>
          <w:rFonts w:ascii="Arial" w:hAnsi="Arial" w:cs="Arial"/>
          <w:color w:val="auto"/>
          <w:sz w:val="20"/>
          <w:szCs w:val="20"/>
        </w:rPr>
        <w:t>rientales</w:t>
      </w:r>
      <w:r w:rsidRPr="000F0D61">
        <w:rPr>
          <w:rFonts w:ascii="Arial" w:hAnsi="Arial" w:cs="Arial"/>
          <w:color w:val="auto"/>
          <w:sz w:val="20"/>
          <w:szCs w:val="20"/>
        </w:rPr>
        <w:t xml:space="preserve"> : </w:t>
      </w:r>
      <w:r w:rsidRPr="006B34AE">
        <w:rPr>
          <w:rFonts w:ascii="Arial" w:hAnsi="Arial" w:cs="Arial"/>
          <w:color w:val="auto"/>
          <w:sz w:val="20"/>
          <w:szCs w:val="20"/>
          <w:u w:val="single"/>
        </w:rPr>
        <w:t>Semaine 30</w:t>
      </w:r>
      <w:r w:rsidRPr="000F0D61">
        <w:rPr>
          <w:rFonts w:ascii="Arial" w:hAnsi="Arial" w:cs="Arial"/>
          <w:color w:val="auto"/>
          <w:sz w:val="20"/>
          <w:szCs w:val="20"/>
        </w:rPr>
        <w:t xml:space="preserve"> le </w:t>
      </w:r>
      <w:r w:rsidR="006B34AE">
        <w:rPr>
          <w:rFonts w:ascii="Arial" w:hAnsi="Arial" w:cs="Arial"/>
          <w:color w:val="auto"/>
          <w:sz w:val="20"/>
          <w:szCs w:val="20"/>
        </w:rPr>
        <w:t xml:space="preserve">lundi 20 juillet, le mardi 21 juillet et le  </w:t>
      </w:r>
      <w:r w:rsidRPr="000F0D61">
        <w:rPr>
          <w:rFonts w:ascii="Arial" w:hAnsi="Arial" w:cs="Arial"/>
          <w:color w:val="auto"/>
          <w:sz w:val="20"/>
          <w:szCs w:val="20"/>
        </w:rPr>
        <w:t xml:space="preserve"> mercred</w:t>
      </w:r>
      <w:r w:rsidR="006B34AE">
        <w:rPr>
          <w:rFonts w:ascii="Arial" w:hAnsi="Arial" w:cs="Arial"/>
          <w:color w:val="auto"/>
          <w:sz w:val="20"/>
          <w:szCs w:val="20"/>
        </w:rPr>
        <w:t>i 22 juillet</w:t>
      </w:r>
      <w:r w:rsidRPr="000F0D61">
        <w:rPr>
          <w:rFonts w:ascii="Arial" w:hAnsi="Arial" w:cs="Arial"/>
          <w:color w:val="auto"/>
          <w:sz w:val="20"/>
          <w:szCs w:val="20"/>
        </w:rPr>
        <w:t xml:space="preserve"> 2026.</w:t>
      </w:r>
    </w:p>
    <w:p w14:paraId="76EFDEE8" w14:textId="4FFD201E" w:rsidR="006E08C3" w:rsidRPr="000F0D61" w:rsidRDefault="006E08C3" w:rsidP="006E08C3">
      <w:pPr>
        <w:pStyle w:val="Paragraphedeliste"/>
        <w:spacing w:after="0" w:line="240" w:lineRule="auto"/>
        <w:ind w:left="2146" w:right="0" w:firstLine="0"/>
        <w:contextualSpacing w:val="0"/>
        <w:jc w:val="left"/>
        <w:rPr>
          <w:rFonts w:ascii="Arial" w:hAnsi="Arial" w:cs="Arial"/>
          <w:color w:val="auto"/>
          <w:sz w:val="20"/>
          <w:szCs w:val="20"/>
        </w:rPr>
      </w:pPr>
      <w:r>
        <w:rPr>
          <w:rFonts w:ascii="Arial" w:hAnsi="Arial" w:cs="Arial"/>
          <w:color w:val="auto"/>
          <w:sz w:val="20"/>
          <w:szCs w:val="20"/>
        </w:rPr>
        <w:t xml:space="preserve">(Attention </w:t>
      </w:r>
      <w:r w:rsidR="003C2583">
        <w:rPr>
          <w:rFonts w:ascii="Arial" w:hAnsi="Arial" w:cs="Arial"/>
          <w:color w:val="auto"/>
          <w:sz w:val="20"/>
          <w:szCs w:val="20"/>
        </w:rPr>
        <w:t xml:space="preserve">la </w:t>
      </w:r>
      <w:r w:rsidRPr="006E08C3">
        <w:rPr>
          <w:rFonts w:ascii="Arial" w:hAnsi="Arial" w:cs="Arial"/>
          <w:b/>
          <w:color w:val="auto"/>
          <w:sz w:val="20"/>
          <w:szCs w:val="20"/>
          <w:u w:val="single"/>
        </w:rPr>
        <w:t>demande de visite par courriel</w:t>
      </w:r>
      <w:r>
        <w:rPr>
          <w:rFonts w:ascii="Arial" w:hAnsi="Arial" w:cs="Arial"/>
          <w:color w:val="auto"/>
          <w:sz w:val="20"/>
          <w:szCs w:val="20"/>
        </w:rPr>
        <w:t xml:space="preserve"> avec éléments constitutifs nécessaires p</w:t>
      </w:r>
      <w:r w:rsidR="003C2583">
        <w:rPr>
          <w:rFonts w:ascii="Arial" w:hAnsi="Arial" w:cs="Arial"/>
          <w:color w:val="auto"/>
          <w:sz w:val="20"/>
          <w:szCs w:val="20"/>
        </w:rPr>
        <w:t>our la demande d’accès doit être envoyé</w:t>
      </w:r>
      <w:r w:rsidR="006B34AE">
        <w:rPr>
          <w:rFonts w:ascii="Arial" w:hAnsi="Arial" w:cs="Arial"/>
          <w:color w:val="auto"/>
          <w:sz w:val="20"/>
          <w:szCs w:val="20"/>
        </w:rPr>
        <w:t>e</w:t>
      </w:r>
      <w:r w:rsidR="003C2583">
        <w:rPr>
          <w:rFonts w:ascii="Arial" w:hAnsi="Arial" w:cs="Arial"/>
          <w:color w:val="auto"/>
          <w:sz w:val="20"/>
          <w:szCs w:val="20"/>
        </w:rPr>
        <w:t xml:space="preserve"> dans un délai minimum </w:t>
      </w:r>
      <w:r w:rsidR="003C2583" w:rsidRPr="003C2583">
        <w:rPr>
          <w:rFonts w:ascii="Arial" w:hAnsi="Arial" w:cs="Arial"/>
          <w:b/>
          <w:color w:val="auto"/>
          <w:sz w:val="20"/>
          <w:szCs w:val="20"/>
          <w:u w:val="single"/>
        </w:rPr>
        <w:t>de 3 jours ouvrés</w:t>
      </w:r>
      <w:r w:rsidRPr="006E08C3">
        <w:rPr>
          <w:rFonts w:ascii="Arial" w:hAnsi="Arial" w:cs="Arial"/>
          <w:b/>
          <w:color w:val="auto"/>
          <w:sz w:val="20"/>
          <w:szCs w:val="20"/>
          <w:u w:val="single"/>
        </w:rPr>
        <w:t>).</w:t>
      </w:r>
    </w:p>
    <w:p w14:paraId="21AED8E6" w14:textId="77777777" w:rsidR="000F0D61" w:rsidRPr="00BA6BA7" w:rsidRDefault="000F0D61" w:rsidP="000F0D61">
      <w:pPr>
        <w:pStyle w:val="Paragraphedeliste"/>
        <w:spacing w:after="0" w:line="240" w:lineRule="auto"/>
        <w:ind w:left="2146" w:right="0" w:firstLine="0"/>
        <w:rPr>
          <w:rFonts w:ascii="Arial" w:hAnsi="Arial" w:cs="Arial"/>
          <w:color w:val="auto"/>
          <w:sz w:val="20"/>
          <w:szCs w:val="20"/>
        </w:rPr>
      </w:pPr>
    </w:p>
    <w:p w14:paraId="3277BFFD" w14:textId="77777777" w:rsidR="00C47560" w:rsidRPr="0033020D" w:rsidRDefault="00C47560" w:rsidP="00C718CD">
      <w:pPr>
        <w:spacing w:after="0" w:line="240" w:lineRule="auto"/>
        <w:ind w:left="0" w:right="0" w:firstLine="0"/>
        <w:rPr>
          <w:rFonts w:ascii="Arial" w:hAnsi="Arial" w:cs="Arial"/>
          <w:color w:val="auto"/>
          <w:sz w:val="20"/>
          <w:szCs w:val="20"/>
        </w:rPr>
      </w:pPr>
      <w:r w:rsidRPr="0033020D">
        <w:rPr>
          <w:rFonts w:ascii="Arial" w:hAnsi="Arial" w:cs="Arial"/>
          <w:color w:val="auto"/>
          <w:sz w:val="20"/>
          <w:szCs w:val="20"/>
        </w:rPr>
        <w:t xml:space="preserve">Les candidats devront à ce titre prendre contact avec le correspondant ci-dessous : </w:t>
      </w:r>
    </w:p>
    <w:p w14:paraId="370D0D46" w14:textId="77777777" w:rsidR="00C47560" w:rsidRPr="0033020D" w:rsidRDefault="00C47560" w:rsidP="00C718CD">
      <w:pPr>
        <w:spacing w:after="0" w:line="240" w:lineRule="auto"/>
        <w:ind w:left="0" w:right="0" w:firstLine="0"/>
        <w:rPr>
          <w:rFonts w:ascii="Arial" w:hAnsi="Arial" w:cs="Arial"/>
          <w:color w:val="auto"/>
          <w:sz w:val="20"/>
          <w:szCs w:val="20"/>
        </w:rPr>
      </w:pPr>
    </w:p>
    <w:p w14:paraId="377F5E9C" w14:textId="29A1F94C" w:rsidR="0046346A" w:rsidRPr="0033020D" w:rsidRDefault="0046346A" w:rsidP="0046346A">
      <w:pPr>
        <w:pStyle w:val="Paragraphedeliste"/>
        <w:numPr>
          <w:ilvl w:val="0"/>
          <w:numId w:val="36"/>
        </w:numPr>
        <w:spacing w:after="0" w:line="240" w:lineRule="auto"/>
        <w:ind w:right="0"/>
        <w:rPr>
          <w:rFonts w:ascii="Arial" w:hAnsi="Arial" w:cs="Arial"/>
          <w:color w:val="auto"/>
          <w:sz w:val="20"/>
          <w:szCs w:val="20"/>
          <w:u w:val="single"/>
        </w:rPr>
      </w:pPr>
      <w:r w:rsidRPr="0033020D">
        <w:rPr>
          <w:rFonts w:ascii="Arial" w:hAnsi="Arial" w:cs="Arial"/>
          <w:color w:val="auto"/>
          <w:sz w:val="20"/>
          <w:szCs w:val="20"/>
          <w:u w:val="single"/>
        </w:rPr>
        <w:t>Pour le GSC de Toulon</w:t>
      </w:r>
      <w:r w:rsidR="00F7314A">
        <w:rPr>
          <w:rFonts w:ascii="Arial" w:hAnsi="Arial" w:cs="Arial"/>
          <w:color w:val="auto"/>
          <w:sz w:val="20"/>
          <w:szCs w:val="20"/>
          <w:u w:val="single"/>
        </w:rPr>
        <w:t xml:space="preserve"> (</w:t>
      </w:r>
      <w:r w:rsidR="0033020D">
        <w:rPr>
          <w:rFonts w:ascii="Arial" w:hAnsi="Arial" w:cs="Arial"/>
          <w:color w:val="auto"/>
          <w:sz w:val="20"/>
          <w:szCs w:val="20"/>
          <w:u w:val="single"/>
        </w:rPr>
        <w:t>Lot 1).</w:t>
      </w:r>
      <w:r w:rsidRPr="0033020D">
        <w:rPr>
          <w:rFonts w:ascii="Arial" w:hAnsi="Arial" w:cs="Arial"/>
          <w:color w:val="auto"/>
          <w:sz w:val="20"/>
          <w:szCs w:val="20"/>
          <w:u w:val="single"/>
        </w:rPr>
        <w:t xml:space="preserve"> </w:t>
      </w:r>
    </w:p>
    <w:p w14:paraId="46C4821D" w14:textId="77777777" w:rsidR="0046346A" w:rsidRDefault="0046346A" w:rsidP="00C718CD">
      <w:pPr>
        <w:spacing w:after="0" w:line="240" w:lineRule="auto"/>
        <w:ind w:left="0" w:right="0" w:firstLine="0"/>
        <w:rPr>
          <w:rFonts w:ascii="Arial" w:hAnsi="Arial" w:cs="Arial"/>
          <w:color w:val="auto"/>
          <w:sz w:val="20"/>
          <w:szCs w:val="20"/>
          <w:highlight w:val="yellow"/>
        </w:rPr>
      </w:pPr>
    </w:p>
    <w:p w14:paraId="0AC31165" w14:textId="070637D1" w:rsidR="00C47560" w:rsidRPr="006E08C3" w:rsidRDefault="00D7249B" w:rsidP="00C718CD">
      <w:pPr>
        <w:spacing w:after="0" w:line="240" w:lineRule="auto"/>
        <w:ind w:left="0" w:right="0" w:firstLine="0"/>
        <w:rPr>
          <w:rFonts w:ascii="Arial" w:hAnsi="Arial" w:cs="Arial"/>
          <w:color w:val="auto"/>
          <w:sz w:val="20"/>
          <w:szCs w:val="20"/>
        </w:rPr>
      </w:pPr>
      <w:r w:rsidRPr="006E08C3">
        <w:rPr>
          <w:rFonts w:ascii="Arial" w:hAnsi="Arial" w:cs="Arial"/>
          <w:color w:val="auto"/>
          <w:sz w:val="20"/>
          <w:szCs w:val="20"/>
          <w:u w:val="single"/>
        </w:rPr>
        <w:t>L</w:t>
      </w:r>
      <w:r w:rsidR="00AB271B" w:rsidRPr="006E08C3">
        <w:rPr>
          <w:rFonts w:ascii="Arial" w:hAnsi="Arial" w:cs="Arial"/>
          <w:color w:val="auto"/>
          <w:sz w:val="20"/>
          <w:szCs w:val="20"/>
          <w:u w:val="single"/>
        </w:rPr>
        <w:t>e point de contact</w:t>
      </w:r>
      <w:r w:rsidR="00AB271B" w:rsidRPr="006E08C3">
        <w:rPr>
          <w:rFonts w:ascii="Arial" w:hAnsi="Arial" w:cs="Arial"/>
          <w:color w:val="auto"/>
          <w:sz w:val="20"/>
          <w:szCs w:val="20"/>
        </w:rPr>
        <w:t xml:space="preserve"> : Madame </w:t>
      </w:r>
      <w:proofErr w:type="spellStart"/>
      <w:r w:rsidR="00AB271B" w:rsidRPr="006E08C3">
        <w:rPr>
          <w:rFonts w:ascii="Arial" w:hAnsi="Arial" w:cs="Arial"/>
          <w:color w:val="auto"/>
          <w:sz w:val="20"/>
          <w:szCs w:val="20"/>
        </w:rPr>
        <w:t>Dangain</w:t>
      </w:r>
      <w:proofErr w:type="spellEnd"/>
      <w:r w:rsidR="00AB271B" w:rsidRPr="006E08C3">
        <w:rPr>
          <w:rFonts w:ascii="Arial" w:hAnsi="Arial" w:cs="Arial"/>
          <w:color w:val="auto"/>
          <w:sz w:val="20"/>
          <w:szCs w:val="20"/>
        </w:rPr>
        <w:t xml:space="preserve"> Diane</w:t>
      </w:r>
    </w:p>
    <w:p w14:paraId="30BF16C3" w14:textId="3A003CEF" w:rsidR="00D7249B" w:rsidRPr="006E08C3" w:rsidRDefault="00D7249B" w:rsidP="00C718CD">
      <w:pPr>
        <w:spacing w:after="0" w:line="240" w:lineRule="auto"/>
        <w:ind w:left="0" w:right="0" w:firstLine="0"/>
        <w:rPr>
          <w:rFonts w:ascii="Arial" w:hAnsi="Arial" w:cs="Arial"/>
          <w:color w:val="auto"/>
          <w:sz w:val="20"/>
          <w:szCs w:val="20"/>
        </w:rPr>
      </w:pPr>
      <w:r w:rsidRPr="006E08C3">
        <w:rPr>
          <w:rFonts w:ascii="Arial" w:hAnsi="Arial" w:cs="Arial"/>
          <w:color w:val="auto"/>
          <w:sz w:val="20"/>
          <w:szCs w:val="20"/>
        </w:rPr>
        <w:t>Téléphone :</w:t>
      </w:r>
      <w:r w:rsidR="00AB271B" w:rsidRPr="006E08C3">
        <w:rPr>
          <w:rFonts w:ascii="Arial" w:hAnsi="Arial" w:cs="Arial"/>
          <w:color w:val="auto"/>
          <w:sz w:val="20"/>
          <w:szCs w:val="20"/>
        </w:rPr>
        <w:t xml:space="preserve"> 04 22 42 37 33</w:t>
      </w:r>
    </w:p>
    <w:p w14:paraId="15662068" w14:textId="77777777" w:rsidR="00AB271B" w:rsidRDefault="00AB271B" w:rsidP="00AB271B">
      <w:pPr>
        <w:spacing w:after="0" w:line="240" w:lineRule="auto"/>
        <w:ind w:left="0" w:right="0" w:firstLine="0"/>
        <w:rPr>
          <w:rFonts w:ascii="Arial" w:hAnsi="Arial" w:cs="Arial"/>
          <w:color w:val="auto"/>
          <w:sz w:val="20"/>
          <w:szCs w:val="20"/>
        </w:rPr>
      </w:pPr>
      <w:r w:rsidRPr="006E08C3">
        <w:rPr>
          <w:rFonts w:ascii="Arial" w:hAnsi="Arial" w:cs="Arial"/>
          <w:color w:val="auto"/>
          <w:sz w:val="20"/>
          <w:szCs w:val="20"/>
        </w:rPr>
        <w:t xml:space="preserve"> Les </w:t>
      </w:r>
      <w:r w:rsidR="00D7249B" w:rsidRPr="006E08C3">
        <w:rPr>
          <w:rFonts w:ascii="Arial" w:hAnsi="Arial" w:cs="Arial"/>
          <w:color w:val="auto"/>
          <w:sz w:val="20"/>
          <w:szCs w:val="20"/>
        </w:rPr>
        <w:t>adresse</w:t>
      </w:r>
      <w:r w:rsidRPr="006E08C3">
        <w:rPr>
          <w:rFonts w:ascii="Arial" w:hAnsi="Arial" w:cs="Arial"/>
          <w:color w:val="auto"/>
          <w:sz w:val="20"/>
          <w:szCs w:val="20"/>
        </w:rPr>
        <w:t>s</w:t>
      </w:r>
      <w:r w:rsidR="00D7249B" w:rsidRPr="006E08C3">
        <w:rPr>
          <w:rFonts w:ascii="Arial" w:hAnsi="Arial" w:cs="Arial"/>
          <w:color w:val="auto"/>
          <w:sz w:val="20"/>
          <w:szCs w:val="20"/>
        </w:rPr>
        <w:t xml:space="preserve"> courriel</w:t>
      </w:r>
      <w:r w:rsidRPr="006E08C3">
        <w:rPr>
          <w:rFonts w:ascii="Arial" w:hAnsi="Arial" w:cs="Arial"/>
          <w:color w:val="auto"/>
          <w:sz w:val="20"/>
          <w:szCs w:val="20"/>
        </w:rPr>
        <w:t>s</w:t>
      </w:r>
      <w:r w:rsidR="00D7249B" w:rsidRPr="006E08C3">
        <w:rPr>
          <w:rFonts w:ascii="Arial" w:hAnsi="Arial" w:cs="Arial"/>
          <w:color w:val="auto"/>
          <w:sz w:val="20"/>
          <w:szCs w:val="20"/>
        </w:rPr>
        <w:t xml:space="preserve"> s</w:t>
      </w:r>
      <w:r w:rsidRPr="006E08C3">
        <w:rPr>
          <w:rFonts w:ascii="Arial" w:hAnsi="Arial" w:cs="Arial"/>
          <w:color w:val="auto"/>
          <w:sz w:val="20"/>
          <w:szCs w:val="20"/>
        </w:rPr>
        <w:t>on</w:t>
      </w:r>
      <w:r w:rsidR="00D7249B" w:rsidRPr="006E08C3">
        <w:rPr>
          <w:rFonts w:ascii="Arial" w:hAnsi="Arial" w:cs="Arial"/>
          <w:color w:val="auto"/>
          <w:sz w:val="20"/>
          <w:szCs w:val="20"/>
        </w:rPr>
        <w:t>t :</w:t>
      </w:r>
      <w:r>
        <w:rPr>
          <w:rFonts w:ascii="Arial" w:hAnsi="Arial" w:cs="Arial"/>
          <w:color w:val="auto"/>
          <w:sz w:val="20"/>
          <w:szCs w:val="20"/>
        </w:rPr>
        <w:t xml:space="preserve"> </w:t>
      </w:r>
    </w:p>
    <w:p w14:paraId="3B9B7830" w14:textId="7F8B1308" w:rsidR="00AB271B" w:rsidRPr="00AB271B" w:rsidRDefault="00884CC4" w:rsidP="00AB271B">
      <w:pPr>
        <w:spacing w:after="0" w:line="240" w:lineRule="auto"/>
        <w:ind w:left="0" w:right="0" w:firstLine="0"/>
        <w:rPr>
          <w:rFonts w:ascii="Arial" w:hAnsi="Arial" w:cs="Arial"/>
          <w:color w:val="auto"/>
          <w:sz w:val="20"/>
          <w:szCs w:val="20"/>
        </w:rPr>
      </w:pPr>
      <w:hyperlink r:id="rId13" w:history="1">
        <w:r w:rsidR="00AB271B" w:rsidRPr="00D93A0B">
          <w:rPr>
            <w:rStyle w:val="Lienhypertexte"/>
            <w:rFonts w:ascii="Arial" w:hAnsi="Arial" w:cs="Arial"/>
            <w:sz w:val="20"/>
            <w:szCs w:val="20"/>
          </w:rPr>
          <w:t>diane.dangain@intradef.gouv.fr</w:t>
        </w:r>
      </w:hyperlink>
      <w:r w:rsidR="00AB271B">
        <w:rPr>
          <w:rFonts w:ascii="Arial" w:hAnsi="Arial" w:cs="Arial"/>
          <w:color w:val="auto"/>
          <w:sz w:val="20"/>
          <w:szCs w:val="20"/>
        </w:rPr>
        <w:t xml:space="preserve"> </w:t>
      </w:r>
    </w:p>
    <w:p w14:paraId="377A04FD" w14:textId="524766C4" w:rsidR="00D7249B" w:rsidRDefault="00884CC4" w:rsidP="00AB271B">
      <w:pPr>
        <w:spacing w:after="0" w:line="240" w:lineRule="auto"/>
        <w:ind w:left="0" w:right="0" w:firstLine="0"/>
        <w:rPr>
          <w:rFonts w:ascii="Arial" w:hAnsi="Arial" w:cs="Arial"/>
          <w:color w:val="auto"/>
          <w:sz w:val="20"/>
          <w:szCs w:val="20"/>
        </w:rPr>
      </w:pPr>
      <w:hyperlink r:id="rId14" w:history="1">
        <w:r w:rsidR="00AB271B" w:rsidRPr="00D93A0B">
          <w:rPr>
            <w:rStyle w:val="Lienhypertexte"/>
            <w:rFonts w:ascii="Arial" w:hAnsi="Arial" w:cs="Arial"/>
            <w:sz w:val="20"/>
            <w:szCs w:val="20"/>
          </w:rPr>
          <w:t>gsc-tln-dcs-dr.resp-interf-ach-fin.fct@intradef.gouv.fr</w:t>
        </w:r>
      </w:hyperlink>
      <w:r w:rsidR="00AB271B">
        <w:rPr>
          <w:rFonts w:ascii="Arial" w:hAnsi="Arial" w:cs="Arial"/>
          <w:color w:val="auto"/>
          <w:sz w:val="20"/>
          <w:szCs w:val="20"/>
        </w:rPr>
        <w:t xml:space="preserve"> </w:t>
      </w:r>
    </w:p>
    <w:p w14:paraId="787F16CC" w14:textId="2E840164" w:rsidR="00C47560" w:rsidRDefault="00C47560" w:rsidP="00C718CD">
      <w:pPr>
        <w:spacing w:after="0" w:line="240" w:lineRule="auto"/>
        <w:ind w:left="0" w:right="0" w:firstLine="0"/>
        <w:rPr>
          <w:rFonts w:ascii="Arial" w:hAnsi="Arial" w:cs="Arial"/>
          <w:color w:val="auto"/>
          <w:sz w:val="20"/>
          <w:szCs w:val="20"/>
        </w:rPr>
      </w:pPr>
    </w:p>
    <w:p w14:paraId="1936277B" w14:textId="20F7C071" w:rsidR="0033020D" w:rsidRPr="0033020D" w:rsidRDefault="0033020D" w:rsidP="0033020D">
      <w:pPr>
        <w:pStyle w:val="Paragraphedeliste"/>
        <w:numPr>
          <w:ilvl w:val="0"/>
          <w:numId w:val="36"/>
        </w:numPr>
        <w:spacing w:after="0" w:line="240" w:lineRule="auto"/>
        <w:ind w:right="0"/>
        <w:rPr>
          <w:rFonts w:ascii="Arial" w:hAnsi="Arial" w:cs="Arial"/>
          <w:color w:val="auto"/>
          <w:sz w:val="20"/>
          <w:szCs w:val="20"/>
        </w:rPr>
      </w:pPr>
      <w:r w:rsidRPr="0033020D">
        <w:rPr>
          <w:rFonts w:ascii="Arial" w:hAnsi="Arial" w:cs="Arial"/>
          <w:color w:val="auto"/>
          <w:sz w:val="20"/>
          <w:szCs w:val="20"/>
          <w:u w:val="single"/>
        </w:rPr>
        <w:t>Pour le GSC de Carcassonne</w:t>
      </w:r>
      <w:r>
        <w:rPr>
          <w:rFonts w:ascii="Arial" w:hAnsi="Arial" w:cs="Arial"/>
          <w:color w:val="auto"/>
          <w:sz w:val="20"/>
          <w:szCs w:val="20"/>
          <w:u w:val="single"/>
        </w:rPr>
        <w:t xml:space="preserve"> (lot 6)</w:t>
      </w:r>
      <w:r w:rsidRPr="0033020D">
        <w:rPr>
          <w:rFonts w:ascii="Arial" w:hAnsi="Arial" w:cs="Arial"/>
          <w:color w:val="auto"/>
          <w:sz w:val="20"/>
          <w:szCs w:val="20"/>
          <w:u w:val="single"/>
        </w:rPr>
        <w:t> </w:t>
      </w:r>
      <w:r w:rsidRPr="0033020D">
        <w:rPr>
          <w:rFonts w:ascii="Arial" w:hAnsi="Arial" w:cs="Arial"/>
          <w:color w:val="auto"/>
          <w:sz w:val="20"/>
          <w:szCs w:val="20"/>
        </w:rPr>
        <w:t xml:space="preserve">: </w:t>
      </w:r>
      <w:hyperlink r:id="rId15" w:history="1">
        <w:r w:rsidRPr="0033020D">
          <w:rPr>
            <w:rStyle w:val="Lienhypertexte"/>
            <w:rFonts w:ascii="Arial" w:hAnsi="Arial" w:cs="Arial"/>
            <w:sz w:val="20"/>
            <w:szCs w:val="20"/>
          </w:rPr>
          <w:t>gsc-ccn-marche.trait.fct@intradef.gouv.fr</w:t>
        </w:r>
      </w:hyperlink>
      <w:r w:rsidRPr="0033020D">
        <w:rPr>
          <w:rFonts w:ascii="Arial" w:hAnsi="Arial" w:cs="Arial"/>
          <w:color w:val="auto"/>
          <w:sz w:val="20"/>
          <w:szCs w:val="20"/>
        </w:rPr>
        <w:t xml:space="preserve"> </w:t>
      </w:r>
    </w:p>
    <w:p w14:paraId="0F67D68B" w14:textId="2BBF0823" w:rsidR="0033020D" w:rsidRDefault="0033020D" w:rsidP="00C718CD">
      <w:pPr>
        <w:spacing w:after="0" w:line="240" w:lineRule="auto"/>
        <w:ind w:left="0" w:right="0" w:firstLine="0"/>
        <w:rPr>
          <w:rFonts w:ascii="Arial" w:hAnsi="Arial" w:cs="Arial"/>
          <w:color w:val="auto"/>
          <w:sz w:val="20"/>
          <w:szCs w:val="20"/>
        </w:rPr>
      </w:pPr>
    </w:p>
    <w:p w14:paraId="5AA7FBE8" w14:textId="50B2659F" w:rsidR="0033020D" w:rsidRDefault="0033020D" w:rsidP="00C718CD">
      <w:pPr>
        <w:spacing w:after="0" w:line="240" w:lineRule="auto"/>
        <w:ind w:left="0" w:right="0" w:firstLine="0"/>
        <w:rPr>
          <w:rFonts w:ascii="Arial" w:hAnsi="Arial" w:cs="Arial"/>
          <w:color w:val="auto"/>
          <w:sz w:val="20"/>
          <w:szCs w:val="20"/>
        </w:rPr>
      </w:pPr>
      <w:r>
        <w:rPr>
          <w:rFonts w:ascii="Arial" w:hAnsi="Arial" w:cs="Arial"/>
          <w:color w:val="auto"/>
          <w:sz w:val="20"/>
          <w:szCs w:val="20"/>
        </w:rPr>
        <w:t xml:space="preserve">Pour </w:t>
      </w:r>
      <w:r w:rsidR="006E08C3">
        <w:rPr>
          <w:rFonts w:ascii="Arial" w:hAnsi="Arial" w:cs="Arial"/>
          <w:color w:val="auto"/>
          <w:sz w:val="20"/>
          <w:szCs w:val="20"/>
        </w:rPr>
        <w:t>tous les</w:t>
      </w:r>
      <w:r>
        <w:rPr>
          <w:rFonts w:ascii="Arial" w:hAnsi="Arial" w:cs="Arial"/>
          <w:color w:val="auto"/>
          <w:sz w:val="20"/>
          <w:szCs w:val="20"/>
        </w:rPr>
        <w:t xml:space="preserve"> autres GSC, veuillez consulter l’annexe 1 du CCTP </w:t>
      </w:r>
      <w:r w:rsidR="006E08C3">
        <w:rPr>
          <w:rFonts w:ascii="Arial" w:hAnsi="Arial" w:cs="Arial"/>
          <w:color w:val="auto"/>
          <w:sz w:val="20"/>
          <w:szCs w:val="20"/>
        </w:rPr>
        <w:t>répertoriant</w:t>
      </w:r>
      <w:r>
        <w:rPr>
          <w:rFonts w:ascii="Arial" w:hAnsi="Arial" w:cs="Arial"/>
          <w:color w:val="auto"/>
          <w:sz w:val="20"/>
          <w:szCs w:val="20"/>
        </w:rPr>
        <w:t xml:space="preserve"> les</w:t>
      </w:r>
      <w:r w:rsidR="006E08C3">
        <w:rPr>
          <w:rFonts w:ascii="Arial" w:hAnsi="Arial" w:cs="Arial"/>
          <w:color w:val="auto"/>
          <w:sz w:val="20"/>
          <w:szCs w:val="20"/>
        </w:rPr>
        <w:t xml:space="preserve"> coordonnées des</w:t>
      </w:r>
      <w:r>
        <w:rPr>
          <w:rFonts w:ascii="Arial" w:hAnsi="Arial" w:cs="Arial"/>
          <w:color w:val="auto"/>
          <w:sz w:val="20"/>
          <w:szCs w:val="20"/>
        </w:rPr>
        <w:t xml:space="preserve"> points de contacts </w:t>
      </w:r>
      <w:r w:rsidR="006E08C3">
        <w:rPr>
          <w:rFonts w:ascii="Arial" w:hAnsi="Arial" w:cs="Arial"/>
          <w:color w:val="auto"/>
          <w:sz w:val="20"/>
          <w:szCs w:val="20"/>
        </w:rPr>
        <w:t>souhaités.</w:t>
      </w:r>
    </w:p>
    <w:p w14:paraId="4A278DE0" w14:textId="77777777" w:rsidR="0033020D" w:rsidRDefault="0033020D" w:rsidP="00C718CD">
      <w:pPr>
        <w:spacing w:after="0" w:line="240" w:lineRule="auto"/>
        <w:ind w:left="0" w:right="0" w:firstLine="0"/>
        <w:rPr>
          <w:rFonts w:ascii="Arial" w:hAnsi="Arial" w:cs="Arial"/>
          <w:color w:val="auto"/>
          <w:sz w:val="20"/>
          <w:szCs w:val="20"/>
        </w:rPr>
      </w:pPr>
    </w:p>
    <w:p w14:paraId="470A27FD" w14:textId="453F090B" w:rsidR="00C47560" w:rsidRPr="00C47560" w:rsidRDefault="00C47560" w:rsidP="00C47560">
      <w:pPr>
        <w:spacing w:after="0" w:line="259" w:lineRule="auto"/>
        <w:ind w:left="0" w:right="6" w:firstLine="0"/>
        <w:rPr>
          <w:rFonts w:ascii="Arial" w:hAnsi="Arial" w:cs="Arial"/>
          <w:color w:val="auto"/>
          <w:sz w:val="20"/>
          <w:szCs w:val="20"/>
        </w:rPr>
      </w:pPr>
      <w:r w:rsidRPr="00C47560">
        <w:rPr>
          <w:rFonts w:ascii="Arial" w:hAnsi="Arial" w:cs="Arial"/>
          <w:color w:val="auto"/>
          <w:sz w:val="20"/>
          <w:szCs w:val="20"/>
        </w:rPr>
        <w:t xml:space="preserve">Les participants à ces visites doivent impérativement transmettre par </w:t>
      </w:r>
      <w:r w:rsidR="00D7249B">
        <w:rPr>
          <w:rFonts w:ascii="Arial" w:hAnsi="Arial" w:cs="Arial"/>
          <w:color w:val="auto"/>
          <w:sz w:val="20"/>
          <w:szCs w:val="20"/>
        </w:rPr>
        <w:t xml:space="preserve">courriel au plus tard </w:t>
      </w:r>
      <w:r w:rsidR="0033020D">
        <w:rPr>
          <w:rFonts w:ascii="Arial" w:hAnsi="Arial" w:cs="Arial"/>
          <w:color w:val="auto"/>
          <w:sz w:val="20"/>
          <w:szCs w:val="20"/>
        </w:rPr>
        <w:t xml:space="preserve">avant le 02/07/2026 </w:t>
      </w:r>
      <w:r w:rsidRPr="00C47560">
        <w:rPr>
          <w:rFonts w:ascii="Arial" w:hAnsi="Arial" w:cs="Arial"/>
          <w:color w:val="auto"/>
          <w:sz w:val="20"/>
          <w:szCs w:val="20"/>
        </w:rPr>
        <w:t>les éléments ci-après :</w:t>
      </w:r>
    </w:p>
    <w:p w14:paraId="6BACF890" w14:textId="77777777" w:rsidR="00C47560" w:rsidRPr="00C47560" w:rsidRDefault="00C47560" w:rsidP="00FC3E91">
      <w:pPr>
        <w:pStyle w:val="Paragraphedeliste"/>
        <w:numPr>
          <w:ilvl w:val="0"/>
          <w:numId w:val="3"/>
        </w:numPr>
        <w:spacing w:after="0" w:line="259" w:lineRule="auto"/>
        <w:ind w:right="6"/>
        <w:rPr>
          <w:rFonts w:ascii="Arial" w:hAnsi="Arial" w:cs="Arial"/>
          <w:color w:val="auto"/>
          <w:sz w:val="20"/>
          <w:szCs w:val="20"/>
        </w:rPr>
      </w:pPr>
      <w:r w:rsidRPr="00C47560">
        <w:rPr>
          <w:rFonts w:ascii="Arial" w:hAnsi="Arial" w:cs="Arial"/>
          <w:color w:val="auto"/>
          <w:sz w:val="20"/>
          <w:szCs w:val="20"/>
        </w:rPr>
        <w:t>Nom, prénom ;</w:t>
      </w:r>
    </w:p>
    <w:p w14:paraId="65C89C7A" w14:textId="77777777" w:rsidR="00C47560" w:rsidRPr="00C47560" w:rsidRDefault="00C47560" w:rsidP="00FC3E91">
      <w:pPr>
        <w:pStyle w:val="Paragraphedeliste"/>
        <w:numPr>
          <w:ilvl w:val="0"/>
          <w:numId w:val="3"/>
        </w:numPr>
        <w:spacing w:after="0" w:line="259" w:lineRule="auto"/>
        <w:ind w:right="6"/>
        <w:rPr>
          <w:rFonts w:ascii="Arial" w:hAnsi="Arial" w:cs="Arial"/>
          <w:color w:val="auto"/>
          <w:sz w:val="20"/>
          <w:szCs w:val="20"/>
        </w:rPr>
      </w:pPr>
      <w:r w:rsidRPr="00C47560">
        <w:rPr>
          <w:rFonts w:ascii="Arial" w:hAnsi="Arial" w:cs="Arial"/>
          <w:color w:val="auto"/>
          <w:sz w:val="20"/>
          <w:szCs w:val="20"/>
        </w:rPr>
        <w:t>Entreprise et fonction dans l’entreprise ;</w:t>
      </w:r>
    </w:p>
    <w:p w14:paraId="5C27F160" w14:textId="58F7D125" w:rsidR="00C47560" w:rsidRPr="00C47560" w:rsidRDefault="00C47560" w:rsidP="00FC3E91">
      <w:pPr>
        <w:pStyle w:val="Paragraphedeliste"/>
        <w:numPr>
          <w:ilvl w:val="0"/>
          <w:numId w:val="3"/>
        </w:numPr>
        <w:spacing w:after="0" w:line="259" w:lineRule="auto"/>
        <w:ind w:right="6"/>
        <w:rPr>
          <w:rFonts w:ascii="Arial" w:hAnsi="Arial" w:cs="Arial"/>
          <w:color w:val="auto"/>
          <w:sz w:val="20"/>
          <w:szCs w:val="20"/>
        </w:rPr>
      </w:pPr>
      <w:r w:rsidRPr="00C47560">
        <w:rPr>
          <w:rFonts w:ascii="Arial" w:hAnsi="Arial" w:cs="Arial"/>
          <w:color w:val="auto"/>
          <w:sz w:val="20"/>
          <w:szCs w:val="20"/>
        </w:rPr>
        <w:t>Numéro de téléphone</w:t>
      </w:r>
      <w:r w:rsidR="00A40E77">
        <w:rPr>
          <w:rFonts w:ascii="Arial" w:hAnsi="Arial" w:cs="Arial"/>
          <w:color w:val="auto"/>
          <w:sz w:val="20"/>
          <w:szCs w:val="20"/>
        </w:rPr>
        <w:t xml:space="preserve"> (de préférence un Numéro de portable)</w:t>
      </w:r>
      <w:r w:rsidRPr="00C47560">
        <w:rPr>
          <w:rFonts w:ascii="Arial" w:hAnsi="Arial" w:cs="Arial"/>
          <w:color w:val="auto"/>
          <w:sz w:val="20"/>
          <w:szCs w:val="20"/>
        </w:rPr>
        <w:t xml:space="preserve"> et </w:t>
      </w:r>
      <w:r w:rsidR="00A40E77">
        <w:rPr>
          <w:rFonts w:ascii="Arial" w:hAnsi="Arial" w:cs="Arial"/>
          <w:color w:val="auto"/>
          <w:sz w:val="20"/>
          <w:szCs w:val="20"/>
        </w:rPr>
        <w:t>l’</w:t>
      </w:r>
      <w:r w:rsidRPr="00C47560">
        <w:rPr>
          <w:rFonts w:ascii="Arial" w:hAnsi="Arial" w:cs="Arial"/>
          <w:color w:val="auto"/>
          <w:sz w:val="20"/>
          <w:szCs w:val="20"/>
        </w:rPr>
        <w:t xml:space="preserve">adresse </w:t>
      </w:r>
      <w:r w:rsidR="00A40E77">
        <w:rPr>
          <w:rFonts w:ascii="Arial" w:hAnsi="Arial" w:cs="Arial"/>
          <w:color w:val="auto"/>
          <w:sz w:val="20"/>
          <w:szCs w:val="20"/>
        </w:rPr>
        <w:t xml:space="preserve">de </w:t>
      </w:r>
      <w:r w:rsidRPr="00C47560">
        <w:rPr>
          <w:rFonts w:ascii="Arial" w:hAnsi="Arial" w:cs="Arial"/>
          <w:color w:val="auto"/>
          <w:sz w:val="20"/>
          <w:szCs w:val="20"/>
        </w:rPr>
        <w:t>messagerie électronique ;</w:t>
      </w:r>
    </w:p>
    <w:p w14:paraId="0363CFCA" w14:textId="2D93D87F" w:rsidR="00C47560" w:rsidRDefault="00C47560" w:rsidP="00FC3E91">
      <w:pPr>
        <w:pStyle w:val="Paragraphedeliste"/>
        <w:numPr>
          <w:ilvl w:val="0"/>
          <w:numId w:val="3"/>
        </w:numPr>
        <w:spacing w:after="0" w:line="259" w:lineRule="auto"/>
        <w:ind w:right="6"/>
        <w:rPr>
          <w:rFonts w:ascii="Arial" w:hAnsi="Arial" w:cs="Arial"/>
          <w:color w:val="auto"/>
          <w:sz w:val="20"/>
          <w:szCs w:val="20"/>
        </w:rPr>
      </w:pPr>
      <w:r w:rsidRPr="00C47560">
        <w:rPr>
          <w:rFonts w:ascii="Arial" w:hAnsi="Arial" w:cs="Arial"/>
          <w:color w:val="auto"/>
          <w:sz w:val="20"/>
          <w:szCs w:val="20"/>
        </w:rPr>
        <w:t>Copie de la carte d’identité (scannée recto verso) ;</w:t>
      </w:r>
    </w:p>
    <w:p w14:paraId="1BE558EE" w14:textId="067B1BE7" w:rsidR="00AB271B" w:rsidRPr="00AB271B" w:rsidRDefault="00AB271B" w:rsidP="00FC3E91">
      <w:pPr>
        <w:pStyle w:val="Paragraphedeliste"/>
        <w:numPr>
          <w:ilvl w:val="0"/>
          <w:numId w:val="3"/>
        </w:numPr>
        <w:spacing w:after="0" w:line="259" w:lineRule="auto"/>
        <w:ind w:right="6"/>
        <w:rPr>
          <w:rFonts w:ascii="Arial" w:hAnsi="Arial" w:cs="Arial"/>
          <w:color w:val="auto"/>
          <w:sz w:val="20"/>
          <w:szCs w:val="20"/>
        </w:rPr>
      </w:pPr>
      <w:r w:rsidRPr="0033020D">
        <w:rPr>
          <w:rFonts w:ascii="Arial" w:hAnsi="Arial" w:cs="Arial"/>
          <w:color w:val="auto"/>
          <w:sz w:val="20"/>
          <w:szCs w:val="20"/>
        </w:rPr>
        <w:t>Le lot concerné par le</w:t>
      </w:r>
      <w:r w:rsidR="0033020D">
        <w:rPr>
          <w:rFonts w:ascii="Arial" w:hAnsi="Arial" w:cs="Arial"/>
          <w:color w:val="auto"/>
          <w:sz w:val="20"/>
          <w:szCs w:val="20"/>
        </w:rPr>
        <w:t>(</w:t>
      </w:r>
      <w:r w:rsidRPr="0033020D">
        <w:rPr>
          <w:rFonts w:ascii="Arial" w:hAnsi="Arial" w:cs="Arial"/>
          <w:color w:val="auto"/>
          <w:sz w:val="20"/>
          <w:szCs w:val="20"/>
        </w:rPr>
        <w:t>s</w:t>
      </w:r>
      <w:r w:rsidR="0033020D">
        <w:rPr>
          <w:rFonts w:ascii="Arial" w:hAnsi="Arial" w:cs="Arial"/>
          <w:color w:val="auto"/>
          <w:sz w:val="20"/>
          <w:szCs w:val="20"/>
        </w:rPr>
        <w:t>)</w:t>
      </w:r>
      <w:r w:rsidRPr="0033020D">
        <w:rPr>
          <w:rFonts w:ascii="Arial" w:hAnsi="Arial" w:cs="Arial"/>
          <w:color w:val="auto"/>
          <w:sz w:val="20"/>
          <w:szCs w:val="20"/>
        </w:rPr>
        <w:t xml:space="preserve"> visite</w:t>
      </w:r>
      <w:r w:rsidR="0033020D">
        <w:rPr>
          <w:rFonts w:ascii="Arial" w:hAnsi="Arial" w:cs="Arial"/>
          <w:color w:val="auto"/>
          <w:sz w:val="20"/>
          <w:szCs w:val="20"/>
        </w:rPr>
        <w:t>(</w:t>
      </w:r>
      <w:r w:rsidRPr="0033020D">
        <w:rPr>
          <w:rFonts w:ascii="Arial" w:hAnsi="Arial" w:cs="Arial"/>
          <w:color w:val="auto"/>
          <w:sz w:val="20"/>
          <w:szCs w:val="20"/>
        </w:rPr>
        <w:t>s</w:t>
      </w:r>
      <w:r w:rsidR="0033020D">
        <w:rPr>
          <w:rFonts w:ascii="Arial" w:hAnsi="Arial" w:cs="Arial"/>
          <w:color w:val="auto"/>
          <w:sz w:val="20"/>
          <w:szCs w:val="20"/>
        </w:rPr>
        <w:t>)</w:t>
      </w:r>
    </w:p>
    <w:p w14:paraId="484EDF4B" w14:textId="6D11CF88" w:rsidR="00AB271B" w:rsidRPr="00AB271B" w:rsidRDefault="00AB271B" w:rsidP="00FC3E91">
      <w:pPr>
        <w:pStyle w:val="Paragraphedeliste"/>
        <w:numPr>
          <w:ilvl w:val="0"/>
          <w:numId w:val="3"/>
        </w:numPr>
        <w:spacing w:after="0" w:line="259" w:lineRule="auto"/>
        <w:ind w:right="6"/>
        <w:rPr>
          <w:rFonts w:ascii="Arial" w:hAnsi="Arial" w:cs="Arial"/>
          <w:color w:val="auto"/>
          <w:sz w:val="20"/>
          <w:szCs w:val="20"/>
        </w:rPr>
      </w:pPr>
      <w:r w:rsidRPr="0033020D">
        <w:rPr>
          <w:rFonts w:ascii="Arial" w:hAnsi="Arial" w:cs="Arial"/>
          <w:color w:val="auto"/>
          <w:sz w:val="20"/>
          <w:szCs w:val="20"/>
        </w:rPr>
        <w:t>Date de naissance</w:t>
      </w:r>
    </w:p>
    <w:p w14:paraId="5F538D0A" w14:textId="4594F11C" w:rsidR="00AB271B" w:rsidRPr="00AB271B" w:rsidRDefault="00AB271B" w:rsidP="00FC3E91">
      <w:pPr>
        <w:pStyle w:val="Paragraphedeliste"/>
        <w:numPr>
          <w:ilvl w:val="0"/>
          <w:numId w:val="3"/>
        </w:numPr>
        <w:spacing w:after="0" w:line="259" w:lineRule="auto"/>
        <w:ind w:right="6"/>
        <w:rPr>
          <w:rFonts w:ascii="Arial" w:hAnsi="Arial" w:cs="Arial"/>
          <w:color w:val="auto"/>
          <w:sz w:val="20"/>
          <w:szCs w:val="20"/>
        </w:rPr>
      </w:pPr>
      <w:r w:rsidRPr="0033020D">
        <w:rPr>
          <w:rFonts w:ascii="Arial" w:hAnsi="Arial" w:cs="Arial"/>
          <w:color w:val="auto"/>
          <w:sz w:val="20"/>
          <w:szCs w:val="20"/>
        </w:rPr>
        <w:t>Pays de naissance</w:t>
      </w:r>
    </w:p>
    <w:p w14:paraId="272718AE" w14:textId="65B0E2D6" w:rsidR="00C47560" w:rsidRDefault="00C47560" w:rsidP="009E6753">
      <w:pPr>
        <w:pStyle w:val="Paragraphedeliste"/>
        <w:numPr>
          <w:ilvl w:val="0"/>
          <w:numId w:val="3"/>
        </w:numPr>
        <w:spacing w:after="0" w:line="259" w:lineRule="auto"/>
        <w:ind w:right="6"/>
        <w:rPr>
          <w:rFonts w:ascii="Arial" w:hAnsi="Arial" w:cs="Arial"/>
          <w:color w:val="auto"/>
          <w:sz w:val="20"/>
          <w:szCs w:val="20"/>
        </w:rPr>
      </w:pPr>
      <w:r w:rsidRPr="0033020D">
        <w:rPr>
          <w:rFonts w:ascii="Arial" w:hAnsi="Arial" w:cs="Arial"/>
          <w:color w:val="auto"/>
          <w:sz w:val="20"/>
          <w:szCs w:val="20"/>
        </w:rPr>
        <w:t>Immatriculation et t</w:t>
      </w:r>
      <w:r w:rsidR="00A40E77">
        <w:rPr>
          <w:rFonts w:ascii="Arial" w:hAnsi="Arial" w:cs="Arial"/>
          <w:color w:val="auto"/>
          <w:sz w:val="20"/>
          <w:szCs w:val="20"/>
        </w:rPr>
        <w:t>ype de véhicule (</w:t>
      </w:r>
      <w:r w:rsidR="009E6753">
        <w:rPr>
          <w:rFonts w:ascii="Arial" w:hAnsi="Arial" w:cs="Arial"/>
          <w:color w:val="auto"/>
          <w:sz w:val="20"/>
          <w:szCs w:val="20"/>
        </w:rPr>
        <w:t xml:space="preserve">sauf pour le </w:t>
      </w:r>
      <w:r w:rsidR="009E6753" w:rsidRPr="009E6753">
        <w:rPr>
          <w:rFonts w:ascii="Arial" w:hAnsi="Arial" w:cs="Arial"/>
          <w:color w:val="auto"/>
          <w:sz w:val="20"/>
          <w:szCs w:val="20"/>
        </w:rPr>
        <w:t>GSC de</w:t>
      </w:r>
      <w:r w:rsidR="009E6753" w:rsidRPr="009E6753">
        <w:rPr>
          <w:rFonts w:ascii="Arial" w:hAnsi="Arial" w:cs="Arial"/>
          <w:b/>
          <w:color w:val="auto"/>
          <w:sz w:val="20"/>
          <w:szCs w:val="20"/>
        </w:rPr>
        <w:t xml:space="preserve"> Toulon p</w:t>
      </w:r>
      <w:r w:rsidR="0033020D" w:rsidRPr="009E6753">
        <w:rPr>
          <w:rFonts w:ascii="Arial" w:hAnsi="Arial" w:cs="Arial"/>
          <w:b/>
          <w:color w:val="auto"/>
          <w:sz w:val="20"/>
          <w:szCs w:val="20"/>
        </w:rPr>
        <w:t>a</w:t>
      </w:r>
      <w:r w:rsidR="0033020D" w:rsidRPr="00A40E77">
        <w:rPr>
          <w:rFonts w:ascii="Arial" w:hAnsi="Arial" w:cs="Arial"/>
          <w:b/>
          <w:color w:val="auto"/>
          <w:sz w:val="20"/>
          <w:szCs w:val="20"/>
        </w:rPr>
        <w:t xml:space="preserve">s </w:t>
      </w:r>
      <w:r w:rsidR="009E6753">
        <w:rPr>
          <w:rFonts w:ascii="Arial" w:hAnsi="Arial" w:cs="Arial"/>
          <w:b/>
          <w:color w:val="auto"/>
          <w:sz w:val="20"/>
          <w:szCs w:val="20"/>
        </w:rPr>
        <w:t>d’accès véhicule</w:t>
      </w:r>
      <w:r w:rsidR="0033020D" w:rsidRPr="0033020D">
        <w:rPr>
          <w:rFonts w:ascii="Arial" w:hAnsi="Arial" w:cs="Arial"/>
          <w:color w:val="auto"/>
          <w:sz w:val="20"/>
          <w:szCs w:val="20"/>
        </w:rPr>
        <w:t>)</w:t>
      </w:r>
    </w:p>
    <w:p w14:paraId="464058E9" w14:textId="70FE9021" w:rsidR="00A40E77" w:rsidRPr="0033020D" w:rsidRDefault="00A40E77" w:rsidP="0033020D">
      <w:pPr>
        <w:pStyle w:val="Paragraphedeliste"/>
        <w:numPr>
          <w:ilvl w:val="0"/>
          <w:numId w:val="3"/>
        </w:numPr>
        <w:spacing w:after="0" w:line="259" w:lineRule="auto"/>
        <w:ind w:right="6"/>
        <w:rPr>
          <w:rFonts w:ascii="Arial" w:hAnsi="Arial" w:cs="Arial"/>
          <w:color w:val="auto"/>
          <w:sz w:val="20"/>
          <w:szCs w:val="20"/>
        </w:rPr>
      </w:pPr>
      <w:r>
        <w:rPr>
          <w:rFonts w:ascii="Arial" w:hAnsi="Arial" w:cs="Arial"/>
          <w:color w:val="auto"/>
          <w:sz w:val="20"/>
          <w:szCs w:val="20"/>
        </w:rPr>
        <w:t xml:space="preserve">Carte grise du ou des véhicules. </w:t>
      </w:r>
    </w:p>
    <w:p w14:paraId="105A001E" w14:textId="77777777" w:rsidR="00A03CA8" w:rsidRDefault="00A03CA8" w:rsidP="00C47560">
      <w:pPr>
        <w:spacing w:after="0" w:line="259" w:lineRule="auto"/>
        <w:ind w:left="0" w:right="6" w:firstLine="0"/>
        <w:rPr>
          <w:rFonts w:ascii="Arial" w:hAnsi="Arial" w:cs="Arial"/>
          <w:color w:val="auto"/>
          <w:sz w:val="20"/>
          <w:szCs w:val="20"/>
        </w:rPr>
      </w:pPr>
    </w:p>
    <w:p w14:paraId="3DB18499" w14:textId="4B582A42" w:rsidR="00C47560" w:rsidRPr="00C47560" w:rsidRDefault="00C47560" w:rsidP="00C47560">
      <w:pPr>
        <w:spacing w:after="0" w:line="259" w:lineRule="auto"/>
        <w:ind w:left="0" w:right="6" w:firstLine="0"/>
        <w:rPr>
          <w:rFonts w:ascii="Arial" w:hAnsi="Arial" w:cs="Arial"/>
          <w:color w:val="auto"/>
          <w:sz w:val="20"/>
          <w:szCs w:val="20"/>
        </w:rPr>
      </w:pPr>
      <w:r w:rsidRPr="00C47560">
        <w:rPr>
          <w:rFonts w:ascii="Arial" w:hAnsi="Arial" w:cs="Arial"/>
          <w:color w:val="auto"/>
          <w:sz w:val="20"/>
          <w:szCs w:val="20"/>
        </w:rPr>
        <w:t xml:space="preserve">En l’absence de ces éléments, l’accès sur le site sera impossible. </w:t>
      </w:r>
    </w:p>
    <w:p w14:paraId="78356184" w14:textId="77777777" w:rsidR="00A03CA8" w:rsidRDefault="00A03CA8" w:rsidP="00C47560">
      <w:pPr>
        <w:spacing w:after="0" w:line="259" w:lineRule="auto"/>
        <w:ind w:left="0" w:right="6" w:firstLine="0"/>
        <w:rPr>
          <w:rFonts w:ascii="Arial" w:hAnsi="Arial" w:cs="Arial"/>
          <w:color w:val="auto"/>
          <w:sz w:val="20"/>
          <w:szCs w:val="20"/>
        </w:rPr>
      </w:pPr>
    </w:p>
    <w:p w14:paraId="5E38C2FD" w14:textId="193DF038" w:rsidR="00C47560" w:rsidRDefault="00C47560" w:rsidP="00C47560">
      <w:pPr>
        <w:spacing w:after="0" w:line="259" w:lineRule="auto"/>
        <w:ind w:left="0" w:right="6" w:firstLine="0"/>
        <w:rPr>
          <w:rFonts w:ascii="Arial" w:hAnsi="Arial" w:cs="Arial"/>
          <w:color w:val="auto"/>
          <w:sz w:val="20"/>
          <w:szCs w:val="20"/>
        </w:rPr>
      </w:pPr>
      <w:r w:rsidRPr="00C47560">
        <w:rPr>
          <w:rFonts w:ascii="Arial" w:hAnsi="Arial" w:cs="Arial"/>
          <w:color w:val="auto"/>
          <w:sz w:val="20"/>
          <w:szCs w:val="20"/>
        </w:rPr>
        <w:t>Le jour de la visite les participants devront être porteurs d’une pièce d’identité.</w:t>
      </w:r>
    </w:p>
    <w:p w14:paraId="429D42D8" w14:textId="6192FAF3" w:rsidR="00C47560" w:rsidRDefault="00C47560" w:rsidP="00C47560">
      <w:pPr>
        <w:spacing w:after="0" w:line="259" w:lineRule="auto"/>
        <w:ind w:left="0" w:right="6" w:firstLine="0"/>
        <w:rPr>
          <w:rFonts w:ascii="Arial" w:hAnsi="Arial" w:cs="Arial"/>
          <w:color w:val="auto"/>
          <w:sz w:val="20"/>
          <w:szCs w:val="20"/>
        </w:rPr>
      </w:pPr>
      <w:r w:rsidRPr="00B348CE">
        <w:rPr>
          <w:rFonts w:ascii="Arial" w:hAnsi="Arial" w:cs="Arial"/>
          <w:color w:val="auto"/>
          <w:sz w:val="20"/>
          <w:szCs w:val="20"/>
        </w:rPr>
        <w:t>Nombre de participants maximum le cas échéant</w:t>
      </w:r>
      <w:r w:rsidR="00A03CA8">
        <w:rPr>
          <w:rFonts w:ascii="Arial" w:hAnsi="Arial" w:cs="Arial"/>
          <w:color w:val="auto"/>
          <w:sz w:val="20"/>
          <w:szCs w:val="20"/>
        </w:rPr>
        <w:t>.</w:t>
      </w:r>
      <w:r>
        <w:rPr>
          <w:rFonts w:ascii="Arial" w:hAnsi="Arial" w:cs="Arial"/>
          <w:color w:val="auto"/>
          <w:sz w:val="20"/>
          <w:szCs w:val="20"/>
        </w:rPr>
        <w:t xml:space="preserve"> </w:t>
      </w:r>
    </w:p>
    <w:p w14:paraId="261A37A1" w14:textId="77777777" w:rsidR="00C47560" w:rsidRPr="00C47560" w:rsidRDefault="00C47560" w:rsidP="00C47560">
      <w:pPr>
        <w:spacing w:after="0" w:line="259" w:lineRule="auto"/>
        <w:ind w:left="0" w:right="6" w:firstLine="0"/>
        <w:rPr>
          <w:rFonts w:ascii="Arial" w:hAnsi="Arial" w:cs="Arial"/>
          <w:color w:val="auto"/>
          <w:sz w:val="20"/>
          <w:szCs w:val="20"/>
        </w:rPr>
      </w:pPr>
    </w:p>
    <w:p w14:paraId="56D4E930" w14:textId="77777777" w:rsidR="00C47560" w:rsidRPr="00C47560" w:rsidRDefault="00C47560" w:rsidP="00C47560">
      <w:pPr>
        <w:autoSpaceDE w:val="0"/>
        <w:autoSpaceDN w:val="0"/>
        <w:adjustRightInd w:val="0"/>
        <w:spacing w:after="0" w:line="240" w:lineRule="auto"/>
        <w:ind w:left="0" w:right="6" w:firstLine="0"/>
        <w:rPr>
          <w:rFonts w:ascii="Arial" w:hAnsi="Arial" w:cs="Arial"/>
          <w:color w:val="auto"/>
          <w:sz w:val="20"/>
          <w:szCs w:val="20"/>
        </w:rPr>
      </w:pPr>
      <w:r w:rsidRPr="00C47560">
        <w:rPr>
          <w:rFonts w:ascii="Arial" w:hAnsi="Arial" w:cs="Arial"/>
          <w:color w:val="auto"/>
          <w:sz w:val="20"/>
          <w:szCs w:val="20"/>
        </w:rPr>
        <w:t xml:space="preserve">Lors de la visite, aucun document ne sera distribué, aucune réponse ne sera donnée oralement. Si des questions venaient à nécessiter une précision supplémentaire, celles-ci devront </w:t>
      </w:r>
      <w:r w:rsidR="000E72E4">
        <w:rPr>
          <w:rFonts w:ascii="Arial" w:hAnsi="Arial" w:cs="Arial"/>
          <w:color w:val="auto"/>
          <w:sz w:val="20"/>
          <w:szCs w:val="20"/>
        </w:rPr>
        <w:t>être adressées au plus tôt à l’Acheteur</w:t>
      </w:r>
      <w:r w:rsidRPr="00C47560">
        <w:rPr>
          <w:rFonts w:ascii="Arial" w:hAnsi="Arial" w:cs="Arial"/>
          <w:color w:val="auto"/>
          <w:sz w:val="20"/>
          <w:szCs w:val="20"/>
        </w:rPr>
        <w:t xml:space="preserve"> via la Plateforme des Achats de l’Etat (PLACE) www.marches-publics.gouv.fr.</w:t>
      </w:r>
    </w:p>
    <w:p w14:paraId="4102BE23" w14:textId="77777777" w:rsidR="00C47560" w:rsidRPr="00C47560" w:rsidRDefault="00C47560" w:rsidP="00C47560">
      <w:pPr>
        <w:spacing w:after="0" w:line="259" w:lineRule="auto"/>
        <w:ind w:left="0" w:right="6" w:firstLine="0"/>
        <w:rPr>
          <w:rFonts w:ascii="Arial" w:hAnsi="Arial" w:cs="Arial"/>
          <w:color w:val="auto"/>
          <w:sz w:val="20"/>
          <w:szCs w:val="20"/>
        </w:rPr>
      </w:pPr>
      <w:r w:rsidRPr="00C47560">
        <w:rPr>
          <w:rFonts w:ascii="Arial" w:hAnsi="Arial" w:cs="Arial"/>
          <w:color w:val="auto"/>
          <w:sz w:val="20"/>
          <w:szCs w:val="20"/>
        </w:rPr>
        <w:t>Et les réponses seront transmises via la PLACE à tous les candidats.</w:t>
      </w:r>
    </w:p>
    <w:p w14:paraId="21452D8B" w14:textId="77777777" w:rsidR="00C47560" w:rsidRDefault="00C47560" w:rsidP="00C718CD">
      <w:pPr>
        <w:spacing w:after="0" w:line="240" w:lineRule="auto"/>
        <w:ind w:left="0" w:right="0" w:firstLine="0"/>
        <w:rPr>
          <w:rFonts w:ascii="Arial" w:hAnsi="Arial" w:cs="Arial"/>
          <w:color w:val="auto"/>
          <w:sz w:val="20"/>
          <w:szCs w:val="20"/>
        </w:rPr>
      </w:pPr>
    </w:p>
    <w:p w14:paraId="359D1A80" w14:textId="5275DF30" w:rsidR="00C718CD" w:rsidRDefault="009C6552" w:rsidP="00C718CD">
      <w:pPr>
        <w:spacing w:after="0" w:line="240" w:lineRule="auto"/>
        <w:ind w:left="0" w:right="0" w:firstLine="0"/>
        <w:rPr>
          <w:rFonts w:ascii="Arial" w:hAnsi="Arial" w:cs="Arial"/>
          <w:color w:val="auto"/>
          <w:sz w:val="20"/>
          <w:szCs w:val="20"/>
        </w:rPr>
      </w:pPr>
      <w:r>
        <w:rPr>
          <w:rFonts w:ascii="Arial" w:hAnsi="Arial" w:cs="Arial"/>
          <w:color w:val="auto"/>
          <w:sz w:val="20"/>
          <w:szCs w:val="20"/>
        </w:rPr>
        <w:t>Une attestation</w:t>
      </w:r>
      <w:r w:rsidR="00C718CD" w:rsidRPr="00C718CD">
        <w:rPr>
          <w:rFonts w:ascii="Arial" w:hAnsi="Arial" w:cs="Arial"/>
          <w:b/>
          <w:color w:val="auto"/>
          <w:sz w:val="20"/>
          <w:szCs w:val="20"/>
        </w:rPr>
        <w:t xml:space="preserve"> </w:t>
      </w:r>
      <w:r w:rsidR="00C718CD" w:rsidRPr="00C718CD">
        <w:rPr>
          <w:rFonts w:ascii="Arial" w:hAnsi="Arial" w:cs="Arial"/>
          <w:color w:val="auto"/>
          <w:sz w:val="20"/>
          <w:szCs w:val="20"/>
        </w:rPr>
        <w:t>sera remis</w:t>
      </w:r>
      <w:r>
        <w:rPr>
          <w:rFonts w:ascii="Arial" w:hAnsi="Arial" w:cs="Arial"/>
          <w:color w:val="auto"/>
          <w:sz w:val="20"/>
          <w:szCs w:val="20"/>
        </w:rPr>
        <w:t>e</w:t>
      </w:r>
      <w:r w:rsidR="00C718CD" w:rsidRPr="00C718CD">
        <w:rPr>
          <w:rFonts w:ascii="Arial" w:hAnsi="Arial" w:cs="Arial"/>
          <w:color w:val="auto"/>
          <w:sz w:val="20"/>
          <w:szCs w:val="20"/>
        </w:rPr>
        <w:t xml:space="preserve"> à chaque candidat après la visite </w:t>
      </w:r>
      <w:r w:rsidR="00B348CE" w:rsidRPr="00B348CE">
        <w:rPr>
          <w:rFonts w:ascii="Arial" w:hAnsi="Arial" w:cs="Arial"/>
          <w:color w:val="auto"/>
          <w:sz w:val="20"/>
          <w:szCs w:val="20"/>
        </w:rPr>
        <w:t xml:space="preserve">du ou </w:t>
      </w:r>
      <w:r w:rsidR="00C718CD" w:rsidRPr="00B348CE">
        <w:rPr>
          <w:rFonts w:ascii="Arial" w:hAnsi="Arial" w:cs="Arial"/>
          <w:color w:val="auto"/>
          <w:sz w:val="20"/>
          <w:szCs w:val="20"/>
        </w:rPr>
        <w:t>des</w:t>
      </w:r>
      <w:r w:rsidR="00C718CD" w:rsidRPr="00C718CD">
        <w:rPr>
          <w:rFonts w:ascii="Arial" w:hAnsi="Arial" w:cs="Arial"/>
          <w:color w:val="auto"/>
          <w:sz w:val="20"/>
          <w:szCs w:val="20"/>
        </w:rPr>
        <w:t xml:space="preserve"> site</w:t>
      </w:r>
      <w:r w:rsidR="000770BC">
        <w:rPr>
          <w:rFonts w:ascii="Arial" w:hAnsi="Arial" w:cs="Arial"/>
          <w:color w:val="auto"/>
          <w:sz w:val="20"/>
          <w:szCs w:val="20"/>
        </w:rPr>
        <w:t>(s)</w:t>
      </w:r>
      <w:r w:rsidR="00C718CD" w:rsidRPr="00C718CD">
        <w:rPr>
          <w:rFonts w:ascii="Arial" w:hAnsi="Arial" w:cs="Arial"/>
          <w:color w:val="auto"/>
          <w:sz w:val="20"/>
          <w:szCs w:val="20"/>
        </w:rPr>
        <w:t xml:space="preserve"> et devra </w:t>
      </w:r>
      <w:r w:rsidR="00C718CD" w:rsidRPr="00C718CD">
        <w:rPr>
          <w:rFonts w:ascii="Arial" w:hAnsi="Arial" w:cs="Arial"/>
          <w:b/>
          <w:color w:val="auto"/>
          <w:sz w:val="20"/>
          <w:szCs w:val="20"/>
        </w:rPr>
        <w:t>obligatoirement</w:t>
      </w:r>
      <w:r w:rsidR="00C718CD" w:rsidRPr="00C718CD">
        <w:rPr>
          <w:rFonts w:ascii="Arial" w:hAnsi="Arial" w:cs="Arial"/>
          <w:color w:val="auto"/>
          <w:sz w:val="20"/>
          <w:szCs w:val="20"/>
        </w:rPr>
        <w:t xml:space="preserve"> être joint</w:t>
      </w:r>
      <w:r w:rsidR="00C84589">
        <w:rPr>
          <w:rFonts w:ascii="Arial" w:hAnsi="Arial" w:cs="Arial"/>
          <w:color w:val="auto"/>
          <w:sz w:val="20"/>
          <w:szCs w:val="20"/>
        </w:rPr>
        <w:t>e</w:t>
      </w:r>
      <w:r w:rsidR="00C718CD" w:rsidRPr="00C718CD">
        <w:rPr>
          <w:rFonts w:ascii="Arial" w:hAnsi="Arial" w:cs="Arial"/>
          <w:color w:val="auto"/>
          <w:sz w:val="20"/>
          <w:szCs w:val="20"/>
        </w:rPr>
        <w:t xml:space="preserve"> à </w:t>
      </w:r>
      <w:r w:rsidR="00C47560">
        <w:rPr>
          <w:rFonts w:ascii="Arial" w:hAnsi="Arial" w:cs="Arial"/>
          <w:color w:val="auto"/>
          <w:sz w:val="20"/>
          <w:szCs w:val="20"/>
        </w:rPr>
        <w:t xml:space="preserve">l’offre (se reporter l’article </w:t>
      </w:r>
      <w:r w:rsidR="00E76DAD">
        <w:rPr>
          <w:rFonts w:ascii="Arial" w:hAnsi="Arial" w:cs="Arial"/>
          <w:color w:val="auto"/>
          <w:sz w:val="20"/>
          <w:szCs w:val="20"/>
        </w:rPr>
        <w:t>5-1</w:t>
      </w:r>
      <w:r w:rsidR="00C718CD" w:rsidRPr="00C718CD">
        <w:rPr>
          <w:rFonts w:ascii="Arial" w:hAnsi="Arial" w:cs="Arial"/>
          <w:color w:val="auto"/>
          <w:sz w:val="20"/>
          <w:szCs w:val="20"/>
        </w:rPr>
        <w:t xml:space="preserve"> du présent règlement).</w:t>
      </w:r>
    </w:p>
    <w:p w14:paraId="0F001553" w14:textId="77777777" w:rsidR="009B50F8" w:rsidRPr="00C718CD" w:rsidRDefault="009B50F8" w:rsidP="00C718CD">
      <w:pPr>
        <w:spacing w:after="0" w:line="240" w:lineRule="auto"/>
        <w:ind w:left="0" w:right="0" w:firstLine="0"/>
        <w:rPr>
          <w:rFonts w:ascii="Arial" w:hAnsi="Arial" w:cs="Arial"/>
          <w:color w:val="auto"/>
          <w:sz w:val="20"/>
          <w:szCs w:val="20"/>
        </w:rPr>
      </w:pPr>
    </w:p>
    <w:p w14:paraId="670E6D00" w14:textId="77777777" w:rsidR="001E6056" w:rsidRPr="00CE770B" w:rsidRDefault="001E6056" w:rsidP="0064495F">
      <w:pPr>
        <w:spacing w:after="0" w:line="259" w:lineRule="auto"/>
        <w:ind w:left="0" w:right="6" w:firstLine="0"/>
        <w:rPr>
          <w:rFonts w:ascii="Arial" w:hAnsi="Arial" w:cs="Arial"/>
          <w:color w:val="0070C0"/>
          <w:sz w:val="24"/>
          <w:szCs w:val="24"/>
        </w:rPr>
      </w:pPr>
    </w:p>
    <w:p w14:paraId="2F78844C" w14:textId="77777777" w:rsidR="00EE49BE" w:rsidRDefault="00EE49BE" w:rsidP="00341ACB">
      <w:pPr>
        <w:pStyle w:val="Titre1"/>
        <w:ind w:right="6"/>
        <w:jc w:val="center"/>
        <w:rPr>
          <w:rFonts w:ascii="Arial" w:hAnsi="Arial" w:cs="Arial"/>
          <w:color w:val="0070C0"/>
          <w:sz w:val="24"/>
          <w:szCs w:val="24"/>
        </w:rPr>
      </w:pPr>
      <w:bookmarkStart w:id="23" w:name="_Toc41997679"/>
      <w:bookmarkStart w:id="24" w:name="_Toc233806769"/>
      <w:r w:rsidRPr="001C3AAD">
        <w:rPr>
          <w:rFonts w:ascii="Arial" w:hAnsi="Arial" w:cs="Arial"/>
          <w:color w:val="0070C0"/>
          <w:sz w:val="24"/>
          <w:szCs w:val="24"/>
        </w:rPr>
        <w:lastRenderedPageBreak/>
        <w:t>ARTICLE 3 – INFORMATIONS RELATIVES A LA CONSULTATION</w:t>
      </w:r>
      <w:bookmarkEnd w:id="23"/>
      <w:bookmarkEnd w:id="24"/>
    </w:p>
    <w:p w14:paraId="3D7835A5" w14:textId="77777777" w:rsidR="00341ACB" w:rsidRPr="00341ACB" w:rsidRDefault="00341ACB" w:rsidP="00341ACB"/>
    <w:p w14:paraId="47AED335" w14:textId="77777777" w:rsidR="00EE49BE" w:rsidRPr="00CE770B" w:rsidRDefault="00EE49BE" w:rsidP="00CE770B">
      <w:pPr>
        <w:pStyle w:val="Titre2"/>
        <w:ind w:left="0" w:right="6" w:firstLine="0"/>
        <w:jc w:val="both"/>
        <w:rPr>
          <w:rFonts w:ascii="Arial" w:hAnsi="Arial" w:cs="Arial"/>
          <w:color w:val="0070C0"/>
          <w:sz w:val="22"/>
          <w:u w:val="none"/>
        </w:rPr>
      </w:pPr>
      <w:bookmarkStart w:id="25" w:name="_Toc41997680"/>
      <w:bookmarkStart w:id="26" w:name="_Toc233806770"/>
      <w:r w:rsidRPr="00CE770B">
        <w:rPr>
          <w:rFonts w:ascii="Arial" w:hAnsi="Arial" w:cs="Arial"/>
          <w:color w:val="0070C0"/>
          <w:sz w:val="22"/>
          <w:u w:val="none"/>
        </w:rPr>
        <w:t>3.1 – D</w:t>
      </w:r>
      <w:r w:rsidR="00C034A1" w:rsidRPr="00CE770B">
        <w:rPr>
          <w:rFonts w:ascii="Arial" w:hAnsi="Arial" w:cs="Arial"/>
          <w:color w:val="0070C0"/>
          <w:sz w:val="22"/>
          <w:u w:val="none"/>
        </w:rPr>
        <w:t>ocuments de la consultation</w:t>
      </w:r>
      <w:bookmarkEnd w:id="26"/>
      <w:r w:rsidR="00C034A1" w:rsidRPr="00CE770B">
        <w:rPr>
          <w:rFonts w:ascii="Arial" w:hAnsi="Arial" w:cs="Arial"/>
          <w:color w:val="0070C0"/>
          <w:sz w:val="22"/>
          <w:u w:val="none"/>
        </w:rPr>
        <w:t xml:space="preserve"> </w:t>
      </w:r>
      <w:bookmarkEnd w:id="25"/>
    </w:p>
    <w:p w14:paraId="4EA29633" w14:textId="6596585D" w:rsidR="00EC2043" w:rsidRPr="00C47560" w:rsidRDefault="00EE49BE" w:rsidP="00C84589">
      <w:pPr>
        <w:ind w:left="0" w:right="6" w:firstLine="0"/>
        <w:rPr>
          <w:rFonts w:ascii="Arial" w:hAnsi="Arial" w:cs="Arial"/>
          <w:sz w:val="20"/>
          <w:szCs w:val="24"/>
        </w:rPr>
      </w:pPr>
      <w:r w:rsidRPr="00C47560">
        <w:rPr>
          <w:rFonts w:ascii="Arial" w:hAnsi="Arial" w:cs="Arial"/>
          <w:sz w:val="20"/>
          <w:szCs w:val="24"/>
        </w:rPr>
        <w:t xml:space="preserve">Le Dossier de Consultation des Entreprises </w:t>
      </w:r>
      <w:r w:rsidR="006D4393" w:rsidRPr="00C47560">
        <w:rPr>
          <w:rFonts w:ascii="Arial" w:hAnsi="Arial" w:cs="Arial"/>
          <w:sz w:val="20"/>
          <w:szCs w:val="24"/>
        </w:rPr>
        <w:t xml:space="preserve">(DCE) </w:t>
      </w:r>
      <w:r w:rsidRPr="00C47560">
        <w:rPr>
          <w:rFonts w:ascii="Arial" w:hAnsi="Arial" w:cs="Arial"/>
          <w:sz w:val="20"/>
          <w:szCs w:val="24"/>
        </w:rPr>
        <w:t>est constitué des documents suivants :</w:t>
      </w:r>
    </w:p>
    <w:p w14:paraId="4E690F3F" w14:textId="77777777" w:rsidR="002A693E" w:rsidRPr="00C47560" w:rsidRDefault="00EE49BE" w:rsidP="00785532">
      <w:pPr>
        <w:pStyle w:val="Paragraphedeliste"/>
        <w:numPr>
          <w:ilvl w:val="0"/>
          <w:numId w:val="1"/>
        </w:numPr>
        <w:ind w:left="1055" w:right="6" w:hanging="709"/>
        <w:rPr>
          <w:rFonts w:ascii="Arial" w:hAnsi="Arial" w:cs="Arial"/>
          <w:sz w:val="20"/>
          <w:szCs w:val="24"/>
        </w:rPr>
      </w:pPr>
      <w:proofErr w:type="gramStart"/>
      <w:r w:rsidRPr="00C47560">
        <w:rPr>
          <w:rFonts w:ascii="Arial" w:hAnsi="Arial" w:cs="Arial"/>
          <w:sz w:val="20"/>
          <w:szCs w:val="24"/>
        </w:rPr>
        <w:t>le</w:t>
      </w:r>
      <w:proofErr w:type="gramEnd"/>
      <w:r w:rsidRPr="00C47560">
        <w:rPr>
          <w:rFonts w:ascii="Arial" w:hAnsi="Arial" w:cs="Arial"/>
          <w:sz w:val="20"/>
          <w:szCs w:val="24"/>
        </w:rPr>
        <w:t xml:space="preserve"> </w:t>
      </w:r>
      <w:r w:rsidR="00EC2043">
        <w:rPr>
          <w:rFonts w:ascii="Arial" w:hAnsi="Arial" w:cs="Arial"/>
          <w:sz w:val="20"/>
          <w:szCs w:val="24"/>
        </w:rPr>
        <w:t xml:space="preserve">présent </w:t>
      </w:r>
      <w:r w:rsidRPr="00C47560">
        <w:rPr>
          <w:rFonts w:ascii="Arial" w:hAnsi="Arial" w:cs="Arial"/>
          <w:sz w:val="20"/>
          <w:szCs w:val="24"/>
        </w:rPr>
        <w:t>règlement de</w:t>
      </w:r>
      <w:r w:rsidR="00592D80" w:rsidRPr="00C47560">
        <w:rPr>
          <w:rFonts w:ascii="Arial" w:hAnsi="Arial" w:cs="Arial"/>
          <w:sz w:val="20"/>
          <w:szCs w:val="24"/>
        </w:rPr>
        <w:t xml:space="preserve"> la</w:t>
      </w:r>
      <w:r w:rsidRPr="00C47560">
        <w:rPr>
          <w:rFonts w:ascii="Arial" w:hAnsi="Arial" w:cs="Arial"/>
          <w:sz w:val="20"/>
          <w:szCs w:val="24"/>
        </w:rPr>
        <w:t xml:space="preserve"> cons</w:t>
      </w:r>
      <w:r w:rsidR="006D4393" w:rsidRPr="00C47560">
        <w:rPr>
          <w:rFonts w:ascii="Arial" w:hAnsi="Arial" w:cs="Arial"/>
          <w:sz w:val="20"/>
          <w:szCs w:val="24"/>
        </w:rPr>
        <w:t>ultation et ses annexes</w:t>
      </w:r>
      <w:r w:rsidR="002A693E" w:rsidRPr="00C47560">
        <w:rPr>
          <w:rFonts w:ascii="Arial" w:hAnsi="Arial" w:cs="Arial"/>
          <w:sz w:val="20"/>
          <w:szCs w:val="24"/>
        </w:rPr>
        <w:t> </w:t>
      </w:r>
      <w:r w:rsidR="007A70B7" w:rsidRPr="00C47560">
        <w:rPr>
          <w:rFonts w:ascii="Arial" w:hAnsi="Arial" w:cs="Arial"/>
          <w:sz w:val="20"/>
          <w:szCs w:val="24"/>
        </w:rPr>
        <w:t>;</w:t>
      </w:r>
    </w:p>
    <w:p w14:paraId="18405D36" w14:textId="1EEA6B07" w:rsidR="00785532" w:rsidRPr="00785532" w:rsidRDefault="00476B56" w:rsidP="00785532">
      <w:pPr>
        <w:pStyle w:val="Paragraphedeliste"/>
        <w:numPr>
          <w:ilvl w:val="0"/>
          <w:numId w:val="1"/>
        </w:numPr>
        <w:ind w:left="1055" w:right="6" w:hanging="709"/>
        <w:rPr>
          <w:rFonts w:ascii="Arial" w:hAnsi="Arial" w:cs="Arial"/>
          <w:sz w:val="20"/>
          <w:szCs w:val="24"/>
        </w:rPr>
      </w:pPr>
      <w:proofErr w:type="gramStart"/>
      <w:r w:rsidRPr="00C47560">
        <w:rPr>
          <w:rFonts w:ascii="Arial" w:hAnsi="Arial" w:cs="Arial"/>
          <w:sz w:val="20"/>
          <w:szCs w:val="24"/>
        </w:rPr>
        <w:t>l’annexe</w:t>
      </w:r>
      <w:proofErr w:type="gramEnd"/>
      <w:r w:rsidRPr="00C47560">
        <w:rPr>
          <w:rFonts w:ascii="Arial" w:hAnsi="Arial" w:cs="Arial"/>
          <w:sz w:val="20"/>
          <w:szCs w:val="24"/>
        </w:rPr>
        <w:t xml:space="preserve"> financière</w:t>
      </w:r>
      <w:r w:rsidR="00D22B74" w:rsidRPr="00C47560">
        <w:rPr>
          <w:rFonts w:ascii="Arial" w:hAnsi="Arial" w:cs="Arial"/>
          <w:sz w:val="20"/>
          <w:szCs w:val="24"/>
        </w:rPr>
        <w:t xml:space="preserve"> </w:t>
      </w:r>
      <w:r w:rsidR="008357C5" w:rsidRPr="00C47560">
        <w:rPr>
          <w:rFonts w:ascii="Arial" w:hAnsi="Arial" w:cs="Arial"/>
          <w:sz w:val="20"/>
          <w:szCs w:val="24"/>
        </w:rPr>
        <w:t>intitulé</w:t>
      </w:r>
      <w:r w:rsidR="00D41389" w:rsidRPr="00C47560">
        <w:rPr>
          <w:rFonts w:ascii="Arial" w:hAnsi="Arial" w:cs="Arial"/>
          <w:sz w:val="20"/>
          <w:szCs w:val="24"/>
        </w:rPr>
        <w:t>e</w:t>
      </w:r>
      <w:r w:rsidR="008357C5" w:rsidRPr="00C47560">
        <w:rPr>
          <w:rFonts w:ascii="Arial" w:hAnsi="Arial" w:cs="Arial"/>
          <w:sz w:val="20"/>
          <w:szCs w:val="24"/>
        </w:rPr>
        <w:t xml:space="preserve"> « </w:t>
      </w:r>
      <w:r w:rsidR="00785532">
        <w:rPr>
          <w:rFonts w:ascii="Arial" w:hAnsi="Arial" w:cs="Arial"/>
          <w:b/>
          <w:sz w:val="20"/>
          <w:szCs w:val="24"/>
        </w:rPr>
        <w:t>Annexe financière</w:t>
      </w:r>
      <w:r w:rsidR="00D70BD8" w:rsidRPr="00A03CA8">
        <w:rPr>
          <w:rFonts w:ascii="Arial" w:hAnsi="Arial" w:cs="Arial"/>
          <w:b/>
          <w:sz w:val="20"/>
          <w:szCs w:val="24"/>
        </w:rPr>
        <w:t xml:space="preserve"> 1AE</w:t>
      </w:r>
      <w:r w:rsidR="00785532">
        <w:rPr>
          <w:rFonts w:ascii="Arial" w:hAnsi="Arial" w:cs="Arial"/>
          <w:b/>
          <w:sz w:val="20"/>
          <w:szCs w:val="24"/>
        </w:rPr>
        <w:t>»</w:t>
      </w:r>
      <w:r w:rsidR="00D70BD8" w:rsidRPr="00A03CA8">
        <w:rPr>
          <w:rFonts w:ascii="Arial" w:hAnsi="Arial" w:cs="Arial"/>
          <w:b/>
          <w:sz w:val="20"/>
          <w:szCs w:val="24"/>
        </w:rPr>
        <w:t xml:space="preserve"> </w:t>
      </w:r>
      <w:r w:rsidR="00785532" w:rsidRPr="00785532">
        <w:rPr>
          <w:rFonts w:ascii="Arial" w:hAnsi="Arial" w:cs="Arial"/>
          <w:sz w:val="20"/>
          <w:szCs w:val="24"/>
        </w:rPr>
        <w:t xml:space="preserve">à plusieurs onglets </w:t>
      </w:r>
      <w:r w:rsidR="00785532">
        <w:rPr>
          <w:rFonts w:ascii="Arial" w:hAnsi="Arial" w:cs="Arial"/>
          <w:sz w:val="20"/>
          <w:szCs w:val="24"/>
        </w:rPr>
        <w:t>et pour chacun des lots ;</w:t>
      </w:r>
    </w:p>
    <w:p w14:paraId="555A0954" w14:textId="57E20C7F" w:rsidR="00785532" w:rsidRPr="00785532" w:rsidRDefault="00785532" w:rsidP="00785532">
      <w:pPr>
        <w:pStyle w:val="Paragraphedeliste"/>
        <w:numPr>
          <w:ilvl w:val="0"/>
          <w:numId w:val="1"/>
        </w:numPr>
        <w:ind w:left="1055" w:right="6" w:hanging="709"/>
        <w:rPr>
          <w:rFonts w:ascii="Arial" w:hAnsi="Arial" w:cs="Arial"/>
          <w:sz w:val="20"/>
          <w:szCs w:val="24"/>
        </w:rPr>
      </w:pPr>
      <w:proofErr w:type="gramStart"/>
      <w:r w:rsidRPr="00C47560">
        <w:rPr>
          <w:rFonts w:ascii="Arial" w:hAnsi="Arial" w:cs="Arial"/>
          <w:sz w:val="20"/>
          <w:szCs w:val="24"/>
        </w:rPr>
        <w:t>l’annexe</w:t>
      </w:r>
      <w:proofErr w:type="gramEnd"/>
      <w:r w:rsidRPr="00C47560">
        <w:rPr>
          <w:rFonts w:ascii="Arial" w:hAnsi="Arial" w:cs="Arial"/>
          <w:sz w:val="20"/>
          <w:szCs w:val="24"/>
        </w:rPr>
        <w:t xml:space="preserve"> financière intitulée « </w:t>
      </w:r>
      <w:r>
        <w:rPr>
          <w:rFonts w:ascii="Arial" w:hAnsi="Arial" w:cs="Arial"/>
          <w:b/>
          <w:sz w:val="20"/>
          <w:szCs w:val="24"/>
        </w:rPr>
        <w:t>Annexe financière 2</w:t>
      </w:r>
      <w:r w:rsidRPr="00A03CA8">
        <w:rPr>
          <w:rFonts w:ascii="Arial" w:hAnsi="Arial" w:cs="Arial"/>
          <w:b/>
          <w:sz w:val="20"/>
          <w:szCs w:val="24"/>
        </w:rPr>
        <w:t>AE</w:t>
      </w:r>
      <w:r>
        <w:rPr>
          <w:rFonts w:ascii="Arial" w:hAnsi="Arial" w:cs="Arial"/>
          <w:b/>
          <w:sz w:val="20"/>
          <w:szCs w:val="24"/>
        </w:rPr>
        <w:t>»</w:t>
      </w:r>
      <w:r w:rsidRPr="00A03CA8">
        <w:rPr>
          <w:rFonts w:ascii="Arial" w:hAnsi="Arial" w:cs="Arial"/>
          <w:b/>
          <w:sz w:val="20"/>
          <w:szCs w:val="24"/>
        </w:rPr>
        <w:t xml:space="preserve"> </w:t>
      </w:r>
      <w:r w:rsidRPr="00785532">
        <w:rPr>
          <w:rFonts w:ascii="Arial" w:hAnsi="Arial" w:cs="Arial"/>
          <w:sz w:val="20"/>
          <w:szCs w:val="24"/>
        </w:rPr>
        <w:t xml:space="preserve">à plusieurs onglets </w:t>
      </w:r>
      <w:r>
        <w:rPr>
          <w:rFonts w:ascii="Arial" w:hAnsi="Arial" w:cs="Arial"/>
          <w:sz w:val="20"/>
          <w:szCs w:val="24"/>
        </w:rPr>
        <w:t>et pour chacun des lots ;</w:t>
      </w:r>
    </w:p>
    <w:p w14:paraId="16065521" w14:textId="558A3BEE" w:rsidR="00B06214" w:rsidRPr="00D70BD8" w:rsidRDefault="00EE49BE" w:rsidP="00785532">
      <w:pPr>
        <w:pStyle w:val="Paragraphedeliste"/>
        <w:numPr>
          <w:ilvl w:val="0"/>
          <w:numId w:val="1"/>
        </w:numPr>
        <w:ind w:left="1055" w:right="6" w:hanging="709"/>
        <w:rPr>
          <w:rFonts w:ascii="Arial" w:hAnsi="Arial" w:cs="Arial"/>
          <w:sz w:val="20"/>
          <w:szCs w:val="24"/>
        </w:rPr>
      </w:pPr>
      <w:proofErr w:type="gramStart"/>
      <w:r w:rsidRPr="00C47560">
        <w:rPr>
          <w:rFonts w:ascii="Arial" w:hAnsi="Arial" w:cs="Arial"/>
          <w:sz w:val="20"/>
          <w:szCs w:val="24"/>
        </w:rPr>
        <w:t>le</w:t>
      </w:r>
      <w:proofErr w:type="gramEnd"/>
      <w:r w:rsidRPr="00C47560">
        <w:rPr>
          <w:rFonts w:ascii="Arial" w:hAnsi="Arial" w:cs="Arial"/>
          <w:sz w:val="20"/>
          <w:szCs w:val="24"/>
        </w:rPr>
        <w:t xml:space="preserve"> cahier des clauses administratives particulières </w:t>
      </w:r>
      <w:r w:rsidR="004D0263" w:rsidRPr="00C47560">
        <w:rPr>
          <w:rFonts w:ascii="Arial" w:hAnsi="Arial" w:cs="Arial"/>
          <w:sz w:val="20"/>
          <w:szCs w:val="24"/>
        </w:rPr>
        <w:t>(</w:t>
      </w:r>
      <w:r w:rsidR="0015796A" w:rsidRPr="00C47560">
        <w:rPr>
          <w:rFonts w:ascii="Arial" w:hAnsi="Arial" w:cs="Arial"/>
          <w:sz w:val="20"/>
          <w:szCs w:val="24"/>
        </w:rPr>
        <w:t>CCAP</w:t>
      </w:r>
      <w:r w:rsidR="00DA2D75">
        <w:rPr>
          <w:rFonts w:ascii="Arial" w:hAnsi="Arial" w:cs="Arial"/>
          <w:sz w:val="20"/>
          <w:szCs w:val="24"/>
        </w:rPr>
        <w:t>) n° DAF_</w:t>
      </w:r>
      <w:r w:rsidR="00DA2D75" w:rsidRPr="00D70BD8">
        <w:rPr>
          <w:rFonts w:ascii="Arial" w:hAnsi="Arial" w:cs="Arial"/>
          <w:sz w:val="20"/>
          <w:szCs w:val="24"/>
        </w:rPr>
        <w:t>2026_000911</w:t>
      </w:r>
      <w:r w:rsidR="00DA2D75">
        <w:rPr>
          <w:rFonts w:ascii="Arial" w:hAnsi="Arial" w:cs="Arial"/>
          <w:sz w:val="20"/>
          <w:szCs w:val="24"/>
        </w:rPr>
        <w:t xml:space="preserve"> </w:t>
      </w:r>
      <w:r w:rsidR="00CB03BA" w:rsidRPr="00C47560">
        <w:rPr>
          <w:rFonts w:ascii="Arial" w:hAnsi="Arial" w:cs="Arial"/>
          <w:sz w:val="20"/>
          <w:szCs w:val="24"/>
        </w:rPr>
        <w:t xml:space="preserve">et </w:t>
      </w:r>
      <w:r w:rsidR="00A10391" w:rsidRPr="00C47560">
        <w:rPr>
          <w:rFonts w:ascii="Arial" w:hAnsi="Arial" w:cs="Arial"/>
          <w:sz w:val="20"/>
          <w:szCs w:val="24"/>
        </w:rPr>
        <w:t>ses annex</w:t>
      </w:r>
      <w:r w:rsidR="00A10391" w:rsidRPr="00D70BD8">
        <w:rPr>
          <w:rFonts w:ascii="Arial" w:hAnsi="Arial" w:cs="Arial"/>
          <w:sz w:val="20"/>
          <w:szCs w:val="24"/>
        </w:rPr>
        <w:t>es</w:t>
      </w:r>
      <w:r w:rsidR="000677D4">
        <w:rPr>
          <w:rFonts w:ascii="Arial" w:hAnsi="Arial" w:cs="Arial"/>
          <w:sz w:val="20"/>
          <w:szCs w:val="24"/>
        </w:rPr>
        <w:t> ;</w:t>
      </w:r>
      <w:r w:rsidR="00A10391" w:rsidRPr="00D70BD8">
        <w:rPr>
          <w:rFonts w:ascii="Arial" w:hAnsi="Arial" w:cs="Arial"/>
          <w:sz w:val="20"/>
          <w:szCs w:val="24"/>
        </w:rPr>
        <w:t> </w:t>
      </w:r>
    </w:p>
    <w:p w14:paraId="0BFC8C89" w14:textId="1158EF51" w:rsidR="00301EA6" w:rsidRPr="00EC2043" w:rsidRDefault="00EE49BE" w:rsidP="00785532">
      <w:pPr>
        <w:pStyle w:val="Paragraphedeliste"/>
        <w:numPr>
          <w:ilvl w:val="0"/>
          <w:numId w:val="1"/>
        </w:numPr>
        <w:ind w:left="1055" w:right="6" w:hanging="709"/>
        <w:rPr>
          <w:rFonts w:ascii="Arial" w:hAnsi="Arial" w:cs="Arial"/>
          <w:sz w:val="24"/>
          <w:szCs w:val="24"/>
        </w:rPr>
      </w:pPr>
      <w:proofErr w:type="gramStart"/>
      <w:r w:rsidRPr="00D70BD8">
        <w:rPr>
          <w:rFonts w:ascii="Arial" w:hAnsi="Arial" w:cs="Arial"/>
          <w:sz w:val="20"/>
          <w:szCs w:val="24"/>
        </w:rPr>
        <w:t>le</w:t>
      </w:r>
      <w:proofErr w:type="gramEnd"/>
      <w:r w:rsidRPr="00D70BD8">
        <w:rPr>
          <w:rFonts w:ascii="Arial" w:hAnsi="Arial" w:cs="Arial"/>
          <w:sz w:val="20"/>
          <w:szCs w:val="24"/>
        </w:rPr>
        <w:t xml:space="preserve"> cahier des clauses</w:t>
      </w:r>
      <w:r w:rsidR="0015796A" w:rsidRPr="00D70BD8">
        <w:rPr>
          <w:rFonts w:ascii="Arial" w:hAnsi="Arial" w:cs="Arial"/>
          <w:sz w:val="20"/>
          <w:szCs w:val="24"/>
        </w:rPr>
        <w:t xml:space="preserve"> techniques particulières</w:t>
      </w:r>
      <w:r w:rsidR="00B8636C" w:rsidRPr="00D70BD8">
        <w:rPr>
          <w:rFonts w:ascii="Arial" w:hAnsi="Arial" w:cs="Arial"/>
          <w:sz w:val="20"/>
          <w:szCs w:val="24"/>
        </w:rPr>
        <w:t xml:space="preserve"> </w:t>
      </w:r>
      <w:r w:rsidR="00EC2043" w:rsidRPr="00D70BD8">
        <w:rPr>
          <w:rFonts w:ascii="Arial" w:hAnsi="Arial" w:cs="Arial"/>
          <w:sz w:val="20"/>
          <w:szCs w:val="24"/>
        </w:rPr>
        <w:t>(</w:t>
      </w:r>
      <w:r w:rsidR="00DA2D75">
        <w:rPr>
          <w:rFonts w:ascii="Arial" w:hAnsi="Arial" w:cs="Arial"/>
          <w:sz w:val="20"/>
          <w:szCs w:val="24"/>
        </w:rPr>
        <w:t xml:space="preserve">CCTP) n° </w:t>
      </w:r>
      <w:r w:rsidR="00EC2043" w:rsidRPr="00D70BD8">
        <w:rPr>
          <w:rFonts w:ascii="Arial" w:hAnsi="Arial" w:cs="Arial"/>
          <w:sz w:val="20"/>
          <w:szCs w:val="24"/>
        </w:rPr>
        <w:t>DAF_202</w:t>
      </w:r>
      <w:r w:rsidR="00614BF4" w:rsidRPr="00D70BD8">
        <w:rPr>
          <w:rFonts w:ascii="Arial" w:hAnsi="Arial" w:cs="Arial"/>
          <w:sz w:val="20"/>
          <w:szCs w:val="24"/>
        </w:rPr>
        <w:t>6</w:t>
      </w:r>
      <w:r w:rsidR="00EC2043" w:rsidRPr="00D70BD8">
        <w:rPr>
          <w:rFonts w:ascii="Arial" w:hAnsi="Arial" w:cs="Arial"/>
          <w:sz w:val="20"/>
          <w:szCs w:val="24"/>
        </w:rPr>
        <w:t>_</w:t>
      </w:r>
      <w:r w:rsidR="00EC2043">
        <w:rPr>
          <w:rFonts w:ascii="Arial" w:hAnsi="Arial" w:cs="Arial"/>
          <w:sz w:val="20"/>
          <w:szCs w:val="24"/>
        </w:rPr>
        <w:t>00</w:t>
      </w:r>
      <w:r w:rsidR="00785532">
        <w:rPr>
          <w:rFonts w:ascii="Arial" w:hAnsi="Arial" w:cs="Arial"/>
          <w:sz w:val="20"/>
          <w:szCs w:val="24"/>
        </w:rPr>
        <w:t>0911</w:t>
      </w:r>
      <w:r w:rsidR="00DA2D75">
        <w:rPr>
          <w:rFonts w:ascii="Arial" w:hAnsi="Arial" w:cs="Arial"/>
          <w:sz w:val="20"/>
          <w:szCs w:val="24"/>
        </w:rPr>
        <w:t xml:space="preserve"> </w:t>
      </w:r>
      <w:r w:rsidR="00785532">
        <w:rPr>
          <w:rFonts w:ascii="Arial" w:hAnsi="Arial" w:cs="Arial"/>
          <w:sz w:val="20"/>
          <w:szCs w:val="24"/>
        </w:rPr>
        <w:t xml:space="preserve">et ses annexes 1 et 2 pour chacun des </w:t>
      </w:r>
      <w:r w:rsidR="00D70BD8">
        <w:rPr>
          <w:rFonts w:ascii="Arial" w:hAnsi="Arial" w:cs="Arial"/>
          <w:sz w:val="20"/>
          <w:szCs w:val="24"/>
        </w:rPr>
        <w:t>lot</w:t>
      </w:r>
      <w:r w:rsidR="00785532">
        <w:rPr>
          <w:rFonts w:ascii="Arial" w:hAnsi="Arial" w:cs="Arial"/>
          <w:sz w:val="20"/>
          <w:szCs w:val="24"/>
        </w:rPr>
        <w:t>s ;</w:t>
      </w:r>
    </w:p>
    <w:p w14:paraId="72A82A6D" w14:textId="67F58BB8" w:rsidR="00EC2043" w:rsidRPr="00A03CA8" w:rsidRDefault="00EC2043" w:rsidP="00785532">
      <w:pPr>
        <w:pStyle w:val="Paragraphedeliste"/>
        <w:numPr>
          <w:ilvl w:val="0"/>
          <w:numId w:val="1"/>
        </w:numPr>
        <w:ind w:left="1055" w:right="6" w:hanging="709"/>
        <w:rPr>
          <w:rFonts w:ascii="Arial" w:hAnsi="Arial" w:cs="Arial"/>
          <w:b/>
          <w:sz w:val="24"/>
          <w:szCs w:val="24"/>
        </w:rPr>
      </w:pPr>
      <w:proofErr w:type="gramStart"/>
      <w:r>
        <w:rPr>
          <w:rFonts w:ascii="Arial" w:hAnsi="Arial" w:cs="Arial"/>
          <w:sz w:val="20"/>
          <w:szCs w:val="24"/>
        </w:rPr>
        <w:t>le</w:t>
      </w:r>
      <w:proofErr w:type="gramEnd"/>
      <w:r>
        <w:rPr>
          <w:rFonts w:ascii="Arial" w:hAnsi="Arial" w:cs="Arial"/>
          <w:sz w:val="20"/>
          <w:szCs w:val="24"/>
        </w:rPr>
        <w:t xml:space="preserve"> cadre de réponse</w:t>
      </w:r>
      <w:r w:rsidR="00785532">
        <w:rPr>
          <w:rFonts w:ascii="Arial" w:hAnsi="Arial" w:cs="Arial"/>
          <w:sz w:val="20"/>
          <w:szCs w:val="24"/>
        </w:rPr>
        <w:t> intitulé</w:t>
      </w:r>
      <w:r w:rsidR="00A03CA8">
        <w:rPr>
          <w:rFonts w:ascii="Arial" w:hAnsi="Arial" w:cs="Arial"/>
          <w:sz w:val="20"/>
          <w:szCs w:val="24"/>
        </w:rPr>
        <w:t xml:space="preserve"> </w:t>
      </w:r>
      <w:r w:rsidR="00785532">
        <w:rPr>
          <w:rFonts w:ascii="Arial" w:hAnsi="Arial" w:cs="Arial"/>
          <w:b/>
          <w:sz w:val="20"/>
          <w:szCs w:val="20"/>
        </w:rPr>
        <w:t>« </w:t>
      </w:r>
      <w:r w:rsidR="00A03CA8" w:rsidRPr="00A03CA8">
        <w:rPr>
          <w:rFonts w:ascii="Arial" w:hAnsi="Arial" w:cs="Arial"/>
          <w:b/>
          <w:sz w:val="20"/>
          <w:szCs w:val="20"/>
        </w:rPr>
        <w:t>An</w:t>
      </w:r>
      <w:r w:rsidR="009D300A">
        <w:rPr>
          <w:rFonts w:ascii="Arial" w:hAnsi="Arial" w:cs="Arial"/>
          <w:b/>
          <w:sz w:val="20"/>
          <w:szCs w:val="20"/>
        </w:rPr>
        <w:t>n 3  AE</w:t>
      </w:r>
      <w:r w:rsidR="00A03CA8" w:rsidRPr="00A03CA8">
        <w:rPr>
          <w:rFonts w:ascii="Arial" w:hAnsi="Arial" w:cs="Arial"/>
          <w:b/>
          <w:sz w:val="20"/>
          <w:szCs w:val="20"/>
        </w:rPr>
        <w:t xml:space="preserve"> Cadre de réponses</w:t>
      </w:r>
      <w:r w:rsidR="00785532">
        <w:rPr>
          <w:rFonts w:ascii="Arial" w:hAnsi="Arial" w:cs="Arial"/>
          <w:b/>
          <w:sz w:val="20"/>
          <w:szCs w:val="20"/>
        </w:rPr>
        <w:t>»</w:t>
      </w:r>
      <w:r w:rsidR="004F1E64">
        <w:rPr>
          <w:rFonts w:ascii="Arial" w:hAnsi="Arial" w:cs="Arial"/>
          <w:sz w:val="20"/>
          <w:szCs w:val="20"/>
        </w:rPr>
        <w:t>.</w:t>
      </w:r>
    </w:p>
    <w:p w14:paraId="38707C74" w14:textId="77777777" w:rsidR="00A31232" w:rsidRPr="00A31232" w:rsidRDefault="00A31232" w:rsidP="00A31232">
      <w:pPr>
        <w:ind w:left="348" w:right="6" w:firstLine="0"/>
        <w:rPr>
          <w:rFonts w:ascii="Arial" w:hAnsi="Arial" w:cs="Arial"/>
          <w:sz w:val="24"/>
          <w:szCs w:val="24"/>
        </w:rPr>
      </w:pPr>
    </w:p>
    <w:p w14:paraId="4EE1DB7B" w14:textId="77777777" w:rsidR="00EC2043" w:rsidRDefault="00A31232" w:rsidP="0064495F">
      <w:pPr>
        <w:widowControl w:val="0"/>
        <w:autoSpaceDE w:val="0"/>
        <w:autoSpaceDN w:val="0"/>
        <w:adjustRightInd w:val="0"/>
        <w:spacing w:after="0" w:line="240" w:lineRule="auto"/>
        <w:ind w:left="0" w:right="6" w:firstLine="0"/>
        <w:rPr>
          <w:rFonts w:ascii="Arial" w:hAnsi="Arial" w:cs="Arial"/>
          <w:sz w:val="20"/>
          <w:szCs w:val="20"/>
        </w:rPr>
      </w:pPr>
      <w:r w:rsidRPr="00A31232">
        <w:rPr>
          <w:rFonts w:ascii="Arial" w:hAnsi="Arial" w:cs="Arial"/>
          <w:b/>
          <w:sz w:val="20"/>
          <w:szCs w:val="20"/>
          <w:u w:val="single" w:color="0070C0"/>
        </w:rPr>
        <w:t>Nota</w:t>
      </w:r>
      <w:r>
        <w:rPr>
          <w:rFonts w:ascii="Arial" w:hAnsi="Arial" w:cs="Arial"/>
          <w:sz w:val="20"/>
          <w:szCs w:val="20"/>
        </w:rPr>
        <w:t xml:space="preserve"> : </w:t>
      </w:r>
      <w:r w:rsidR="00EC2043">
        <w:rPr>
          <w:rFonts w:ascii="Arial" w:hAnsi="Arial" w:cs="Arial"/>
          <w:sz w:val="20"/>
          <w:szCs w:val="20"/>
        </w:rPr>
        <w:t>L’acte d’engagement (formulaire ATTRI) n’est pas joint à la présente consultation. Il est transmis ultérieurement et uniquement à l’attributaire du marché.</w:t>
      </w:r>
    </w:p>
    <w:p w14:paraId="49ADD460" w14:textId="77777777" w:rsidR="00EC2043" w:rsidRDefault="00EC2043" w:rsidP="0064495F">
      <w:pPr>
        <w:widowControl w:val="0"/>
        <w:autoSpaceDE w:val="0"/>
        <w:autoSpaceDN w:val="0"/>
        <w:adjustRightInd w:val="0"/>
        <w:spacing w:after="0" w:line="240" w:lineRule="auto"/>
        <w:ind w:left="0" w:right="6" w:firstLine="0"/>
        <w:rPr>
          <w:rFonts w:ascii="Arial" w:hAnsi="Arial" w:cs="Arial"/>
          <w:sz w:val="20"/>
          <w:szCs w:val="20"/>
        </w:rPr>
      </w:pPr>
    </w:p>
    <w:p w14:paraId="77DFF8B3" w14:textId="77777777" w:rsidR="00A31232" w:rsidRPr="00CE770B" w:rsidRDefault="00A31232" w:rsidP="00CE770B">
      <w:pPr>
        <w:pStyle w:val="Titre2"/>
        <w:ind w:left="0" w:right="6" w:firstLine="0"/>
        <w:jc w:val="both"/>
        <w:rPr>
          <w:rFonts w:ascii="Arial" w:hAnsi="Arial" w:cs="Arial"/>
          <w:color w:val="0070C0"/>
          <w:sz w:val="22"/>
          <w:u w:val="none"/>
        </w:rPr>
      </w:pPr>
      <w:bookmarkStart w:id="27" w:name="_Toc233806771"/>
      <w:r w:rsidRPr="00CE770B">
        <w:rPr>
          <w:rFonts w:ascii="Arial" w:hAnsi="Arial" w:cs="Arial"/>
          <w:color w:val="0070C0"/>
          <w:sz w:val="22"/>
          <w:u w:val="none"/>
        </w:rPr>
        <w:t>3.2 – Modalités de retrait et de consultation des documents</w:t>
      </w:r>
      <w:bookmarkEnd w:id="27"/>
      <w:r w:rsidRPr="00CE770B">
        <w:rPr>
          <w:rFonts w:ascii="Arial" w:hAnsi="Arial" w:cs="Arial"/>
          <w:color w:val="0070C0"/>
          <w:sz w:val="22"/>
          <w:u w:val="none"/>
        </w:rPr>
        <w:t xml:space="preserve"> </w:t>
      </w:r>
    </w:p>
    <w:p w14:paraId="6654D799" w14:textId="77777777" w:rsidR="00EE49BE" w:rsidRPr="00EC2043" w:rsidRDefault="00EE49BE" w:rsidP="0064495F">
      <w:pPr>
        <w:widowControl w:val="0"/>
        <w:autoSpaceDE w:val="0"/>
        <w:autoSpaceDN w:val="0"/>
        <w:adjustRightInd w:val="0"/>
        <w:spacing w:after="0" w:line="240" w:lineRule="auto"/>
        <w:ind w:left="0" w:right="6" w:firstLine="0"/>
        <w:rPr>
          <w:rFonts w:ascii="Arial" w:hAnsi="Arial" w:cs="Arial"/>
          <w:sz w:val="20"/>
          <w:szCs w:val="20"/>
        </w:rPr>
      </w:pPr>
      <w:r w:rsidRPr="00EC2043">
        <w:rPr>
          <w:rFonts w:ascii="Arial" w:hAnsi="Arial" w:cs="Arial"/>
          <w:sz w:val="20"/>
          <w:szCs w:val="20"/>
        </w:rPr>
        <w:t xml:space="preserve">Les documents sont accessibles uniquement par voie électronique, sur la plate-forme des achats de l'Etat (PLACE) à l'adresse suivante : </w:t>
      </w:r>
      <w:hyperlink r:id="rId16" w:history="1">
        <w:r w:rsidRPr="00EC2043">
          <w:rPr>
            <w:rFonts w:ascii="Arial" w:hAnsi="Arial" w:cs="Arial"/>
            <w:sz w:val="20"/>
            <w:szCs w:val="20"/>
            <w:u w:val="single"/>
          </w:rPr>
          <w:t>www.marches-publics.gouv.fr</w:t>
        </w:r>
      </w:hyperlink>
      <w:r w:rsidRPr="00EC2043">
        <w:rPr>
          <w:rFonts w:ascii="Arial" w:hAnsi="Arial" w:cs="Arial"/>
          <w:sz w:val="20"/>
          <w:szCs w:val="20"/>
        </w:rPr>
        <w:t xml:space="preserve">. </w:t>
      </w:r>
    </w:p>
    <w:p w14:paraId="5FDFEA10" w14:textId="0EF09F32" w:rsidR="00EE49BE" w:rsidRPr="00EC2043" w:rsidRDefault="00EE49BE" w:rsidP="0064495F">
      <w:pPr>
        <w:widowControl w:val="0"/>
        <w:autoSpaceDE w:val="0"/>
        <w:autoSpaceDN w:val="0"/>
        <w:adjustRightInd w:val="0"/>
        <w:spacing w:after="0" w:line="240" w:lineRule="auto"/>
        <w:ind w:left="0" w:right="6" w:firstLine="0"/>
        <w:rPr>
          <w:rFonts w:ascii="Arial" w:hAnsi="Arial" w:cs="Arial"/>
          <w:sz w:val="20"/>
          <w:szCs w:val="20"/>
        </w:rPr>
      </w:pPr>
      <w:r w:rsidRPr="00EC2043">
        <w:rPr>
          <w:rFonts w:ascii="Arial" w:hAnsi="Arial" w:cs="Arial"/>
          <w:sz w:val="20"/>
          <w:szCs w:val="20"/>
        </w:rPr>
        <w:t xml:space="preserve">Référence de la </w:t>
      </w:r>
      <w:r w:rsidRPr="00D70BD8">
        <w:rPr>
          <w:rFonts w:ascii="Arial" w:hAnsi="Arial" w:cs="Arial"/>
          <w:sz w:val="20"/>
          <w:szCs w:val="20"/>
        </w:rPr>
        <w:t xml:space="preserve">consultation : </w:t>
      </w:r>
      <w:r w:rsidR="00901B01" w:rsidRPr="00D70BD8">
        <w:rPr>
          <w:rFonts w:ascii="Arial" w:hAnsi="Arial" w:cs="Arial"/>
          <w:b/>
          <w:sz w:val="20"/>
          <w:szCs w:val="20"/>
        </w:rPr>
        <w:t>DAF_</w:t>
      </w:r>
      <w:r w:rsidR="00614BF4" w:rsidRPr="00D70BD8">
        <w:rPr>
          <w:rFonts w:ascii="Arial" w:hAnsi="Arial" w:cs="Arial"/>
          <w:b/>
          <w:sz w:val="20"/>
          <w:szCs w:val="20"/>
        </w:rPr>
        <w:t>2026</w:t>
      </w:r>
      <w:r w:rsidR="009E795D" w:rsidRPr="00D70BD8">
        <w:rPr>
          <w:rFonts w:ascii="Arial" w:hAnsi="Arial" w:cs="Arial"/>
          <w:b/>
          <w:sz w:val="20"/>
          <w:szCs w:val="20"/>
        </w:rPr>
        <w:t>_</w:t>
      </w:r>
      <w:r w:rsidR="00EC2043" w:rsidRPr="00D70BD8">
        <w:rPr>
          <w:rFonts w:ascii="Arial" w:hAnsi="Arial" w:cs="Arial"/>
          <w:b/>
          <w:sz w:val="20"/>
          <w:szCs w:val="20"/>
        </w:rPr>
        <w:t>0</w:t>
      </w:r>
      <w:r w:rsidR="00D70BD8" w:rsidRPr="00D70BD8">
        <w:rPr>
          <w:rFonts w:ascii="Arial" w:hAnsi="Arial" w:cs="Arial"/>
          <w:b/>
          <w:sz w:val="20"/>
          <w:szCs w:val="20"/>
        </w:rPr>
        <w:t>0</w:t>
      </w:r>
      <w:r w:rsidR="00EC2043" w:rsidRPr="00D70BD8">
        <w:rPr>
          <w:rFonts w:ascii="Arial" w:hAnsi="Arial" w:cs="Arial"/>
          <w:b/>
          <w:sz w:val="20"/>
          <w:szCs w:val="20"/>
        </w:rPr>
        <w:t>0</w:t>
      </w:r>
      <w:r w:rsidR="00D70BD8" w:rsidRPr="00D70BD8">
        <w:rPr>
          <w:rFonts w:ascii="Arial" w:hAnsi="Arial" w:cs="Arial"/>
          <w:b/>
          <w:sz w:val="20"/>
          <w:szCs w:val="20"/>
        </w:rPr>
        <w:t>911</w:t>
      </w:r>
      <w:r w:rsidR="00D41389" w:rsidRPr="00D70BD8">
        <w:rPr>
          <w:rFonts w:ascii="Arial" w:hAnsi="Arial" w:cs="Arial"/>
          <w:b/>
          <w:sz w:val="20"/>
          <w:szCs w:val="20"/>
        </w:rPr>
        <w:t>.</w:t>
      </w:r>
    </w:p>
    <w:p w14:paraId="2C234DB7" w14:textId="77777777" w:rsidR="00EE49BE" w:rsidRDefault="00EE49BE" w:rsidP="0064495F">
      <w:pPr>
        <w:spacing w:after="0" w:line="259" w:lineRule="auto"/>
        <w:ind w:left="0" w:right="6" w:firstLine="0"/>
        <w:rPr>
          <w:rFonts w:ascii="Arial" w:hAnsi="Arial" w:cs="Arial"/>
          <w:sz w:val="24"/>
          <w:szCs w:val="24"/>
        </w:rPr>
      </w:pPr>
    </w:p>
    <w:p w14:paraId="61694084" w14:textId="77777777" w:rsidR="00A31232" w:rsidRPr="00A31232" w:rsidRDefault="00A31232" w:rsidP="00A31232">
      <w:pPr>
        <w:spacing w:after="0" w:line="240" w:lineRule="auto"/>
        <w:ind w:left="0" w:right="0" w:firstLine="0"/>
        <w:rPr>
          <w:rFonts w:ascii="Arial" w:hAnsi="Arial" w:cs="Arial"/>
          <w:color w:val="auto"/>
          <w:sz w:val="20"/>
          <w:szCs w:val="20"/>
        </w:rPr>
      </w:pPr>
      <w:r w:rsidRPr="00A31232">
        <w:rPr>
          <w:rFonts w:ascii="Arial" w:hAnsi="Arial" w:cs="Arial"/>
          <w:color w:val="auto"/>
          <w:sz w:val="20"/>
          <w:szCs w:val="20"/>
        </w:rPr>
        <w:t>Pour télécharger les documents autres que le règlement de la consultation, et afin qu’ils puissent être destinataires des modifications et précisions apportées éventuellement aux documents de la consultation, les opérateurs économiques s’identifient dans les conditions prévues par le site précité.</w:t>
      </w:r>
    </w:p>
    <w:p w14:paraId="1DDCFC65" w14:textId="77777777" w:rsidR="00A31232" w:rsidRPr="00A31232" w:rsidRDefault="00A31232" w:rsidP="00A31232">
      <w:pPr>
        <w:spacing w:after="0" w:line="240" w:lineRule="auto"/>
        <w:ind w:left="0" w:right="0" w:firstLine="0"/>
        <w:rPr>
          <w:rFonts w:ascii="Arial" w:hAnsi="Arial" w:cs="Arial"/>
          <w:color w:val="auto"/>
          <w:sz w:val="20"/>
          <w:szCs w:val="20"/>
        </w:rPr>
      </w:pPr>
      <w:r w:rsidRPr="00A31232">
        <w:rPr>
          <w:rFonts w:ascii="Arial" w:hAnsi="Arial" w:cs="Arial"/>
          <w:color w:val="auto"/>
          <w:sz w:val="20"/>
          <w:szCs w:val="20"/>
        </w:rPr>
        <w:t>Les frais d’accès au réseau sont à la charge de chaque candidat.</w:t>
      </w:r>
    </w:p>
    <w:p w14:paraId="41CB6C82" w14:textId="77777777" w:rsidR="00A31232" w:rsidRDefault="00A31232" w:rsidP="0064495F">
      <w:pPr>
        <w:spacing w:after="0" w:line="259" w:lineRule="auto"/>
        <w:ind w:left="0" w:right="6" w:firstLine="0"/>
        <w:rPr>
          <w:rFonts w:ascii="Arial" w:hAnsi="Arial" w:cs="Arial"/>
          <w:sz w:val="24"/>
          <w:szCs w:val="24"/>
        </w:rPr>
      </w:pPr>
    </w:p>
    <w:p w14:paraId="340E8B72" w14:textId="77777777" w:rsidR="00A31232" w:rsidRPr="00A31232" w:rsidRDefault="00A31232" w:rsidP="00A31232">
      <w:pPr>
        <w:spacing w:after="0" w:line="240" w:lineRule="auto"/>
        <w:ind w:left="0" w:right="0" w:firstLine="0"/>
        <w:rPr>
          <w:rFonts w:ascii="Arial" w:hAnsi="Arial" w:cs="Arial"/>
          <w:color w:val="auto"/>
          <w:sz w:val="20"/>
          <w:szCs w:val="20"/>
        </w:rPr>
      </w:pPr>
      <w:r w:rsidRPr="00A31232">
        <w:rPr>
          <w:rFonts w:ascii="Arial" w:hAnsi="Arial" w:cs="Arial"/>
          <w:color w:val="auto"/>
          <w:sz w:val="20"/>
          <w:szCs w:val="20"/>
        </w:rPr>
        <w:t xml:space="preserve">En référence aux articles R.2132-7 et R.2132-13 du Code de la Commande Publique, l’opérateur économique procédant à une demande de transmission du dossier de consultation par voie électronique est réputé avoir accepté l’utilisation d’un procédé électronique pour l’accomplissement des échanges nécessaires à la procédure objet du présent règlement de la consultation. </w:t>
      </w:r>
    </w:p>
    <w:p w14:paraId="2D08748C" w14:textId="77777777" w:rsidR="00A31232" w:rsidRDefault="00A31232" w:rsidP="00A31232">
      <w:pPr>
        <w:spacing w:after="0" w:line="259" w:lineRule="auto"/>
        <w:ind w:left="0" w:right="6" w:firstLine="0"/>
        <w:rPr>
          <w:rFonts w:ascii="Arial" w:hAnsi="Arial" w:cs="Arial"/>
          <w:color w:val="auto"/>
          <w:sz w:val="20"/>
          <w:szCs w:val="20"/>
        </w:rPr>
      </w:pPr>
      <w:r w:rsidRPr="00A31232">
        <w:rPr>
          <w:rFonts w:ascii="Arial" w:hAnsi="Arial" w:cs="Arial"/>
          <w:color w:val="auto"/>
          <w:sz w:val="20"/>
          <w:szCs w:val="20"/>
        </w:rPr>
        <w:t>L’</w:t>
      </w:r>
      <w:r w:rsidR="00D1211B">
        <w:rPr>
          <w:rFonts w:ascii="Arial" w:hAnsi="Arial" w:cs="Arial"/>
          <w:color w:val="auto"/>
          <w:sz w:val="20"/>
          <w:szCs w:val="20"/>
        </w:rPr>
        <w:t>administration</w:t>
      </w:r>
      <w:r w:rsidRPr="00A31232">
        <w:rPr>
          <w:rFonts w:ascii="Arial" w:hAnsi="Arial" w:cs="Arial"/>
          <w:color w:val="auto"/>
          <w:sz w:val="20"/>
          <w:szCs w:val="20"/>
        </w:rPr>
        <w:t xml:space="preserve"> attire donc l’attention des opérateurs économiques sur le soin particulier qu’ils doivent consentir, lors du retrait du dossier de consultation par voie dématérialisée, à leur identification sur le profil d’</w:t>
      </w:r>
      <w:r w:rsidR="000E72E4">
        <w:rPr>
          <w:rFonts w:ascii="Arial" w:hAnsi="Arial" w:cs="Arial"/>
          <w:color w:val="auto"/>
          <w:sz w:val="20"/>
          <w:szCs w:val="20"/>
        </w:rPr>
        <w:t>Acheteur</w:t>
      </w:r>
      <w:r w:rsidR="001C3AAD">
        <w:rPr>
          <w:rFonts w:ascii="Arial" w:hAnsi="Arial" w:cs="Arial"/>
          <w:color w:val="auto"/>
          <w:sz w:val="20"/>
          <w:szCs w:val="20"/>
        </w:rPr>
        <w:t>.</w:t>
      </w:r>
    </w:p>
    <w:p w14:paraId="386BFA6C" w14:textId="77777777" w:rsidR="00A31232" w:rsidRDefault="00A31232" w:rsidP="00A31232">
      <w:pPr>
        <w:spacing w:after="0" w:line="259" w:lineRule="auto"/>
        <w:ind w:left="0" w:right="6" w:firstLine="0"/>
        <w:rPr>
          <w:rFonts w:ascii="Arial" w:hAnsi="Arial" w:cs="Arial"/>
          <w:color w:val="auto"/>
          <w:sz w:val="20"/>
          <w:szCs w:val="20"/>
        </w:rPr>
      </w:pPr>
    </w:p>
    <w:p w14:paraId="2172D9BA" w14:textId="77777777" w:rsidR="00A31232" w:rsidRPr="00A31232" w:rsidRDefault="00A31232" w:rsidP="00A31232">
      <w:pPr>
        <w:spacing w:after="0" w:line="240" w:lineRule="auto"/>
        <w:ind w:left="0" w:right="0" w:firstLine="0"/>
        <w:rPr>
          <w:rFonts w:ascii="Arial" w:hAnsi="Arial" w:cs="Arial"/>
          <w:b/>
          <w:color w:val="auto"/>
          <w:sz w:val="20"/>
        </w:rPr>
      </w:pPr>
      <w:r w:rsidRPr="00A31232">
        <w:rPr>
          <w:rFonts w:ascii="Arial" w:hAnsi="Arial" w:cs="Arial"/>
          <w:b/>
          <w:color w:val="auto"/>
          <w:sz w:val="20"/>
        </w:rPr>
        <w:t>En particulier, le renseignement d’une adresse électronique opérante est nécessaire au déroulement de la procédure. Le caractère opérant de l’adresse électronique est constitué des 3 conditions cumulatives suivantes :</w:t>
      </w:r>
    </w:p>
    <w:p w14:paraId="4E177BE7" w14:textId="4920D691" w:rsidR="00A31232" w:rsidRPr="00D634C8" w:rsidRDefault="00A31232" w:rsidP="00D634C8">
      <w:pPr>
        <w:pStyle w:val="Paragraphedeliste"/>
        <w:numPr>
          <w:ilvl w:val="0"/>
          <w:numId w:val="25"/>
        </w:numPr>
        <w:spacing w:after="0" w:line="240" w:lineRule="auto"/>
        <w:ind w:right="0"/>
        <w:rPr>
          <w:rFonts w:ascii="Arial" w:hAnsi="Arial" w:cs="Arial"/>
          <w:b/>
          <w:color w:val="auto"/>
          <w:sz w:val="20"/>
        </w:rPr>
      </w:pPr>
      <w:proofErr w:type="gramStart"/>
      <w:r w:rsidRPr="00D634C8">
        <w:rPr>
          <w:rFonts w:ascii="Arial" w:hAnsi="Arial" w:cs="Arial"/>
          <w:b/>
          <w:color w:val="auto"/>
          <w:sz w:val="20"/>
        </w:rPr>
        <w:t>l’adresse</w:t>
      </w:r>
      <w:proofErr w:type="gramEnd"/>
      <w:r w:rsidRPr="00D634C8">
        <w:rPr>
          <w:rFonts w:ascii="Arial" w:hAnsi="Arial" w:cs="Arial"/>
          <w:b/>
          <w:color w:val="auto"/>
          <w:sz w:val="20"/>
        </w:rPr>
        <w:t xml:space="preserve"> électronique est correctement saisie dans le formulaire dédié du profil d’</w:t>
      </w:r>
      <w:r w:rsidR="000E72E4" w:rsidRPr="00D634C8">
        <w:rPr>
          <w:rFonts w:ascii="Arial" w:hAnsi="Arial" w:cs="Arial"/>
          <w:b/>
          <w:color w:val="auto"/>
          <w:sz w:val="20"/>
        </w:rPr>
        <w:t>Acheteur</w:t>
      </w:r>
      <w:r w:rsidRPr="00D634C8">
        <w:rPr>
          <w:rFonts w:ascii="Arial" w:hAnsi="Arial" w:cs="Arial"/>
          <w:b/>
          <w:color w:val="auto"/>
          <w:sz w:val="20"/>
        </w:rPr>
        <w:t>,</w:t>
      </w:r>
    </w:p>
    <w:p w14:paraId="75F923C2" w14:textId="76BE119C" w:rsidR="00A31232" w:rsidRPr="00D634C8" w:rsidRDefault="00A31232" w:rsidP="00D634C8">
      <w:pPr>
        <w:pStyle w:val="Paragraphedeliste"/>
        <w:numPr>
          <w:ilvl w:val="0"/>
          <w:numId w:val="25"/>
        </w:numPr>
        <w:spacing w:after="0" w:line="240" w:lineRule="auto"/>
        <w:ind w:right="0"/>
        <w:rPr>
          <w:rFonts w:ascii="Arial" w:hAnsi="Arial" w:cs="Arial"/>
          <w:b/>
          <w:color w:val="auto"/>
          <w:sz w:val="20"/>
        </w:rPr>
      </w:pPr>
      <w:proofErr w:type="gramStart"/>
      <w:r w:rsidRPr="00D634C8">
        <w:rPr>
          <w:rFonts w:ascii="Arial" w:hAnsi="Arial" w:cs="Arial"/>
          <w:b/>
          <w:color w:val="auto"/>
          <w:sz w:val="20"/>
        </w:rPr>
        <w:t>la</w:t>
      </w:r>
      <w:proofErr w:type="gramEnd"/>
      <w:r w:rsidRPr="00D634C8">
        <w:rPr>
          <w:rFonts w:ascii="Arial" w:hAnsi="Arial" w:cs="Arial"/>
          <w:b/>
          <w:color w:val="auto"/>
          <w:sz w:val="20"/>
        </w:rPr>
        <w:t xml:space="preserve"> consultation de la boîte de réception afférente à l’adresse électronique est effectuée par une ou plusieurs personnes physiques diligentes faisant partie de l’organisation de l’opérateur économique dédiée au traitement de la procédure de marché public,</w:t>
      </w:r>
    </w:p>
    <w:p w14:paraId="71DDB752" w14:textId="1F8E6779" w:rsidR="00A31232" w:rsidRPr="00D634C8" w:rsidRDefault="00A31232" w:rsidP="00D634C8">
      <w:pPr>
        <w:pStyle w:val="Paragraphedeliste"/>
        <w:numPr>
          <w:ilvl w:val="0"/>
          <w:numId w:val="25"/>
        </w:numPr>
        <w:spacing w:after="0" w:line="240" w:lineRule="auto"/>
        <w:ind w:right="0"/>
        <w:rPr>
          <w:rFonts w:ascii="Arial" w:hAnsi="Arial" w:cs="Arial"/>
          <w:color w:val="auto"/>
          <w:sz w:val="18"/>
          <w:szCs w:val="20"/>
        </w:rPr>
      </w:pPr>
      <w:proofErr w:type="gramStart"/>
      <w:r w:rsidRPr="00D634C8">
        <w:rPr>
          <w:rFonts w:ascii="Arial" w:hAnsi="Arial" w:cs="Arial"/>
          <w:b/>
          <w:color w:val="auto"/>
          <w:sz w:val="20"/>
        </w:rPr>
        <w:t>la</w:t>
      </w:r>
      <w:proofErr w:type="gramEnd"/>
      <w:r w:rsidRPr="00D634C8">
        <w:rPr>
          <w:rFonts w:ascii="Arial" w:hAnsi="Arial" w:cs="Arial"/>
          <w:b/>
          <w:color w:val="auto"/>
          <w:sz w:val="20"/>
        </w:rPr>
        <w:t xml:space="preserve"> boîte de réception afférente à l’adresse électronique est quotidiennement consultée</w:t>
      </w:r>
      <w:r w:rsidRPr="00D634C8">
        <w:rPr>
          <w:rFonts w:ascii="Arial" w:hAnsi="Arial" w:cs="Arial"/>
          <w:color w:val="auto"/>
          <w:sz w:val="18"/>
          <w:szCs w:val="20"/>
        </w:rPr>
        <w:t>.</w:t>
      </w:r>
    </w:p>
    <w:p w14:paraId="61CEA9B7" w14:textId="77777777" w:rsidR="00A31232" w:rsidRPr="00A31232" w:rsidRDefault="00A31232" w:rsidP="00A31232">
      <w:pPr>
        <w:spacing w:after="0" w:line="240" w:lineRule="auto"/>
        <w:ind w:left="0" w:right="0" w:firstLine="0"/>
        <w:rPr>
          <w:rFonts w:ascii="Arial" w:hAnsi="Arial" w:cs="Arial"/>
          <w:color w:val="auto"/>
          <w:sz w:val="20"/>
          <w:szCs w:val="20"/>
        </w:rPr>
      </w:pPr>
    </w:p>
    <w:p w14:paraId="5051C518" w14:textId="77777777" w:rsidR="00A31232" w:rsidRPr="00A31232" w:rsidRDefault="00A31232" w:rsidP="00A31232">
      <w:pPr>
        <w:spacing w:after="0" w:line="240" w:lineRule="auto"/>
        <w:ind w:left="0" w:right="0" w:firstLine="0"/>
        <w:rPr>
          <w:rFonts w:ascii="Arial" w:hAnsi="Arial" w:cs="Arial"/>
          <w:color w:val="auto"/>
          <w:sz w:val="20"/>
          <w:szCs w:val="20"/>
        </w:rPr>
      </w:pPr>
      <w:r w:rsidRPr="00A31232">
        <w:rPr>
          <w:rFonts w:ascii="Arial" w:hAnsi="Arial" w:cs="Arial"/>
          <w:color w:val="auto"/>
          <w:sz w:val="20"/>
          <w:szCs w:val="20"/>
        </w:rPr>
        <w:t>Seule fait foi l’adresse électronique libellée dans le registre de retrait des dossiers de consultation généré par le profil d’</w:t>
      </w:r>
      <w:r w:rsidR="000E72E4">
        <w:rPr>
          <w:rFonts w:ascii="Arial" w:hAnsi="Arial" w:cs="Arial"/>
          <w:color w:val="auto"/>
          <w:sz w:val="20"/>
          <w:szCs w:val="20"/>
        </w:rPr>
        <w:t>Acheteur</w:t>
      </w:r>
      <w:r w:rsidRPr="00A31232">
        <w:rPr>
          <w:rFonts w:ascii="Arial" w:hAnsi="Arial" w:cs="Arial"/>
          <w:color w:val="auto"/>
          <w:sz w:val="20"/>
          <w:szCs w:val="20"/>
        </w:rPr>
        <w:t xml:space="preserve"> (émanant de la saisie informatique de l’opérateur économique dans le formulaire dédié du profil d’</w:t>
      </w:r>
      <w:r w:rsidR="000E72E4">
        <w:rPr>
          <w:rFonts w:ascii="Arial" w:hAnsi="Arial" w:cs="Arial"/>
          <w:color w:val="auto"/>
          <w:sz w:val="20"/>
          <w:szCs w:val="20"/>
        </w:rPr>
        <w:t>Acheteur</w:t>
      </w:r>
      <w:r w:rsidRPr="00A31232">
        <w:rPr>
          <w:rFonts w:ascii="Arial" w:hAnsi="Arial" w:cs="Arial"/>
          <w:color w:val="auto"/>
          <w:sz w:val="20"/>
          <w:szCs w:val="20"/>
        </w:rPr>
        <w:t>). Cette adresse électronique conditionne l’effectivité d</w:t>
      </w:r>
      <w:r>
        <w:rPr>
          <w:rFonts w:ascii="Arial" w:hAnsi="Arial" w:cs="Arial"/>
          <w:color w:val="auto"/>
          <w:sz w:val="20"/>
          <w:szCs w:val="20"/>
        </w:rPr>
        <w:t>es échanges intervenant entre l’administration</w:t>
      </w:r>
      <w:r w:rsidRPr="00A31232">
        <w:rPr>
          <w:rFonts w:ascii="Arial" w:hAnsi="Arial" w:cs="Arial"/>
          <w:color w:val="auto"/>
          <w:sz w:val="20"/>
          <w:szCs w:val="20"/>
        </w:rPr>
        <w:t xml:space="preserve"> et l’opérateur économique.</w:t>
      </w:r>
    </w:p>
    <w:p w14:paraId="6C030DF8" w14:textId="77777777" w:rsidR="00A31232" w:rsidRPr="00A31232" w:rsidRDefault="00A31232" w:rsidP="00A31232">
      <w:pPr>
        <w:spacing w:after="0" w:line="240" w:lineRule="auto"/>
        <w:ind w:left="0" w:right="0" w:firstLine="0"/>
        <w:rPr>
          <w:rFonts w:ascii="Arial" w:hAnsi="Arial" w:cs="Arial"/>
          <w:b/>
          <w:color w:val="auto"/>
          <w:sz w:val="20"/>
          <w:szCs w:val="20"/>
        </w:rPr>
      </w:pPr>
    </w:p>
    <w:p w14:paraId="4C3BE4A5" w14:textId="77777777" w:rsidR="00A31232" w:rsidRPr="00A31232" w:rsidRDefault="00A31232" w:rsidP="00A31232">
      <w:pPr>
        <w:spacing w:after="0" w:line="240" w:lineRule="auto"/>
        <w:ind w:left="0" w:right="0" w:firstLine="0"/>
        <w:rPr>
          <w:rFonts w:ascii="Arial" w:hAnsi="Arial" w:cs="Arial"/>
          <w:b/>
          <w:color w:val="auto"/>
          <w:sz w:val="20"/>
          <w:szCs w:val="20"/>
        </w:rPr>
      </w:pPr>
      <w:r w:rsidRPr="00A31232">
        <w:rPr>
          <w:rFonts w:ascii="Arial" w:hAnsi="Arial" w:cs="Arial"/>
          <w:b/>
          <w:color w:val="auto"/>
          <w:sz w:val="20"/>
          <w:szCs w:val="20"/>
        </w:rPr>
        <w:t>En l’absence de la saisie d’une adresse électronique opérante, l’opérateur économique ne pourra</w:t>
      </w:r>
      <w:r>
        <w:rPr>
          <w:rFonts w:ascii="Arial" w:hAnsi="Arial" w:cs="Arial"/>
          <w:b/>
          <w:color w:val="auto"/>
          <w:sz w:val="20"/>
          <w:szCs w:val="20"/>
        </w:rPr>
        <w:t xml:space="preserve"> se prévaloir à l’encontre de la PFC</w:t>
      </w:r>
      <w:r w:rsidRPr="00A31232">
        <w:rPr>
          <w:rFonts w:ascii="Arial" w:hAnsi="Arial" w:cs="Arial"/>
          <w:b/>
          <w:color w:val="auto"/>
          <w:sz w:val="20"/>
          <w:szCs w:val="20"/>
        </w:rPr>
        <w:t xml:space="preserve"> d’un défaut d’information ou d’un défaut de formalité requise et des conséquences en résultant.</w:t>
      </w:r>
    </w:p>
    <w:p w14:paraId="3A537173" w14:textId="13028787" w:rsidR="00B35A05" w:rsidRPr="0097234E" w:rsidRDefault="00B35A05" w:rsidP="0064495F">
      <w:pPr>
        <w:spacing w:after="0" w:line="259" w:lineRule="auto"/>
        <w:ind w:left="0" w:right="6" w:firstLine="0"/>
        <w:rPr>
          <w:rFonts w:ascii="Arial" w:hAnsi="Arial" w:cs="Arial"/>
          <w:sz w:val="24"/>
          <w:szCs w:val="24"/>
        </w:rPr>
      </w:pPr>
    </w:p>
    <w:p w14:paraId="2E3419A0" w14:textId="4FE9C114" w:rsidR="00EE49BE" w:rsidRPr="00CE770B" w:rsidRDefault="00EE49BE" w:rsidP="00CE770B">
      <w:pPr>
        <w:pStyle w:val="Titre2"/>
        <w:ind w:left="0" w:right="6" w:firstLine="0"/>
        <w:jc w:val="both"/>
        <w:rPr>
          <w:rFonts w:ascii="Arial" w:hAnsi="Arial" w:cs="Arial"/>
          <w:color w:val="0070C0"/>
          <w:sz w:val="22"/>
          <w:u w:val="none"/>
        </w:rPr>
      </w:pPr>
      <w:bookmarkStart w:id="28" w:name="_Toc233806772"/>
      <w:r w:rsidRPr="00CE770B">
        <w:rPr>
          <w:rFonts w:ascii="Arial" w:hAnsi="Arial" w:cs="Arial"/>
          <w:color w:val="0070C0"/>
          <w:sz w:val="22"/>
          <w:u w:val="none"/>
        </w:rPr>
        <w:t>3.</w:t>
      </w:r>
      <w:r w:rsidR="00D1211B" w:rsidRPr="00CE770B">
        <w:rPr>
          <w:rFonts w:ascii="Arial" w:hAnsi="Arial" w:cs="Arial"/>
          <w:color w:val="0070C0"/>
          <w:sz w:val="22"/>
          <w:u w:val="none"/>
        </w:rPr>
        <w:t>3</w:t>
      </w:r>
      <w:r w:rsidRPr="00CE770B">
        <w:rPr>
          <w:rFonts w:ascii="Arial" w:hAnsi="Arial" w:cs="Arial"/>
          <w:color w:val="0070C0"/>
          <w:sz w:val="22"/>
          <w:u w:val="none"/>
        </w:rPr>
        <w:t xml:space="preserve"> </w:t>
      </w:r>
      <w:r w:rsidR="00C034A1" w:rsidRPr="00CE770B">
        <w:rPr>
          <w:rFonts w:ascii="Arial" w:hAnsi="Arial" w:cs="Arial"/>
          <w:color w:val="0070C0"/>
          <w:sz w:val="22"/>
          <w:u w:val="none"/>
        </w:rPr>
        <w:t>–</w:t>
      </w:r>
      <w:r w:rsidRPr="00CE770B">
        <w:rPr>
          <w:rFonts w:ascii="Arial" w:hAnsi="Arial" w:cs="Arial"/>
          <w:color w:val="0070C0"/>
          <w:sz w:val="22"/>
          <w:u w:val="none"/>
        </w:rPr>
        <w:t xml:space="preserve"> </w:t>
      </w:r>
      <w:r w:rsidR="009C6552">
        <w:rPr>
          <w:rFonts w:ascii="Arial" w:hAnsi="Arial" w:cs="Arial"/>
          <w:color w:val="0070C0"/>
          <w:sz w:val="22"/>
          <w:u w:val="none"/>
        </w:rPr>
        <w:t>Documents et renseignements complémentaires</w:t>
      </w:r>
      <w:bookmarkEnd w:id="28"/>
      <w:r w:rsidR="009C6552">
        <w:rPr>
          <w:rFonts w:ascii="Arial" w:hAnsi="Arial" w:cs="Arial"/>
          <w:color w:val="0070C0"/>
          <w:sz w:val="22"/>
          <w:u w:val="none"/>
        </w:rPr>
        <w:t xml:space="preserve"> </w:t>
      </w:r>
    </w:p>
    <w:p w14:paraId="1FC7E897" w14:textId="7B51EB5F" w:rsidR="00EE49BE" w:rsidRDefault="00EE49BE" w:rsidP="0064495F">
      <w:pPr>
        <w:widowControl w:val="0"/>
        <w:autoSpaceDE w:val="0"/>
        <w:autoSpaceDN w:val="0"/>
        <w:adjustRightInd w:val="0"/>
        <w:spacing w:after="0" w:line="240" w:lineRule="auto"/>
        <w:ind w:left="0" w:right="6" w:firstLine="0"/>
        <w:rPr>
          <w:rFonts w:ascii="Arial" w:hAnsi="Arial" w:cs="Arial"/>
          <w:sz w:val="20"/>
          <w:szCs w:val="20"/>
        </w:rPr>
      </w:pPr>
      <w:r w:rsidRPr="00D1211B">
        <w:rPr>
          <w:rFonts w:ascii="Arial" w:hAnsi="Arial" w:cs="Arial"/>
          <w:sz w:val="20"/>
          <w:szCs w:val="20"/>
        </w:rPr>
        <w:t>Pendant la phase de consultation, les candidats peuvent faire parvenir leurs questions et les demandes de renseignements complémentaires</w:t>
      </w:r>
      <w:r w:rsidR="00D1211B">
        <w:rPr>
          <w:rFonts w:ascii="Arial" w:hAnsi="Arial" w:cs="Arial"/>
          <w:sz w:val="20"/>
          <w:szCs w:val="20"/>
        </w:rPr>
        <w:t xml:space="preserve"> UNIQUEMENT </w:t>
      </w:r>
      <w:r w:rsidRPr="00D1211B">
        <w:rPr>
          <w:rFonts w:ascii="Arial" w:hAnsi="Arial" w:cs="Arial"/>
          <w:sz w:val="20"/>
          <w:szCs w:val="20"/>
        </w:rPr>
        <w:t xml:space="preserve">sur la plate-forme des achats de l'Etat (PLACE) : </w:t>
      </w:r>
    </w:p>
    <w:p w14:paraId="5332BE0C" w14:textId="77777777" w:rsidR="00D1211B" w:rsidRPr="00D1211B" w:rsidRDefault="00D1211B" w:rsidP="0064495F">
      <w:pPr>
        <w:widowControl w:val="0"/>
        <w:autoSpaceDE w:val="0"/>
        <w:autoSpaceDN w:val="0"/>
        <w:adjustRightInd w:val="0"/>
        <w:spacing w:after="0" w:line="240" w:lineRule="auto"/>
        <w:ind w:left="0" w:right="6" w:firstLine="0"/>
        <w:rPr>
          <w:rFonts w:ascii="Arial" w:hAnsi="Arial" w:cs="Arial"/>
          <w:sz w:val="20"/>
          <w:szCs w:val="20"/>
        </w:rPr>
      </w:pPr>
    </w:p>
    <w:p w14:paraId="5CB1C05A" w14:textId="77777777" w:rsidR="00EE49BE" w:rsidRPr="00C034A1" w:rsidRDefault="00884CC4" w:rsidP="00D1211B">
      <w:pPr>
        <w:widowControl w:val="0"/>
        <w:autoSpaceDE w:val="0"/>
        <w:autoSpaceDN w:val="0"/>
        <w:adjustRightInd w:val="0"/>
        <w:spacing w:after="0" w:line="240" w:lineRule="auto"/>
        <w:ind w:left="0" w:right="6" w:firstLine="0"/>
        <w:jc w:val="center"/>
        <w:rPr>
          <w:rFonts w:ascii="Arial" w:hAnsi="Arial" w:cs="Arial"/>
          <w:b/>
          <w:color w:val="auto"/>
          <w:sz w:val="20"/>
          <w:szCs w:val="24"/>
        </w:rPr>
      </w:pPr>
      <w:hyperlink r:id="rId17" w:history="1">
        <w:r w:rsidR="00D1211B" w:rsidRPr="00C034A1">
          <w:rPr>
            <w:rStyle w:val="Lienhypertexte"/>
            <w:rFonts w:ascii="Arial" w:hAnsi="Arial" w:cs="Arial"/>
            <w:b/>
            <w:color w:val="auto"/>
            <w:sz w:val="20"/>
            <w:szCs w:val="24"/>
          </w:rPr>
          <w:t>https://www.marches-publics.gouv.fr</w:t>
        </w:r>
      </w:hyperlink>
    </w:p>
    <w:p w14:paraId="2A2D2F6A" w14:textId="77777777" w:rsidR="00EE49BE" w:rsidRPr="0097234E" w:rsidRDefault="00EE49BE" w:rsidP="0064495F">
      <w:pPr>
        <w:widowControl w:val="0"/>
        <w:autoSpaceDE w:val="0"/>
        <w:autoSpaceDN w:val="0"/>
        <w:adjustRightInd w:val="0"/>
        <w:spacing w:after="0" w:line="240" w:lineRule="auto"/>
        <w:ind w:left="0" w:right="6" w:firstLine="0"/>
        <w:rPr>
          <w:rFonts w:ascii="Arial" w:hAnsi="Arial" w:cs="Arial"/>
          <w:sz w:val="24"/>
          <w:szCs w:val="24"/>
        </w:rPr>
      </w:pPr>
    </w:p>
    <w:p w14:paraId="3817712F" w14:textId="4437C9A1" w:rsidR="009C6552" w:rsidRPr="009C6552" w:rsidRDefault="009C6552" w:rsidP="009C6552">
      <w:pPr>
        <w:spacing w:after="0" w:line="240" w:lineRule="auto"/>
        <w:ind w:left="0" w:right="0" w:firstLine="0"/>
        <w:rPr>
          <w:rFonts w:ascii="Arial" w:hAnsi="Arial" w:cs="Arial"/>
          <w:b/>
          <w:color w:val="auto"/>
          <w:sz w:val="20"/>
          <w:szCs w:val="20"/>
        </w:rPr>
      </w:pPr>
      <w:r w:rsidRPr="009C6552">
        <w:rPr>
          <w:rFonts w:ascii="Arial" w:hAnsi="Arial" w:cs="Arial"/>
          <w:b/>
          <w:color w:val="auto"/>
          <w:sz w:val="20"/>
          <w:szCs w:val="20"/>
        </w:rPr>
        <w:t xml:space="preserve">Il est précisé que toute demande ne répondant pas </w:t>
      </w:r>
      <w:proofErr w:type="spellStart"/>
      <w:r w:rsidRPr="009C6552">
        <w:rPr>
          <w:rFonts w:ascii="Arial" w:hAnsi="Arial" w:cs="Arial"/>
          <w:b/>
          <w:color w:val="auto"/>
          <w:sz w:val="20"/>
          <w:szCs w:val="20"/>
        </w:rPr>
        <w:t>au</w:t>
      </w:r>
      <w:proofErr w:type="spellEnd"/>
      <w:r w:rsidRPr="009C6552">
        <w:rPr>
          <w:rFonts w:ascii="Arial" w:hAnsi="Arial" w:cs="Arial"/>
          <w:b/>
          <w:color w:val="auto"/>
          <w:sz w:val="20"/>
          <w:szCs w:val="20"/>
        </w:rPr>
        <w:t xml:space="preserve"> formalisme mentionné ci-dessus (dépôt sur le profil d’Acheteur) ne sera pas traitée et ne donnera donc pas lieux à une réponse de l’Acheteur. </w:t>
      </w:r>
    </w:p>
    <w:p w14:paraId="765DEED7" w14:textId="77777777" w:rsidR="009C6552" w:rsidRPr="009C6552" w:rsidRDefault="009C6552" w:rsidP="009C6552">
      <w:pPr>
        <w:spacing w:after="0" w:line="240" w:lineRule="auto"/>
        <w:ind w:left="0" w:right="0" w:firstLine="0"/>
        <w:rPr>
          <w:rFonts w:ascii="Arial" w:hAnsi="Arial" w:cs="Arial"/>
          <w:color w:val="auto"/>
          <w:sz w:val="20"/>
          <w:szCs w:val="20"/>
        </w:rPr>
      </w:pPr>
    </w:p>
    <w:p w14:paraId="0CA094FC" w14:textId="77777777" w:rsidR="009C6552" w:rsidRPr="009C6552" w:rsidRDefault="009C6552" w:rsidP="009C6552">
      <w:pPr>
        <w:spacing w:after="0" w:line="240" w:lineRule="auto"/>
        <w:ind w:left="0" w:right="0" w:firstLine="0"/>
        <w:rPr>
          <w:rFonts w:ascii="Arial" w:hAnsi="Arial" w:cs="Arial"/>
          <w:b/>
          <w:color w:val="auto"/>
        </w:rPr>
      </w:pPr>
      <w:r w:rsidRPr="009C6552">
        <w:rPr>
          <w:rFonts w:ascii="Arial" w:hAnsi="Arial" w:cs="Arial"/>
          <w:b/>
          <w:color w:val="auto"/>
        </w:rPr>
        <w:lastRenderedPageBreak/>
        <w:t xml:space="preserve">Les candidats devront faire parvenir leur demande au plus tard à la date mentionnée en page de garde du présent document (date limite de transmission des demandes de renseignements en cours de publicité). </w:t>
      </w:r>
    </w:p>
    <w:p w14:paraId="4661D3FF" w14:textId="3A5A1B3D" w:rsidR="009C6552" w:rsidRDefault="009C6552" w:rsidP="0064495F">
      <w:pPr>
        <w:widowControl w:val="0"/>
        <w:autoSpaceDE w:val="0"/>
        <w:autoSpaceDN w:val="0"/>
        <w:adjustRightInd w:val="0"/>
        <w:spacing w:after="0" w:line="240" w:lineRule="auto"/>
        <w:ind w:left="0" w:right="6" w:firstLine="0"/>
        <w:rPr>
          <w:rFonts w:ascii="Arial" w:hAnsi="Arial" w:cs="Arial"/>
          <w:sz w:val="20"/>
          <w:szCs w:val="20"/>
        </w:rPr>
      </w:pPr>
    </w:p>
    <w:p w14:paraId="7E53FE8B" w14:textId="5C7D7832" w:rsidR="005F112C" w:rsidRPr="005F112C" w:rsidRDefault="005F112C" w:rsidP="005F112C">
      <w:pPr>
        <w:spacing w:after="0" w:line="240" w:lineRule="auto"/>
        <w:ind w:left="0" w:right="0" w:firstLine="0"/>
        <w:rPr>
          <w:rFonts w:ascii="Arial" w:hAnsi="Arial" w:cs="Arial"/>
          <w:b/>
          <w:color w:val="auto"/>
          <w:sz w:val="20"/>
          <w:szCs w:val="20"/>
        </w:rPr>
      </w:pPr>
      <w:r w:rsidRPr="005F112C">
        <w:rPr>
          <w:rFonts w:ascii="Arial" w:hAnsi="Arial" w:cs="Arial"/>
          <w:color w:val="auto"/>
          <w:sz w:val="20"/>
          <w:szCs w:val="20"/>
        </w:rPr>
        <w:t xml:space="preserve">Conformément aux dispositions de l’article R.2132-6 du code de la Commande Publique, </w:t>
      </w:r>
      <w:r w:rsidRPr="005F112C">
        <w:rPr>
          <w:rFonts w:ascii="Arial" w:hAnsi="Arial" w:cs="Arial"/>
          <w:b/>
          <w:color w:val="auto"/>
          <w:sz w:val="20"/>
          <w:szCs w:val="20"/>
        </w:rPr>
        <w:t>une</w:t>
      </w:r>
      <w:r>
        <w:rPr>
          <w:rFonts w:ascii="Arial" w:hAnsi="Arial" w:cs="Arial"/>
          <w:b/>
          <w:color w:val="auto"/>
          <w:sz w:val="20"/>
          <w:szCs w:val="20"/>
        </w:rPr>
        <w:t xml:space="preserve"> réponse</w:t>
      </w:r>
      <w:r w:rsidRPr="005F112C">
        <w:rPr>
          <w:rFonts w:ascii="Arial" w:hAnsi="Arial" w:cs="Arial"/>
          <w:b/>
          <w:color w:val="auto"/>
          <w:sz w:val="20"/>
          <w:szCs w:val="20"/>
        </w:rPr>
        <w:t xml:space="preserve"> sera alors publiée sur le profil d’Acheteur au plus tard 6 jours avant la date limite fixée pour la réception des offres.</w:t>
      </w:r>
    </w:p>
    <w:p w14:paraId="775913CD" w14:textId="77777777" w:rsidR="005F112C" w:rsidRPr="005F112C" w:rsidRDefault="005F112C" w:rsidP="005F112C">
      <w:pPr>
        <w:spacing w:after="0" w:line="240" w:lineRule="auto"/>
        <w:ind w:left="0" w:right="0" w:firstLine="0"/>
        <w:rPr>
          <w:rFonts w:ascii="Arial" w:hAnsi="Arial" w:cs="Arial"/>
          <w:b/>
          <w:color w:val="auto"/>
          <w:sz w:val="20"/>
          <w:szCs w:val="20"/>
        </w:rPr>
      </w:pPr>
    </w:p>
    <w:p w14:paraId="6A4355D6" w14:textId="647FF9E5" w:rsidR="009C6552" w:rsidRPr="005F112C" w:rsidRDefault="005F112C" w:rsidP="005F112C">
      <w:pPr>
        <w:spacing w:after="0" w:line="240" w:lineRule="auto"/>
        <w:ind w:left="0" w:right="0" w:firstLine="0"/>
        <w:rPr>
          <w:rFonts w:ascii="Arial" w:hAnsi="Arial" w:cs="Arial"/>
          <w:color w:val="auto"/>
          <w:sz w:val="20"/>
          <w:szCs w:val="20"/>
        </w:rPr>
      </w:pPr>
      <w:r w:rsidRPr="005F112C">
        <w:rPr>
          <w:rFonts w:ascii="Arial" w:hAnsi="Arial" w:cs="Arial"/>
          <w:color w:val="auto"/>
          <w:sz w:val="20"/>
          <w:szCs w:val="20"/>
        </w:rPr>
        <w:t>L’attention des opérateurs économiques est attirée sur le caractère impératif de ces délais afin de permettre la transmission des renseignements à l’ensemble des concurrents dans le respect du principe d’égalité de traitement des candidats visé à l’article L 3 du code de la Commande Publique.</w:t>
      </w:r>
    </w:p>
    <w:p w14:paraId="6138A522" w14:textId="77777777" w:rsidR="009C6552" w:rsidRPr="00CE770B" w:rsidRDefault="009C6552" w:rsidP="0064495F">
      <w:pPr>
        <w:spacing w:after="0" w:line="259" w:lineRule="auto"/>
        <w:ind w:left="0" w:right="6" w:firstLine="0"/>
        <w:rPr>
          <w:rFonts w:ascii="Arial" w:hAnsi="Arial" w:cs="Arial"/>
          <w:sz w:val="24"/>
          <w:szCs w:val="24"/>
        </w:rPr>
      </w:pPr>
    </w:p>
    <w:p w14:paraId="288CB799" w14:textId="77777777" w:rsidR="009F0744" w:rsidRPr="00CE770B" w:rsidRDefault="00AB69AA" w:rsidP="00CE770B">
      <w:pPr>
        <w:pStyle w:val="Titre2"/>
        <w:ind w:left="0" w:right="6" w:firstLine="0"/>
        <w:jc w:val="both"/>
        <w:rPr>
          <w:rFonts w:ascii="Arial" w:hAnsi="Arial" w:cs="Arial"/>
          <w:color w:val="FF0000"/>
          <w:sz w:val="22"/>
          <w:u w:val="none"/>
        </w:rPr>
      </w:pPr>
      <w:bookmarkStart w:id="29" w:name="_Toc233806773"/>
      <w:r w:rsidRPr="00CE770B">
        <w:rPr>
          <w:rFonts w:ascii="Arial" w:hAnsi="Arial" w:cs="Arial"/>
          <w:color w:val="0070C0"/>
          <w:sz w:val="22"/>
          <w:u w:val="none"/>
        </w:rPr>
        <w:t>3.4</w:t>
      </w:r>
      <w:r w:rsidR="009F0744" w:rsidRPr="00CE770B">
        <w:rPr>
          <w:rFonts w:ascii="Arial" w:hAnsi="Arial" w:cs="Arial"/>
          <w:color w:val="0070C0"/>
          <w:sz w:val="22"/>
          <w:u w:val="none"/>
        </w:rPr>
        <w:t xml:space="preserve"> </w:t>
      </w:r>
      <w:r w:rsidR="00C034A1" w:rsidRPr="00CE770B">
        <w:rPr>
          <w:rFonts w:ascii="Arial" w:hAnsi="Arial" w:cs="Arial"/>
          <w:color w:val="0070C0"/>
          <w:sz w:val="22"/>
          <w:u w:val="none"/>
        </w:rPr>
        <w:t>–</w:t>
      </w:r>
      <w:r w:rsidR="009F0744" w:rsidRPr="00CE770B">
        <w:rPr>
          <w:rFonts w:ascii="Arial" w:hAnsi="Arial" w:cs="Arial"/>
          <w:color w:val="0070C0"/>
          <w:sz w:val="22"/>
          <w:u w:val="none"/>
        </w:rPr>
        <w:t xml:space="preserve"> M</w:t>
      </w:r>
      <w:r w:rsidR="00C034A1" w:rsidRPr="00CE770B">
        <w:rPr>
          <w:rFonts w:ascii="Arial" w:hAnsi="Arial" w:cs="Arial"/>
          <w:color w:val="0070C0"/>
          <w:sz w:val="22"/>
          <w:u w:val="none"/>
        </w:rPr>
        <w:t>odification de détail des documents de la consultation</w:t>
      </w:r>
      <w:bookmarkEnd w:id="29"/>
      <w:r w:rsidR="00C034A1" w:rsidRPr="00CE770B">
        <w:rPr>
          <w:rFonts w:ascii="Arial" w:hAnsi="Arial" w:cs="Arial"/>
          <w:color w:val="0070C0"/>
          <w:sz w:val="22"/>
          <w:u w:val="none"/>
        </w:rPr>
        <w:t xml:space="preserve"> </w:t>
      </w:r>
    </w:p>
    <w:p w14:paraId="396C220E" w14:textId="77777777" w:rsidR="009F0744" w:rsidRDefault="009F0744" w:rsidP="0064495F">
      <w:pPr>
        <w:widowControl w:val="0"/>
        <w:autoSpaceDE w:val="0"/>
        <w:autoSpaceDN w:val="0"/>
        <w:adjustRightInd w:val="0"/>
        <w:spacing w:after="0" w:line="240" w:lineRule="auto"/>
        <w:ind w:left="0" w:right="6" w:firstLine="0"/>
        <w:rPr>
          <w:rFonts w:ascii="Arial" w:hAnsi="Arial" w:cs="Arial"/>
          <w:sz w:val="20"/>
          <w:szCs w:val="24"/>
        </w:rPr>
      </w:pPr>
      <w:r w:rsidRPr="00AB69AA">
        <w:rPr>
          <w:rFonts w:ascii="Arial" w:hAnsi="Arial" w:cs="Arial"/>
          <w:sz w:val="20"/>
          <w:szCs w:val="24"/>
        </w:rPr>
        <w:t>Des modifications</w:t>
      </w:r>
      <w:r w:rsidR="00AB69AA">
        <w:rPr>
          <w:rFonts w:ascii="Arial" w:hAnsi="Arial" w:cs="Arial"/>
          <w:sz w:val="20"/>
          <w:szCs w:val="24"/>
        </w:rPr>
        <w:t xml:space="preserve"> de détail</w:t>
      </w:r>
      <w:r w:rsidRPr="00AB69AA">
        <w:rPr>
          <w:rFonts w:ascii="Arial" w:hAnsi="Arial" w:cs="Arial"/>
          <w:sz w:val="20"/>
          <w:szCs w:val="24"/>
        </w:rPr>
        <w:t xml:space="preserve"> peuvent être apportées </w:t>
      </w:r>
      <w:r w:rsidR="00EF3A61" w:rsidRPr="00AB69AA">
        <w:rPr>
          <w:rFonts w:ascii="Arial" w:hAnsi="Arial" w:cs="Arial"/>
          <w:sz w:val="20"/>
          <w:szCs w:val="24"/>
        </w:rPr>
        <w:t xml:space="preserve">par l’Administration </w:t>
      </w:r>
      <w:r w:rsidRPr="00AB69AA">
        <w:rPr>
          <w:rFonts w:ascii="Arial" w:hAnsi="Arial" w:cs="Arial"/>
          <w:sz w:val="20"/>
          <w:szCs w:val="24"/>
        </w:rPr>
        <w:t>aux documents de la consultation au plus tard</w:t>
      </w:r>
      <w:r w:rsidR="00D22B74" w:rsidRPr="00AB69AA">
        <w:rPr>
          <w:rFonts w:ascii="Arial" w:hAnsi="Arial" w:cs="Arial"/>
          <w:sz w:val="20"/>
          <w:szCs w:val="24"/>
        </w:rPr>
        <w:t xml:space="preserve"> six (</w:t>
      </w:r>
      <w:r w:rsidRPr="00AB69AA">
        <w:rPr>
          <w:rFonts w:ascii="Arial" w:hAnsi="Arial" w:cs="Arial"/>
          <w:sz w:val="20"/>
          <w:szCs w:val="24"/>
        </w:rPr>
        <w:t>6</w:t>
      </w:r>
      <w:r w:rsidR="00D22B74" w:rsidRPr="00AB69AA">
        <w:rPr>
          <w:rFonts w:ascii="Arial" w:hAnsi="Arial" w:cs="Arial"/>
          <w:sz w:val="20"/>
          <w:szCs w:val="24"/>
        </w:rPr>
        <w:t>)</w:t>
      </w:r>
      <w:r w:rsidR="00CA7B97" w:rsidRPr="00AB69AA">
        <w:rPr>
          <w:rFonts w:ascii="Arial" w:hAnsi="Arial" w:cs="Arial"/>
          <w:sz w:val="20"/>
          <w:szCs w:val="24"/>
        </w:rPr>
        <w:t xml:space="preserve"> </w:t>
      </w:r>
      <w:r w:rsidRPr="00AB69AA">
        <w:rPr>
          <w:rFonts w:ascii="Arial" w:hAnsi="Arial" w:cs="Arial"/>
          <w:sz w:val="20"/>
          <w:szCs w:val="24"/>
        </w:rPr>
        <w:t>jours avant la date</w:t>
      </w:r>
      <w:r w:rsidR="006E703A" w:rsidRPr="00AB69AA">
        <w:rPr>
          <w:rFonts w:ascii="Arial" w:hAnsi="Arial" w:cs="Arial"/>
          <w:sz w:val="20"/>
          <w:szCs w:val="24"/>
        </w:rPr>
        <w:t xml:space="preserve"> </w:t>
      </w:r>
      <w:r w:rsidRPr="00AB69AA">
        <w:rPr>
          <w:rFonts w:ascii="Arial" w:hAnsi="Arial" w:cs="Arial"/>
          <w:sz w:val="20"/>
          <w:szCs w:val="24"/>
        </w:rPr>
        <w:t>limite de réception des offres.</w:t>
      </w:r>
      <w:r w:rsidR="00AB69AA">
        <w:rPr>
          <w:rFonts w:ascii="Arial" w:hAnsi="Arial" w:cs="Arial"/>
          <w:sz w:val="20"/>
          <w:szCs w:val="24"/>
        </w:rPr>
        <w:t xml:space="preserve"> Ces modifications n’altèreront pas les éléments substantiels du marché.</w:t>
      </w:r>
    </w:p>
    <w:p w14:paraId="046332C7" w14:textId="77777777" w:rsidR="00AB69AA" w:rsidRPr="00AB69AA" w:rsidRDefault="00AB69AA" w:rsidP="0064495F">
      <w:pPr>
        <w:widowControl w:val="0"/>
        <w:autoSpaceDE w:val="0"/>
        <w:autoSpaceDN w:val="0"/>
        <w:adjustRightInd w:val="0"/>
        <w:spacing w:after="0" w:line="240" w:lineRule="auto"/>
        <w:ind w:left="0" w:right="6" w:firstLine="0"/>
        <w:rPr>
          <w:rFonts w:ascii="Arial" w:hAnsi="Arial" w:cs="Arial"/>
          <w:sz w:val="20"/>
          <w:szCs w:val="24"/>
        </w:rPr>
      </w:pPr>
    </w:p>
    <w:p w14:paraId="6C9FBEE7" w14:textId="77777777" w:rsidR="009F0744" w:rsidRPr="00AB69AA" w:rsidRDefault="009F0744" w:rsidP="0064495F">
      <w:pPr>
        <w:widowControl w:val="0"/>
        <w:autoSpaceDE w:val="0"/>
        <w:autoSpaceDN w:val="0"/>
        <w:adjustRightInd w:val="0"/>
        <w:spacing w:after="0" w:line="240" w:lineRule="auto"/>
        <w:ind w:left="0" w:right="6" w:firstLine="0"/>
        <w:rPr>
          <w:rFonts w:ascii="Arial" w:hAnsi="Arial" w:cs="Arial"/>
          <w:sz w:val="20"/>
          <w:szCs w:val="24"/>
        </w:rPr>
      </w:pPr>
      <w:r w:rsidRPr="00AB69AA">
        <w:rPr>
          <w:rFonts w:ascii="Arial" w:hAnsi="Arial" w:cs="Arial"/>
          <w:sz w:val="20"/>
          <w:szCs w:val="24"/>
        </w:rPr>
        <w:t>Les modifications ne pourront être communiquées qu'aux candidats dûment identifiés lors du retrait du dossier.</w:t>
      </w:r>
      <w:r w:rsidR="006E703A" w:rsidRPr="00AB69AA">
        <w:rPr>
          <w:rFonts w:ascii="Arial" w:hAnsi="Arial" w:cs="Arial"/>
          <w:sz w:val="20"/>
          <w:szCs w:val="24"/>
        </w:rPr>
        <w:t xml:space="preserve"> </w:t>
      </w:r>
      <w:r w:rsidRPr="00AB69AA">
        <w:rPr>
          <w:rFonts w:ascii="Arial" w:hAnsi="Arial" w:cs="Arial"/>
          <w:sz w:val="20"/>
          <w:szCs w:val="24"/>
        </w:rPr>
        <w:t>Les soumissionnaires devront répondre sur la base du dernier dossier modifié.</w:t>
      </w:r>
    </w:p>
    <w:p w14:paraId="04848D78" w14:textId="2E74F007" w:rsidR="00B95A1E" w:rsidRDefault="009F0744" w:rsidP="00C93CEB">
      <w:pPr>
        <w:widowControl w:val="0"/>
        <w:autoSpaceDE w:val="0"/>
        <w:autoSpaceDN w:val="0"/>
        <w:adjustRightInd w:val="0"/>
        <w:spacing w:after="0" w:line="240" w:lineRule="auto"/>
        <w:ind w:left="0" w:right="6" w:firstLine="0"/>
        <w:rPr>
          <w:rFonts w:ascii="Arial" w:hAnsi="Arial" w:cs="Arial"/>
          <w:color w:val="FF0000"/>
          <w:sz w:val="20"/>
          <w:szCs w:val="24"/>
          <w:u w:val="single"/>
        </w:rPr>
      </w:pPr>
      <w:r w:rsidRPr="00AB69AA">
        <w:rPr>
          <w:rFonts w:ascii="Arial" w:hAnsi="Arial" w:cs="Arial"/>
          <w:sz w:val="20"/>
          <w:szCs w:val="24"/>
        </w:rPr>
        <w:t>Dans le cas où un soumissionnaire aurait remis une offre avant les modifications, il pourra en remettre une</w:t>
      </w:r>
      <w:r w:rsidR="00DE65E0" w:rsidRPr="00AB69AA">
        <w:rPr>
          <w:rFonts w:ascii="Arial" w:hAnsi="Arial" w:cs="Arial"/>
          <w:sz w:val="20"/>
          <w:szCs w:val="24"/>
        </w:rPr>
        <w:t xml:space="preserve"> </w:t>
      </w:r>
      <w:r w:rsidRPr="00AB69AA">
        <w:rPr>
          <w:rFonts w:ascii="Arial" w:hAnsi="Arial" w:cs="Arial"/>
          <w:sz w:val="20"/>
          <w:szCs w:val="24"/>
        </w:rPr>
        <w:t xml:space="preserve">nouvelle sur la base du dernier dossier modifié, avant la date et l'heure </w:t>
      </w:r>
      <w:r w:rsidR="00A44604" w:rsidRPr="00AB69AA">
        <w:rPr>
          <w:rFonts w:ascii="Arial" w:hAnsi="Arial" w:cs="Arial"/>
          <w:sz w:val="20"/>
          <w:szCs w:val="24"/>
        </w:rPr>
        <w:t>limite de réception des offres.</w:t>
      </w:r>
      <w:r w:rsidR="00AB69AA">
        <w:rPr>
          <w:rFonts w:ascii="Arial" w:hAnsi="Arial" w:cs="Arial"/>
          <w:sz w:val="20"/>
          <w:szCs w:val="24"/>
        </w:rPr>
        <w:t xml:space="preserve"> C’est la </w:t>
      </w:r>
      <w:r w:rsidR="00AB69AA" w:rsidRPr="00D70BD8">
        <w:rPr>
          <w:rFonts w:ascii="Arial" w:hAnsi="Arial" w:cs="Arial"/>
          <w:color w:val="FF0000"/>
          <w:sz w:val="20"/>
          <w:szCs w:val="24"/>
          <w:u w:val="single"/>
        </w:rPr>
        <w:t>dernière offre reçue qui sera ouverte</w:t>
      </w:r>
      <w:r w:rsidR="00364D64">
        <w:rPr>
          <w:rFonts w:ascii="Arial" w:hAnsi="Arial" w:cs="Arial"/>
          <w:color w:val="FF0000"/>
          <w:sz w:val="20"/>
          <w:szCs w:val="24"/>
          <w:u w:val="single"/>
        </w:rPr>
        <w:t>.</w:t>
      </w:r>
      <w:r w:rsidR="00AB69AA" w:rsidRPr="00D70BD8">
        <w:rPr>
          <w:rFonts w:ascii="Arial" w:hAnsi="Arial" w:cs="Arial"/>
          <w:color w:val="FF0000"/>
          <w:sz w:val="20"/>
          <w:szCs w:val="24"/>
          <w:u w:val="single"/>
        </w:rPr>
        <w:t xml:space="preserve"> </w:t>
      </w:r>
    </w:p>
    <w:p w14:paraId="57290812" w14:textId="77777777" w:rsidR="00C93CEB" w:rsidRPr="00C93CEB" w:rsidRDefault="00C93CEB" w:rsidP="00C93CEB">
      <w:pPr>
        <w:widowControl w:val="0"/>
        <w:autoSpaceDE w:val="0"/>
        <w:autoSpaceDN w:val="0"/>
        <w:adjustRightInd w:val="0"/>
        <w:spacing w:after="0" w:line="240" w:lineRule="auto"/>
        <w:ind w:left="0" w:right="6" w:firstLine="0"/>
        <w:rPr>
          <w:rFonts w:ascii="Arial" w:hAnsi="Arial" w:cs="Arial"/>
          <w:sz w:val="20"/>
          <w:szCs w:val="24"/>
          <w:u w:val="single"/>
        </w:rPr>
      </w:pPr>
    </w:p>
    <w:p w14:paraId="6C33DB67" w14:textId="77777777" w:rsidR="00E51A7C" w:rsidRPr="00CE770B" w:rsidRDefault="00AB69AA" w:rsidP="00CE770B">
      <w:pPr>
        <w:pStyle w:val="Titre2"/>
        <w:ind w:left="0" w:right="6" w:firstLine="0"/>
        <w:jc w:val="both"/>
        <w:rPr>
          <w:rFonts w:ascii="Arial" w:hAnsi="Arial" w:cs="Arial"/>
          <w:color w:val="0070C0"/>
          <w:sz w:val="22"/>
          <w:u w:val="none"/>
        </w:rPr>
      </w:pPr>
      <w:bookmarkStart w:id="30" w:name="_Toc233806774"/>
      <w:r w:rsidRPr="00CE770B">
        <w:rPr>
          <w:rFonts w:ascii="Arial" w:hAnsi="Arial" w:cs="Arial"/>
          <w:color w:val="0070C0"/>
          <w:sz w:val="22"/>
          <w:u w:val="none"/>
        </w:rPr>
        <w:t>3.5</w:t>
      </w:r>
      <w:r w:rsidR="00E51A7C" w:rsidRPr="00CE770B">
        <w:rPr>
          <w:rFonts w:ascii="Arial" w:hAnsi="Arial" w:cs="Arial"/>
          <w:color w:val="0070C0"/>
          <w:sz w:val="22"/>
          <w:u w:val="none"/>
        </w:rPr>
        <w:t xml:space="preserve"> – P</w:t>
      </w:r>
      <w:r w:rsidR="00C034A1" w:rsidRPr="00CE770B">
        <w:rPr>
          <w:rFonts w:ascii="Arial" w:hAnsi="Arial" w:cs="Arial"/>
          <w:color w:val="0070C0"/>
          <w:sz w:val="22"/>
          <w:u w:val="none"/>
        </w:rPr>
        <w:t>rolongation du délai de réception des offres</w:t>
      </w:r>
      <w:bookmarkEnd w:id="30"/>
    </w:p>
    <w:p w14:paraId="1C750212" w14:textId="77777777" w:rsidR="009626D5" w:rsidRPr="00AB69AA" w:rsidRDefault="00E51A7C" w:rsidP="0064495F">
      <w:pPr>
        <w:autoSpaceDE w:val="0"/>
        <w:autoSpaceDN w:val="0"/>
        <w:adjustRightInd w:val="0"/>
        <w:spacing w:after="0" w:line="240" w:lineRule="auto"/>
        <w:ind w:left="0" w:right="6" w:firstLine="0"/>
        <w:rPr>
          <w:rFonts w:ascii="Arial" w:hAnsi="Arial" w:cs="Arial"/>
          <w:sz w:val="20"/>
          <w:szCs w:val="24"/>
        </w:rPr>
      </w:pPr>
      <w:r w:rsidRPr="00AB69AA">
        <w:rPr>
          <w:rFonts w:ascii="Arial" w:hAnsi="Arial" w:cs="Arial"/>
          <w:sz w:val="20"/>
          <w:szCs w:val="24"/>
        </w:rPr>
        <w:t>Lorsqu'une réponse nécessaire à l'élaboration de l'offre n'est pas fournie</w:t>
      </w:r>
      <w:r w:rsidR="00D22B74" w:rsidRPr="00AB69AA">
        <w:rPr>
          <w:rFonts w:ascii="Arial" w:hAnsi="Arial" w:cs="Arial"/>
          <w:sz w:val="20"/>
          <w:szCs w:val="24"/>
        </w:rPr>
        <w:t xml:space="preserve"> six (</w:t>
      </w:r>
      <w:r w:rsidRPr="00AB69AA">
        <w:rPr>
          <w:rFonts w:ascii="Arial" w:hAnsi="Arial" w:cs="Arial"/>
          <w:sz w:val="20"/>
          <w:szCs w:val="24"/>
        </w:rPr>
        <w:t>6</w:t>
      </w:r>
      <w:r w:rsidR="00D22B74" w:rsidRPr="00AB69AA">
        <w:rPr>
          <w:rFonts w:ascii="Arial" w:hAnsi="Arial" w:cs="Arial"/>
          <w:sz w:val="20"/>
          <w:szCs w:val="24"/>
        </w:rPr>
        <w:t>)</w:t>
      </w:r>
      <w:r w:rsidR="00CA7B97" w:rsidRPr="00AB69AA">
        <w:rPr>
          <w:rFonts w:ascii="Arial" w:hAnsi="Arial" w:cs="Arial"/>
          <w:sz w:val="20"/>
          <w:szCs w:val="24"/>
        </w:rPr>
        <w:t xml:space="preserve"> </w:t>
      </w:r>
      <w:r w:rsidRPr="00AB69AA">
        <w:rPr>
          <w:rFonts w:ascii="Arial" w:hAnsi="Arial" w:cs="Arial"/>
          <w:sz w:val="20"/>
          <w:szCs w:val="24"/>
        </w:rPr>
        <w:t>jours avant la date limite de réception</w:t>
      </w:r>
      <w:r w:rsidR="00443D03" w:rsidRPr="00AB69AA">
        <w:rPr>
          <w:rFonts w:ascii="Arial" w:hAnsi="Arial" w:cs="Arial"/>
          <w:sz w:val="20"/>
          <w:szCs w:val="24"/>
        </w:rPr>
        <w:t xml:space="preserve"> </w:t>
      </w:r>
      <w:r w:rsidRPr="00AB69AA">
        <w:rPr>
          <w:rFonts w:ascii="Arial" w:hAnsi="Arial" w:cs="Arial"/>
          <w:sz w:val="20"/>
          <w:szCs w:val="24"/>
        </w:rPr>
        <w:t>des offres, ou en en cas de modifications importantes des documents de la consultation, le délai de réception des</w:t>
      </w:r>
      <w:r w:rsidR="00443D03" w:rsidRPr="00AB69AA">
        <w:rPr>
          <w:rFonts w:ascii="Arial" w:hAnsi="Arial" w:cs="Arial"/>
          <w:sz w:val="20"/>
          <w:szCs w:val="24"/>
        </w:rPr>
        <w:t xml:space="preserve"> </w:t>
      </w:r>
      <w:r w:rsidRPr="00AB69AA">
        <w:rPr>
          <w:rFonts w:ascii="Arial" w:hAnsi="Arial" w:cs="Arial"/>
          <w:sz w:val="20"/>
          <w:szCs w:val="24"/>
        </w:rPr>
        <w:t>offres est reporté proportionnellement à l'importance des modifications apportées et dans les conditions prévues</w:t>
      </w:r>
      <w:r w:rsidR="00443D03" w:rsidRPr="00AB69AA">
        <w:rPr>
          <w:rFonts w:ascii="Arial" w:hAnsi="Arial" w:cs="Arial"/>
          <w:sz w:val="20"/>
          <w:szCs w:val="24"/>
        </w:rPr>
        <w:t xml:space="preserve"> </w:t>
      </w:r>
      <w:r w:rsidRPr="00AB69AA">
        <w:rPr>
          <w:rFonts w:ascii="Arial" w:hAnsi="Arial" w:cs="Arial"/>
          <w:sz w:val="20"/>
          <w:szCs w:val="24"/>
        </w:rPr>
        <w:t>à l'article R.2151-4 du code de la commande publique.</w:t>
      </w:r>
    </w:p>
    <w:p w14:paraId="4FDD258F" w14:textId="77777777" w:rsidR="00E51A7C" w:rsidRPr="0097234E" w:rsidRDefault="00E51A7C" w:rsidP="0064495F">
      <w:pPr>
        <w:spacing w:after="0"/>
        <w:ind w:left="0" w:right="6" w:firstLine="0"/>
        <w:rPr>
          <w:rFonts w:ascii="Arial" w:hAnsi="Arial" w:cs="Arial"/>
          <w:sz w:val="24"/>
          <w:szCs w:val="24"/>
          <w:highlight w:val="green"/>
        </w:rPr>
      </w:pPr>
    </w:p>
    <w:p w14:paraId="71F6C18D" w14:textId="77777777" w:rsidR="00E51A7C" w:rsidRPr="0097234E" w:rsidRDefault="00E51A7C" w:rsidP="0064495F">
      <w:pPr>
        <w:spacing w:after="0"/>
        <w:ind w:left="0" w:right="6" w:firstLine="0"/>
        <w:rPr>
          <w:rFonts w:ascii="Arial" w:hAnsi="Arial" w:cs="Arial"/>
          <w:sz w:val="24"/>
          <w:szCs w:val="24"/>
        </w:rPr>
      </w:pPr>
    </w:p>
    <w:p w14:paraId="226C3FED" w14:textId="77777777" w:rsidR="00415C7B" w:rsidRPr="001C3AAD" w:rsidRDefault="00885E49" w:rsidP="00CE770B">
      <w:pPr>
        <w:pStyle w:val="Titre1"/>
        <w:ind w:right="6"/>
        <w:jc w:val="center"/>
        <w:rPr>
          <w:rFonts w:ascii="Arial" w:hAnsi="Arial" w:cs="Arial"/>
          <w:color w:val="0070C0"/>
          <w:sz w:val="24"/>
          <w:szCs w:val="24"/>
        </w:rPr>
      </w:pPr>
      <w:bookmarkStart w:id="31" w:name="_Toc446682675"/>
      <w:bookmarkStart w:id="32" w:name="_Toc233806775"/>
      <w:r w:rsidRPr="001C3AAD">
        <w:rPr>
          <w:rFonts w:ascii="Arial" w:hAnsi="Arial" w:cs="Arial"/>
          <w:color w:val="0070C0"/>
          <w:sz w:val="24"/>
          <w:szCs w:val="24"/>
        </w:rPr>
        <w:t xml:space="preserve">ARTICLE </w:t>
      </w:r>
      <w:r w:rsidR="00EE49BE" w:rsidRPr="001C3AAD">
        <w:rPr>
          <w:rFonts w:ascii="Arial" w:hAnsi="Arial" w:cs="Arial"/>
          <w:color w:val="0070C0"/>
          <w:sz w:val="24"/>
          <w:szCs w:val="24"/>
        </w:rPr>
        <w:t>4</w:t>
      </w:r>
      <w:r w:rsidRPr="001C3AAD">
        <w:rPr>
          <w:rFonts w:ascii="Arial" w:hAnsi="Arial" w:cs="Arial"/>
          <w:color w:val="0070C0"/>
          <w:sz w:val="24"/>
          <w:szCs w:val="24"/>
        </w:rPr>
        <w:t xml:space="preserve"> - </w:t>
      </w:r>
      <w:r w:rsidR="009F0744" w:rsidRPr="001C3AAD">
        <w:rPr>
          <w:rFonts w:ascii="Arial" w:hAnsi="Arial" w:cs="Arial"/>
          <w:color w:val="0070C0"/>
          <w:sz w:val="24"/>
          <w:szCs w:val="24"/>
        </w:rPr>
        <w:t>PRESENTATION DES CANDIDATURES</w:t>
      </w:r>
      <w:bookmarkEnd w:id="31"/>
      <w:bookmarkEnd w:id="32"/>
    </w:p>
    <w:p w14:paraId="2DDD2AC2" w14:textId="77777777" w:rsidR="00885E49" w:rsidRDefault="00885E49" w:rsidP="00885E49">
      <w:pPr>
        <w:rPr>
          <w:rFonts w:ascii="Arial" w:hAnsi="Arial" w:cs="Arial"/>
        </w:rPr>
      </w:pPr>
    </w:p>
    <w:p w14:paraId="18BE2F24" w14:textId="77777777" w:rsidR="00C034A1" w:rsidRPr="00C034A1" w:rsidRDefault="00C034A1" w:rsidP="00C034A1">
      <w:pPr>
        <w:spacing w:after="0" w:line="240" w:lineRule="auto"/>
        <w:ind w:left="0" w:right="0" w:firstLine="0"/>
        <w:rPr>
          <w:rFonts w:ascii="Arial" w:hAnsi="Arial" w:cs="Arial"/>
          <w:color w:val="auto"/>
          <w:sz w:val="20"/>
          <w:szCs w:val="20"/>
        </w:rPr>
      </w:pPr>
      <w:r w:rsidRPr="00C034A1">
        <w:rPr>
          <w:rFonts w:ascii="Arial" w:hAnsi="Arial" w:cs="Arial"/>
          <w:color w:val="auto"/>
          <w:sz w:val="20"/>
          <w:szCs w:val="20"/>
        </w:rPr>
        <w:t xml:space="preserve">Conformément aux articles L 2142-1 et R 2142-1 à 14 du Code de la Commande Publique, il est exigé que les soumissionnaires disposent de l’aptitude à exercer l’activité professionnelle, la capacité économique et financière et la capacité technique et professionnelle. </w:t>
      </w:r>
    </w:p>
    <w:p w14:paraId="532349AD" w14:textId="77777777" w:rsidR="00C034A1" w:rsidRPr="00C034A1" w:rsidRDefault="00C034A1" w:rsidP="00C034A1">
      <w:pPr>
        <w:spacing w:after="0" w:line="240" w:lineRule="auto"/>
        <w:ind w:left="0" w:right="0" w:firstLine="0"/>
        <w:rPr>
          <w:rFonts w:ascii="Arial" w:hAnsi="Arial" w:cs="Arial"/>
          <w:color w:val="auto"/>
          <w:sz w:val="20"/>
          <w:szCs w:val="20"/>
        </w:rPr>
      </w:pPr>
    </w:p>
    <w:p w14:paraId="0BCE4446" w14:textId="77777777" w:rsidR="00C034A1" w:rsidRPr="00C034A1" w:rsidRDefault="00C034A1" w:rsidP="00C034A1">
      <w:pPr>
        <w:spacing w:after="0" w:line="240" w:lineRule="auto"/>
        <w:ind w:left="0" w:right="0" w:firstLine="0"/>
        <w:rPr>
          <w:rFonts w:ascii="Arial" w:hAnsi="Arial" w:cs="Arial"/>
          <w:color w:val="auto"/>
          <w:sz w:val="20"/>
          <w:szCs w:val="20"/>
        </w:rPr>
      </w:pPr>
      <w:r w:rsidRPr="00C034A1">
        <w:rPr>
          <w:rFonts w:ascii="Arial" w:hAnsi="Arial" w:cs="Arial"/>
          <w:color w:val="auto"/>
          <w:sz w:val="20"/>
          <w:szCs w:val="20"/>
        </w:rPr>
        <w:t xml:space="preserve">Par ailleurs, sont interdites de soumissionner les entreprises entrant dans un des cas d’interdiction mentionnés aux articles L.2141-1 à 5 du Code de la Commande Publique. </w:t>
      </w:r>
    </w:p>
    <w:p w14:paraId="031DDD6B" w14:textId="77777777" w:rsidR="00C034A1" w:rsidRPr="00CE770B" w:rsidRDefault="00C034A1" w:rsidP="0094442E">
      <w:pPr>
        <w:ind w:left="0" w:firstLine="0"/>
        <w:rPr>
          <w:rFonts w:ascii="Arial" w:hAnsi="Arial" w:cs="Arial"/>
        </w:rPr>
      </w:pPr>
    </w:p>
    <w:p w14:paraId="2BC3F6E3" w14:textId="77777777" w:rsidR="00415C7B" w:rsidRPr="00CE770B" w:rsidRDefault="00EE49BE" w:rsidP="00CE770B">
      <w:pPr>
        <w:pStyle w:val="Titre2"/>
        <w:ind w:left="0" w:right="6" w:firstLine="0"/>
        <w:jc w:val="both"/>
        <w:rPr>
          <w:rFonts w:ascii="Arial" w:hAnsi="Arial" w:cs="Arial"/>
          <w:color w:val="0070C0"/>
          <w:sz w:val="22"/>
          <w:u w:val="none"/>
        </w:rPr>
      </w:pPr>
      <w:bookmarkStart w:id="33" w:name="_Toc446682676"/>
      <w:bookmarkStart w:id="34" w:name="_Toc233806776"/>
      <w:r w:rsidRPr="00CE770B">
        <w:rPr>
          <w:rFonts w:ascii="Arial" w:hAnsi="Arial" w:cs="Arial"/>
          <w:color w:val="0070C0"/>
          <w:sz w:val="22"/>
          <w:u w:val="none"/>
        </w:rPr>
        <w:t>4</w:t>
      </w:r>
      <w:r w:rsidR="009F0744" w:rsidRPr="00CE770B">
        <w:rPr>
          <w:rFonts w:ascii="Arial" w:hAnsi="Arial" w:cs="Arial"/>
          <w:color w:val="0070C0"/>
          <w:sz w:val="22"/>
          <w:u w:val="none"/>
        </w:rPr>
        <w:t xml:space="preserve">.1 </w:t>
      </w:r>
      <w:r w:rsidR="00C034A1" w:rsidRPr="00CE770B">
        <w:rPr>
          <w:rFonts w:ascii="Arial" w:hAnsi="Arial" w:cs="Arial"/>
          <w:color w:val="0070C0"/>
          <w:sz w:val="22"/>
          <w:u w:val="none"/>
        </w:rPr>
        <w:t>Interdiction de soumissionner</w:t>
      </w:r>
      <w:bookmarkEnd w:id="33"/>
      <w:bookmarkEnd w:id="34"/>
      <w:r w:rsidR="008630D8" w:rsidRPr="00CE770B">
        <w:rPr>
          <w:rFonts w:ascii="Arial" w:hAnsi="Arial" w:cs="Arial"/>
          <w:color w:val="0070C0"/>
          <w:sz w:val="22"/>
          <w:u w:val="none"/>
        </w:rPr>
        <w:t xml:space="preserve"> </w:t>
      </w:r>
    </w:p>
    <w:p w14:paraId="17E331F8" w14:textId="7B7C00A7" w:rsidR="00415C7B" w:rsidRPr="008630D8" w:rsidRDefault="009F0744" w:rsidP="00B7164B">
      <w:pPr>
        <w:spacing w:after="0" w:line="240" w:lineRule="auto"/>
        <w:ind w:left="0" w:right="6" w:firstLine="0"/>
        <w:rPr>
          <w:rFonts w:ascii="Arial" w:hAnsi="Arial" w:cs="Arial"/>
          <w:sz w:val="20"/>
          <w:szCs w:val="24"/>
        </w:rPr>
      </w:pPr>
      <w:r w:rsidRPr="008630D8">
        <w:rPr>
          <w:rFonts w:ascii="Arial" w:hAnsi="Arial" w:cs="Arial"/>
          <w:sz w:val="20"/>
          <w:szCs w:val="24"/>
        </w:rPr>
        <w:t>C</w:t>
      </w:r>
      <w:r w:rsidR="00E07EB8" w:rsidRPr="008630D8">
        <w:rPr>
          <w:rFonts w:ascii="Arial" w:hAnsi="Arial" w:cs="Arial"/>
          <w:sz w:val="20"/>
          <w:szCs w:val="24"/>
        </w:rPr>
        <w:t>onformément aux dispositions de</w:t>
      </w:r>
      <w:r w:rsidRPr="008630D8">
        <w:rPr>
          <w:rFonts w:ascii="Arial" w:hAnsi="Arial" w:cs="Arial"/>
          <w:sz w:val="20"/>
          <w:szCs w:val="24"/>
        </w:rPr>
        <w:t xml:space="preserve"> </w:t>
      </w:r>
      <w:r w:rsidR="002426D9" w:rsidRPr="008630D8">
        <w:rPr>
          <w:rFonts w:ascii="Arial" w:hAnsi="Arial" w:cs="Arial"/>
          <w:sz w:val="20"/>
          <w:szCs w:val="24"/>
        </w:rPr>
        <w:t>l’article L</w:t>
      </w:r>
      <w:r w:rsidR="00E07EB8" w:rsidRPr="008630D8">
        <w:rPr>
          <w:rFonts w:ascii="Arial" w:hAnsi="Arial" w:cs="Arial"/>
          <w:sz w:val="20"/>
          <w:szCs w:val="24"/>
        </w:rPr>
        <w:t>2141-1</w:t>
      </w:r>
      <w:r w:rsidRPr="008630D8">
        <w:rPr>
          <w:rFonts w:ascii="Arial" w:hAnsi="Arial" w:cs="Arial"/>
          <w:sz w:val="20"/>
          <w:szCs w:val="24"/>
        </w:rPr>
        <w:t xml:space="preserve"> </w:t>
      </w:r>
      <w:r w:rsidR="00A94AE9" w:rsidRPr="008630D8">
        <w:rPr>
          <w:rFonts w:ascii="Arial" w:hAnsi="Arial" w:cs="Arial"/>
          <w:sz w:val="20"/>
          <w:szCs w:val="24"/>
        </w:rPr>
        <w:t>à L2141-5 et L2141-7 à L</w:t>
      </w:r>
      <w:r w:rsidR="002347D0">
        <w:rPr>
          <w:rFonts w:ascii="Arial" w:hAnsi="Arial" w:cs="Arial"/>
          <w:sz w:val="20"/>
          <w:szCs w:val="24"/>
        </w:rPr>
        <w:t>2141-10</w:t>
      </w:r>
      <w:r w:rsidR="00A94AE9" w:rsidRPr="008630D8">
        <w:rPr>
          <w:rFonts w:ascii="Arial" w:hAnsi="Arial" w:cs="Arial"/>
          <w:sz w:val="20"/>
          <w:szCs w:val="24"/>
        </w:rPr>
        <w:t xml:space="preserve"> </w:t>
      </w:r>
      <w:r w:rsidRPr="008630D8">
        <w:rPr>
          <w:rFonts w:ascii="Arial" w:hAnsi="Arial" w:cs="Arial"/>
          <w:sz w:val="20"/>
          <w:szCs w:val="24"/>
        </w:rPr>
        <w:t xml:space="preserve">du </w:t>
      </w:r>
      <w:r w:rsidR="002426D9" w:rsidRPr="008630D8">
        <w:rPr>
          <w:rFonts w:ascii="Arial" w:hAnsi="Arial" w:cs="Arial"/>
          <w:sz w:val="20"/>
          <w:szCs w:val="24"/>
        </w:rPr>
        <w:t>CCP</w:t>
      </w:r>
      <w:r w:rsidRPr="008630D8">
        <w:rPr>
          <w:rFonts w:ascii="Arial" w:hAnsi="Arial" w:cs="Arial"/>
          <w:sz w:val="20"/>
          <w:szCs w:val="24"/>
        </w:rPr>
        <w:t>, le candidat ne doit pas être dans un de ces cas d'interdiction de soumissionner.</w:t>
      </w:r>
    </w:p>
    <w:p w14:paraId="0200B6DD" w14:textId="77777777" w:rsidR="00B6521D" w:rsidRPr="008630D8" w:rsidRDefault="00B6521D" w:rsidP="00C80A0D">
      <w:pPr>
        <w:spacing w:after="0" w:line="240" w:lineRule="auto"/>
        <w:ind w:left="11" w:right="6" w:hanging="11"/>
        <w:rPr>
          <w:rFonts w:ascii="Arial" w:hAnsi="Arial" w:cs="Arial"/>
          <w:sz w:val="20"/>
          <w:szCs w:val="24"/>
        </w:rPr>
      </w:pPr>
    </w:p>
    <w:p w14:paraId="7073DF80" w14:textId="77777777" w:rsidR="00415C7B" w:rsidRPr="008630D8" w:rsidRDefault="009F0744" w:rsidP="00C80A0D">
      <w:pPr>
        <w:spacing w:after="0" w:line="240" w:lineRule="auto"/>
        <w:ind w:left="11" w:right="6" w:hanging="11"/>
        <w:rPr>
          <w:rFonts w:ascii="Arial" w:hAnsi="Arial" w:cs="Arial"/>
          <w:sz w:val="20"/>
          <w:szCs w:val="24"/>
        </w:rPr>
      </w:pPr>
      <w:r w:rsidRPr="008630D8">
        <w:rPr>
          <w:rFonts w:ascii="Arial" w:hAnsi="Arial" w:cs="Arial"/>
          <w:sz w:val="20"/>
          <w:szCs w:val="24"/>
        </w:rPr>
        <w:t>En cas de candidature avec un Document Unique de Marché Européen (DUME) électronique, le formulaire</w:t>
      </w:r>
      <w:r w:rsidR="002426D9" w:rsidRPr="008630D8">
        <w:rPr>
          <w:rFonts w:ascii="Arial" w:hAnsi="Arial" w:cs="Arial"/>
          <w:sz w:val="20"/>
          <w:szCs w:val="24"/>
        </w:rPr>
        <w:t xml:space="preserve"> i</w:t>
      </w:r>
      <w:r w:rsidRPr="008630D8">
        <w:rPr>
          <w:rFonts w:ascii="Arial" w:hAnsi="Arial" w:cs="Arial"/>
          <w:sz w:val="20"/>
          <w:szCs w:val="24"/>
        </w:rPr>
        <w:t>ndique par défaut que le candidat n'entre dans aucun des cas d'interdictions de soumissionner.</w:t>
      </w:r>
    </w:p>
    <w:p w14:paraId="28521994" w14:textId="77777777" w:rsidR="00B6521D" w:rsidRPr="008630D8" w:rsidRDefault="00B6521D" w:rsidP="00C80A0D">
      <w:pPr>
        <w:spacing w:after="0" w:line="240" w:lineRule="auto"/>
        <w:ind w:left="11" w:right="6" w:hanging="11"/>
        <w:rPr>
          <w:rFonts w:ascii="Arial" w:hAnsi="Arial" w:cs="Arial"/>
          <w:sz w:val="20"/>
          <w:szCs w:val="24"/>
        </w:rPr>
      </w:pPr>
    </w:p>
    <w:p w14:paraId="70AC18B5" w14:textId="77777777" w:rsidR="00E51A7C" w:rsidRPr="008630D8" w:rsidRDefault="00E51A7C" w:rsidP="00C80A0D">
      <w:pPr>
        <w:spacing w:after="0" w:line="240" w:lineRule="auto"/>
        <w:ind w:left="11" w:right="6" w:hanging="11"/>
        <w:rPr>
          <w:rFonts w:ascii="Arial" w:hAnsi="Arial" w:cs="Arial"/>
          <w:sz w:val="20"/>
          <w:szCs w:val="24"/>
        </w:rPr>
      </w:pPr>
      <w:r w:rsidRPr="008630D8">
        <w:rPr>
          <w:rFonts w:ascii="Arial" w:hAnsi="Arial" w:cs="Arial"/>
          <w:sz w:val="20"/>
          <w:szCs w:val="24"/>
        </w:rPr>
        <w:t>Il appartient, le cas échéant, au candidat de mentionner le motif concerné par l'interdiction de soumissionner.</w:t>
      </w:r>
    </w:p>
    <w:p w14:paraId="153CBEB5" w14:textId="77777777" w:rsidR="00B6521D" w:rsidRPr="008630D8" w:rsidRDefault="00B6521D" w:rsidP="00C80A0D">
      <w:pPr>
        <w:spacing w:after="0" w:line="240" w:lineRule="auto"/>
        <w:ind w:left="11" w:right="6" w:hanging="11"/>
        <w:rPr>
          <w:rFonts w:ascii="Arial" w:hAnsi="Arial" w:cs="Arial"/>
          <w:sz w:val="20"/>
          <w:szCs w:val="24"/>
        </w:rPr>
      </w:pPr>
    </w:p>
    <w:p w14:paraId="566CEF68" w14:textId="77777777" w:rsidR="00415C7B" w:rsidRPr="008630D8" w:rsidRDefault="009F0744" w:rsidP="00C80A0D">
      <w:pPr>
        <w:spacing w:after="0" w:line="240" w:lineRule="auto"/>
        <w:ind w:left="11" w:right="6" w:hanging="11"/>
        <w:rPr>
          <w:rFonts w:ascii="Arial" w:hAnsi="Arial" w:cs="Arial"/>
          <w:sz w:val="20"/>
          <w:szCs w:val="24"/>
        </w:rPr>
      </w:pPr>
      <w:r w:rsidRPr="008630D8">
        <w:rPr>
          <w:rFonts w:ascii="Arial" w:hAnsi="Arial" w:cs="Arial"/>
          <w:sz w:val="20"/>
          <w:szCs w:val="24"/>
        </w:rPr>
        <w:t>Lorsqu'un soumissionnaire se trouve, en cours de procédure, en situation d'interdiction de soumissionner, il en</w:t>
      </w:r>
      <w:r w:rsidR="000E72E4">
        <w:rPr>
          <w:rFonts w:ascii="Arial" w:hAnsi="Arial" w:cs="Arial"/>
          <w:sz w:val="20"/>
          <w:szCs w:val="24"/>
        </w:rPr>
        <w:t xml:space="preserve"> informe, sans délai, l'Acheteur</w:t>
      </w:r>
      <w:r w:rsidRPr="008630D8">
        <w:rPr>
          <w:rFonts w:ascii="Arial" w:hAnsi="Arial" w:cs="Arial"/>
          <w:sz w:val="20"/>
          <w:szCs w:val="24"/>
        </w:rPr>
        <w:t>.</w:t>
      </w:r>
    </w:p>
    <w:p w14:paraId="2C2957D4" w14:textId="77777777" w:rsidR="00B6521D" w:rsidRPr="008630D8" w:rsidRDefault="00B6521D" w:rsidP="00C80A0D">
      <w:pPr>
        <w:spacing w:after="0" w:line="240" w:lineRule="auto"/>
        <w:ind w:left="11" w:right="6" w:hanging="11"/>
        <w:rPr>
          <w:rFonts w:ascii="Arial" w:hAnsi="Arial" w:cs="Arial"/>
          <w:sz w:val="20"/>
          <w:szCs w:val="24"/>
        </w:rPr>
      </w:pPr>
    </w:p>
    <w:p w14:paraId="2FE14DC6" w14:textId="04DF8363" w:rsidR="00885A36" w:rsidRDefault="009F0744" w:rsidP="00C93CEB">
      <w:pPr>
        <w:spacing w:after="0" w:line="240" w:lineRule="auto"/>
        <w:ind w:left="11" w:right="6" w:hanging="11"/>
        <w:rPr>
          <w:rFonts w:ascii="Arial" w:hAnsi="Arial" w:cs="Arial"/>
          <w:sz w:val="20"/>
          <w:szCs w:val="24"/>
        </w:rPr>
      </w:pPr>
      <w:r w:rsidRPr="008630D8">
        <w:rPr>
          <w:rFonts w:ascii="Arial" w:hAnsi="Arial" w:cs="Arial"/>
          <w:sz w:val="20"/>
          <w:szCs w:val="24"/>
        </w:rPr>
        <w:t>En cas d'interdiction de soumissionner obligatoire, le soumissionnaire est automatiquement exclu de la procédure.</w:t>
      </w:r>
    </w:p>
    <w:p w14:paraId="0DC017E7" w14:textId="77777777" w:rsidR="00C93CEB" w:rsidRPr="00C93CEB" w:rsidRDefault="00C93CEB" w:rsidP="00C93CEB">
      <w:pPr>
        <w:spacing w:after="0" w:line="240" w:lineRule="auto"/>
        <w:ind w:left="11" w:right="6" w:hanging="11"/>
        <w:rPr>
          <w:rFonts w:ascii="Arial" w:hAnsi="Arial" w:cs="Arial"/>
          <w:sz w:val="20"/>
          <w:szCs w:val="24"/>
        </w:rPr>
      </w:pPr>
    </w:p>
    <w:p w14:paraId="577CD7B7" w14:textId="08048511" w:rsidR="00116E62" w:rsidRPr="00D634C8" w:rsidRDefault="00EE49BE" w:rsidP="00D634C8">
      <w:pPr>
        <w:pStyle w:val="Titre2"/>
        <w:ind w:left="0" w:right="6" w:firstLine="0"/>
        <w:jc w:val="both"/>
        <w:rPr>
          <w:rFonts w:ascii="Arial" w:hAnsi="Arial" w:cs="Arial"/>
          <w:color w:val="0070C0"/>
          <w:sz w:val="22"/>
          <w:u w:val="none"/>
        </w:rPr>
      </w:pPr>
      <w:bookmarkStart w:id="35" w:name="_Toc446682678"/>
      <w:bookmarkStart w:id="36" w:name="_Toc233806777"/>
      <w:r w:rsidRPr="00CE770B">
        <w:rPr>
          <w:rFonts w:ascii="Arial" w:hAnsi="Arial" w:cs="Arial"/>
          <w:color w:val="0070C0"/>
          <w:sz w:val="22"/>
          <w:u w:val="none"/>
        </w:rPr>
        <w:t>4.2</w:t>
      </w:r>
      <w:r w:rsidR="009F0744" w:rsidRPr="00CE770B">
        <w:rPr>
          <w:rFonts w:ascii="Arial" w:hAnsi="Arial" w:cs="Arial"/>
          <w:color w:val="0070C0"/>
          <w:sz w:val="22"/>
          <w:u w:val="none"/>
        </w:rPr>
        <w:t xml:space="preserve"> C</w:t>
      </w:r>
      <w:r w:rsidR="008630D8" w:rsidRPr="00CE770B">
        <w:rPr>
          <w:rFonts w:ascii="Arial" w:hAnsi="Arial" w:cs="Arial"/>
          <w:color w:val="0070C0"/>
          <w:sz w:val="22"/>
          <w:u w:val="none"/>
        </w:rPr>
        <w:t>onditions de participation</w:t>
      </w:r>
      <w:bookmarkEnd w:id="36"/>
      <w:r w:rsidR="008630D8" w:rsidRPr="00CE770B">
        <w:rPr>
          <w:rFonts w:ascii="Arial" w:hAnsi="Arial" w:cs="Arial"/>
          <w:color w:val="0070C0"/>
          <w:sz w:val="22"/>
          <w:u w:val="none"/>
        </w:rPr>
        <w:t xml:space="preserve"> </w:t>
      </w:r>
      <w:bookmarkEnd w:id="35"/>
    </w:p>
    <w:p w14:paraId="3C995CE1" w14:textId="528E3249" w:rsidR="00EF3A61" w:rsidRDefault="00EF3A61" w:rsidP="00116E62">
      <w:pPr>
        <w:ind w:left="0" w:right="6" w:firstLine="0"/>
        <w:rPr>
          <w:rFonts w:ascii="Arial" w:hAnsi="Arial" w:cs="Arial"/>
          <w:sz w:val="20"/>
          <w:szCs w:val="20"/>
        </w:rPr>
      </w:pPr>
      <w:r w:rsidRPr="008630D8">
        <w:rPr>
          <w:rFonts w:ascii="Arial" w:hAnsi="Arial" w:cs="Arial"/>
          <w:sz w:val="20"/>
          <w:szCs w:val="20"/>
        </w:rPr>
        <w:t>Si, pour une raison justifiée, le candidat n'est pas en mesure de produire les renseignemen</w:t>
      </w:r>
      <w:r w:rsidR="000E72E4">
        <w:rPr>
          <w:rFonts w:ascii="Arial" w:hAnsi="Arial" w:cs="Arial"/>
          <w:sz w:val="20"/>
          <w:szCs w:val="20"/>
        </w:rPr>
        <w:t>ts et documents demandés par l'Acheteur</w:t>
      </w:r>
      <w:r w:rsidRPr="008630D8">
        <w:rPr>
          <w:rFonts w:ascii="Arial" w:hAnsi="Arial" w:cs="Arial"/>
          <w:sz w:val="20"/>
          <w:szCs w:val="20"/>
        </w:rPr>
        <w:t xml:space="preserve">, il est autorisé à prouver sa capacité économique et financière par tout autre moyen considéré </w:t>
      </w:r>
      <w:r w:rsidR="000E72E4">
        <w:rPr>
          <w:rFonts w:ascii="Arial" w:hAnsi="Arial" w:cs="Arial"/>
          <w:sz w:val="20"/>
          <w:szCs w:val="20"/>
        </w:rPr>
        <w:t>comme approprié par l'Acheteur</w:t>
      </w:r>
      <w:r w:rsidRPr="008630D8">
        <w:rPr>
          <w:rFonts w:ascii="Arial" w:hAnsi="Arial" w:cs="Arial"/>
          <w:sz w:val="20"/>
          <w:szCs w:val="20"/>
        </w:rPr>
        <w:t>.</w:t>
      </w:r>
    </w:p>
    <w:p w14:paraId="79050951" w14:textId="77777777" w:rsidR="00BF265F" w:rsidRPr="00CE770B" w:rsidRDefault="00BF265F" w:rsidP="0064495F">
      <w:pPr>
        <w:ind w:right="6"/>
        <w:rPr>
          <w:rFonts w:ascii="Arial" w:hAnsi="Arial" w:cs="Arial"/>
          <w:sz w:val="24"/>
          <w:szCs w:val="24"/>
        </w:rPr>
      </w:pPr>
    </w:p>
    <w:p w14:paraId="63C57B9C" w14:textId="7684690B" w:rsidR="00415C7B" w:rsidRPr="00D634C8" w:rsidRDefault="009F0744" w:rsidP="00D634C8">
      <w:pPr>
        <w:pStyle w:val="Titre2"/>
        <w:ind w:left="0" w:right="6" w:firstLine="0"/>
        <w:jc w:val="both"/>
        <w:rPr>
          <w:rFonts w:ascii="Arial" w:hAnsi="Arial" w:cs="Arial"/>
          <w:sz w:val="22"/>
          <w:u w:val="none"/>
        </w:rPr>
      </w:pPr>
      <w:bookmarkStart w:id="37" w:name="_Toc446682679"/>
      <w:bookmarkStart w:id="38" w:name="_Toc233806778"/>
      <w:r w:rsidRPr="00CE770B">
        <w:rPr>
          <w:rFonts w:ascii="Arial" w:hAnsi="Arial" w:cs="Arial"/>
          <w:color w:val="0070C0"/>
          <w:sz w:val="22"/>
          <w:u w:val="none"/>
        </w:rPr>
        <w:lastRenderedPageBreak/>
        <w:t>4</w:t>
      </w:r>
      <w:r w:rsidR="00EE49BE" w:rsidRPr="00CE770B">
        <w:rPr>
          <w:rFonts w:ascii="Arial" w:hAnsi="Arial" w:cs="Arial"/>
          <w:color w:val="0070C0"/>
          <w:sz w:val="22"/>
          <w:u w:val="none"/>
        </w:rPr>
        <w:t>.3</w:t>
      </w:r>
      <w:r w:rsidRPr="00CE770B">
        <w:rPr>
          <w:rFonts w:ascii="Arial" w:hAnsi="Arial" w:cs="Arial"/>
          <w:color w:val="0070C0"/>
          <w:sz w:val="22"/>
          <w:u w:val="none"/>
        </w:rPr>
        <w:t xml:space="preserve"> P</w:t>
      </w:r>
      <w:r w:rsidR="008630D8" w:rsidRPr="00CE770B">
        <w:rPr>
          <w:rFonts w:ascii="Arial" w:hAnsi="Arial" w:cs="Arial"/>
          <w:color w:val="0070C0"/>
          <w:sz w:val="22"/>
          <w:u w:val="none"/>
        </w:rPr>
        <w:t>résentation de la candidature</w:t>
      </w:r>
      <w:bookmarkEnd w:id="38"/>
      <w:r w:rsidR="008630D8" w:rsidRPr="00CE770B">
        <w:rPr>
          <w:rFonts w:ascii="Arial" w:hAnsi="Arial" w:cs="Arial"/>
          <w:color w:val="0070C0"/>
          <w:sz w:val="22"/>
          <w:u w:val="none"/>
        </w:rPr>
        <w:t xml:space="preserve"> </w:t>
      </w:r>
      <w:bookmarkEnd w:id="37"/>
    </w:p>
    <w:p w14:paraId="2A23FD98" w14:textId="77777777" w:rsidR="00415C7B" w:rsidRPr="00F206D2" w:rsidRDefault="009F0744" w:rsidP="00F206D2">
      <w:pPr>
        <w:ind w:left="0" w:right="6" w:firstLine="0"/>
        <w:rPr>
          <w:rFonts w:ascii="Arial" w:hAnsi="Arial" w:cs="Arial"/>
          <w:b/>
          <w:sz w:val="20"/>
          <w:szCs w:val="20"/>
        </w:rPr>
      </w:pPr>
      <w:bookmarkStart w:id="39" w:name="_Toc446682680"/>
      <w:bookmarkStart w:id="40" w:name="_Toc122443070"/>
      <w:bookmarkStart w:id="41" w:name="_Toc164247255"/>
      <w:bookmarkStart w:id="42" w:name="_Toc164252497"/>
      <w:bookmarkStart w:id="43" w:name="_Toc164252644"/>
      <w:bookmarkStart w:id="44" w:name="_Toc164252761"/>
      <w:bookmarkStart w:id="45" w:name="_Toc174030347"/>
      <w:r w:rsidRPr="00F206D2">
        <w:rPr>
          <w:rFonts w:ascii="Arial" w:hAnsi="Arial" w:cs="Arial"/>
          <w:b/>
          <w:sz w:val="20"/>
          <w:szCs w:val="20"/>
        </w:rPr>
        <w:t>Candidature sous forme de Document Unique de Marché Européen électronique (DUME électronique)</w:t>
      </w:r>
      <w:bookmarkEnd w:id="39"/>
      <w:bookmarkEnd w:id="40"/>
      <w:bookmarkEnd w:id="41"/>
      <w:bookmarkEnd w:id="42"/>
      <w:bookmarkEnd w:id="43"/>
      <w:bookmarkEnd w:id="44"/>
      <w:bookmarkEnd w:id="45"/>
    </w:p>
    <w:p w14:paraId="41C4759A" w14:textId="77777777" w:rsidR="00EE49BE" w:rsidRPr="00A25ABE" w:rsidRDefault="00EE49BE" w:rsidP="00CE770B">
      <w:pPr>
        <w:ind w:left="0" w:right="6" w:firstLine="0"/>
        <w:rPr>
          <w:rFonts w:ascii="Arial" w:hAnsi="Arial" w:cs="Arial"/>
          <w:sz w:val="20"/>
          <w:szCs w:val="20"/>
        </w:rPr>
      </w:pPr>
      <w:r w:rsidRPr="00A25ABE">
        <w:rPr>
          <w:rFonts w:ascii="Arial" w:hAnsi="Arial" w:cs="Arial"/>
          <w:sz w:val="20"/>
          <w:szCs w:val="20"/>
        </w:rPr>
        <w:t>Les candidats peuvent présenter leur candidature en renseignant le formulaire DUME accessible</w:t>
      </w:r>
      <w:r w:rsidR="00885A36" w:rsidRPr="00A25ABE">
        <w:rPr>
          <w:rFonts w:ascii="Arial" w:hAnsi="Arial" w:cs="Arial"/>
          <w:sz w:val="20"/>
          <w:szCs w:val="20"/>
        </w:rPr>
        <w:t xml:space="preserve"> </w:t>
      </w:r>
      <w:r w:rsidRPr="00A25ABE">
        <w:rPr>
          <w:rFonts w:ascii="Arial" w:hAnsi="Arial" w:cs="Arial"/>
          <w:sz w:val="20"/>
          <w:szCs w:val="20"/>
        </w:rPr>
        <w:t>:</w:t>
      </w:r>
    </w:p>
    <w:p w14:paraId="28E0766E" w14:textId="77777777" w:rsidR="00EE49BE" w:rsidRPr="00A25ABE" w:rsidRDefault="00EE49BE" w:rsidP="0064495F">
      <w:pPr>
        <w:ind w:right="6"/>
        <w:rPr>
          <w:rFonts w:ascii="Arial" w:hAnsi="Arial" w:cs="Arial"/>
          <w:sz w:val="20"/>
          <w:szCs w:val="20"/>
        </w:rPr>
      </w:pPr>
      <w:r w:rsidRPr="00A25ABE">
        <w:rPr>
          <w:rFonts w:ascii="Arial" w:hAnsi="Arial" w:cs="Arial"/>
          <w:sz w:val="20"/>
          <w:szCs w:val="20"/>
        </w:rPr>
        <w:t>- depuis le service exposé de PLACE ;</w:t>
      </w:r>
    </w:p>
    <w:p w14:paraId="462C1980" w14:textId="77777777" w:rsidR="00EE49BE" w:rsidRPr="00A25ABE" w:rsidRDefault="00EE49BE" w:rsidP="0064495F">
      <w:pPr>
        <w:ind w:right="6"/>
        <w:rPr>
          <w:rFonts w:ascii="Arial" w:hAnsi="Arial" w:cs="Arial"/>
          <w:sz w:val="20"/>
          <w:szCs w:val="20"/>
        </w:rPr>
      </w:pPr>
      <w:r w:rsidRPr="00A25ABE">
        <w:rPr>
          <w:rFonts w:ascii="Arial" w:hAnsi="Arial" w:cs="Arial"/>
          <w:sz w:val="20"/>
          <w:szCs w:val="20"/>
        </w:rPr>
        <w:t xml:space="preserve">- depuis l'adresse URL suivante : </w:t>
      </w:r>
      <w:hyperlink r:id="rId18" w:history="1">
        <w:r w:rsidRPr="00A25ABE">
          <w:rPr>
            <w:rFonts w:ascii="Arial" w:hAnsi="Arial" w:cs="Arial"/>
            <w:b/>
            <w:sz w:val="20"/>
            <w:szCs w:val="20"/>
            <w:u w:val="single"/>
          </w:rPr>
          <w:t>https://dume.chorus-pro.gouv.fr</w:t>
        </w:r>
      </w:hyperlink>
    </w:p>
    <w:p w14:paraId="24DB1E8A" w14:textId="77777777" w:rsidR="00EE49BE" w:rsidRPr="00A25ABE" w:rsidRDefault="00EE49BE" w:rsidP="0064495F">
      <w:pPr>
        <w:widowControl w:val="0"/>
        <w:autoSpaceDE w:val="0"/>
        <w:autoSpaceDN w:val="0"/>
        <w:adjustRightInd w:val="0"/>
        <w:spacing w:after="0" w:line="240" w:lineRule="auto"/>
        <w:ind w:left="0" w:right="6" w:firstLine="0"/>
        <w:rPr>
          <w:rFonts w:ascii="Arial" w:hAnsi="Arial" w:cs="Arial"/>
          <w:sz w:val="20"/>
          <w:szCs w:val="20"/>
        </w:rPr>
      </w:pPr>
    </w:p>
    <w:p w14:paraId="052F6236" w14:textId="77777777" w:rsidR="00EE49BE" w:rsidRPr="00A25ABE" w:rsidRDefault="00EE49BE" w:rsidP="0064495F">
      <w:pPr>
        <w:ind w:right="6"/>
        <w:rPr>
          <w:rFonts w:ascii="Arial" w:hAnsi="Arial" w:cs="Arial"/>
          <w:sz w:val="20"/>
          <w:szCs w:val="20"/>
        </w:rPr>
      </w:pPr>
      <w:r w:rsidRPr="00A25ABE">
        <w:rPr>
          <w:rFonts w:ascii="Arial" w:hAnsi="Arial" w:cs="Arial"/>
          <w:sz w:val="20"/>
          <w:szCs w:val="20"/>
        </w:rPr>
        <w:t xml:space="preserve">Les candidats renseignent obligatoirement les parties suivantes du </w:t>
      </w:r>
      <w:r w:rsidR="008E3E71" w:rsidRPr="00A25ABE">
        <w:rPr>
          <w:rFonts w:ascii="Arial" w:hAnsi="Arial" w:cs="Arial"/>
          <w:sz w:val="20"/>
          <w:szCs w:val="20"/>
        </w:rPr>
        <w:t>DUME</w:t>
      </w:r>
      <w:r w:rsidR="00885A36" w:rsidRPr="00A25ABE">
        <w:rPr>
          <w:rFonts w:ascii="Arial" w:hAnsi="Arial" w:cs="Arial"/>
          <w:sz w:val="20"/>
          <w:szCs w:val="20"/>
        </w:rPr>
        <w:t xml:space="preserve"> </w:t>
      </w:r>
      <w:r w:rsidR="008E3E71" w:rsidRPr="00A25ABE">
        <w:rPr>
          <w:rFonts w:ascii="Arial" w:hAnsi="Arial" w:cs="Arial"/>
          <w:sz w:val="20"/>
          <w:szCs w:val="20"/>
        </w:rPr>
        <w:t>:</w:t>
      </w:r>
    </w:p>
    <w:p w14:paraId="05D76F70" w14:textId="77777777" w:rsidR="00EE49BE" w:rsidRPr="00A25ABE" w:rsidRDefault="00EE49BE" w:rsidP="00FC3E91">
      <w:pPr>
        <w:pStyle w:val="Paragraphedeliste"/>
        <w:widowControl w:val="0"/>
        <w:numPr>
          <w:ilvl w:val="0"/>
          <w:numId w:val="1"/>
        </w:numPr>
        <w:autoSpaceDE w:val="0"/>
        <w:autoSpaceDN w:val="0"/>
        <w:adjustRightInd w:val="0"/>
        <w:spacing w:after="0" w:line="240" w:lineRule="auto"/>
        <w:ind w:right="6"/>
        <w:rPr>
          <w:rFonts w:ascii="Arial" w:hAnsi="Arial" w:cs="Arial"/>
          <w:sz w:val="20"/>
          <w:szCs w:val="20"/>
        </w:rPr>
      </w:pPr>
      <w:proofErr w:type="gramStart"/>
      <w:r w:rsidRPr="00A25ABE">
        <w:rPr>
          <w:rFonts w:ascii="Arial" w:hAnsi="Arial" w:cs="Arial"/>
          <w:sz w:val="20"/>
          <w:szCs w:val="20"/>
        </w:rPr>
        <w:t>partie</w:t>
      </w:r>
      <w:proofErr w:type="gramEnd"/>
      <w:r w:rsidRPr="00A25ABE">
        <w:rPr>
          <w:rFonts w:ascii="Arial" w:hAnsi="Arial" w:cs="Arial"/>
          <w:sz w:val="20"/>
          <w:szCs w:val="20"/>
        </w:rPr>
        <w:t xml:space="preserve"> II : informations concernant l'opérateur économique, </w:t>
      </w:r>
    </w:p>
    <w:p w14:paraId="34DAC98B" w14:textId="77777777" w:rsidR="00EE49BE" w:rsidRPr="00A25ABE" w:rsidRDefault="00EE49BE" w:rsidP="00FC3E91">
      <w:pPr>
        <w:pStyle w:val="Paragraphedeliste"/>
        <w:widowControl w:val="0"/>
        <w:numPr>
          <w:ilvl w:val="0"/>
          <w:numId w:val="1"/>
        </w:numPr>
        <w:autoSpaceDE w:val="0"/>
        <w:autoSpaceDN w:val="0"/>
        <w:adjustRightInd w:val="0"/>
        <w:spacing w:after="0" w:line="240" w:lineRule="auto"/>
        <w:ind w:right="6"/>
        <w:rPr>
          <w:rFonts w:ascii="Arial" w:hAnsi="Arial" w:cs="Arial"/>
          <w:sz w:val="20"/>
          <w:szCs w:val="20"/>
        </w:rPr>
      </w:pPr>
      <w:proofErr w:type="gramStart"/>
      <w:r w:rsidRPr="00A25ABE">
        <w:rPr>
          <w:rFonts w:ascii="Arial" w:hAnsi="Arial" w:cs="Arial"/>
          <w:sz w:val="20"/>
          <w:szCs w:val="20"/>
        </w:rPr>
        <w:t>partie</w:t>
      </w:r>
      <w:proofErr w:type="gramEnd"/>
      <w:r w:rsidRPr="00A25ABE">
        <w:rPr>
          <w:rFonts w:ascii="Arial" w:hAnsi="Arial" w:cs="Arial"/>
          <w:sz w:val="20"/>
          <w:szCs w:val="20"/>
        </w:rPr>
        <w:t xml:space="preserve"> III : motifs </w:t>
      </w:r>
      <w:r w:rsidR="009A316D" w:rsidRPr="00A25ABE">
        <w:rPr>
          <w:rFonts w:ascii="Arial" w:hAnsi="Arial" w:cs="Arial"/>
          <w:sz w:val="20"/>
          <w:szCs w:val="20"/>
        </w:rPr>
        <w:t>d’exclusion</w:t>
      </w:r>
      <w:r w:rsidRPr="00A25ABE">
        <w:rPr>
          <w:rFonts w:ascii="Arial" w:hAnsi="Arial" w:cs="Arial"/>
          <w:sz w:val="20"/>
          <w:szCs w:val="20"/>
        </w:rPr>
        <w:t>,</w:t>
      </w:r>
    </w:p>
    <w:p w14:paraId="4872B9A1" w14:textId="77777777" w:rsidR="00EE49BE" w:rsidRPr="00A25ABE" w:rsidRDefault="00EE49BE" w:rsidP="00FC3E91">
      <w:pPr>
        <w:pStyle w:val="Paragraphedeliste"/>
        <w:widowControl w:val="0"/>
        <w:numPr>
          <w:ilvl w:val="0"/>
          <w:numId w:val="1"/>
        </w:numPr>
        <w:autoSpaceDE w:val="0"/>
        <w:autoSpaceDN w:val="0"/>
        <w:adjustRightInd w:val="0"/>
        <w:spacing w:after="0" w:line="240" w:lineRule="auto"/>
        <w:ind w:right="6"/>
        <w:rPr>
          <w:rFonts w:ascii="Arial" w:hAnsi="Arial" w:cs="Arial"/>
          <w:sz w:val="20"/>
          <w:szCs w:val="20"/>
        </w:rPr>
      </w:pPr>
      <w:proofErr w:type="gramStart"/>
      <w:r w:rsidRPr="00A25ABE">
        <w:rPr>
          <w:rFonts w:ascii="Arial" w:hAnsi="Arial" w:cs="Arial"/>
          <w:sz w:val="20"/>
          <w:szCs w:val="20"/>
        </w:rPr>
        <w:t>partie</w:t>
      </w:r>
      <w:proofErr w:type="gramEnd"/>
      <w:r w:rsidRPr="00A25ABE">
        <w:rPr>
          <w:rFonts w:ascii="Arial" w:hAnsi="Arial" w:cs="Arial"/>
          <w:sz w:val="20"/>
          <w:szCs w:val="20"/>
        </w:rPr>
        <w:t xml:space="preserve"> IV : critères de </w:t>
      </w:r>
      <w:r w:rsidR="00DF4A5E" w:rsidRPr="00A25ABE">
        <w:rPr>
          <w:rFonts w:ascii="Arial" w:hAnsi="Arial" w:cs="Arial"/>
          <w:sz w:val="20"/>
          <w:szCs w:val="20"/>
        </w:rPr>
        <w:t>sélection</w:t>
      </w:r>
      <w:r w:rsidRPr="00A25ABE">
        <w:rPr>
          <w:rFonts w:ascii="Arial" w:hAnsi="Arial" w:cs="Arial"/>
          <w:sz w:val="20"/>
          <w:szCs w:val="20"/>
        </w:rPr>
        <w:t xml:space="preserve"> de la candidature ( A, B et C).</w:t>
      </w:r>
    </w:p>
    <w:p w14:paraId="7448310C" w14:textId="77777777" w:rsidR="00EE49BE" w:rsidRPr="0097234E" w:rsidRDefault="00EE49BE" w:rsidP="0064495F">
      <w:pPr>
        <w:widowControl w:val="0"/>
        <w:autoSpaceDE w:val="0"/>
        <w:autoSpaceDN w:val="0"/>
        <w:adjustRightInd w:val="0"/>
        <w:spacing w:after="0" w:line="240" w:lineRule="auto"/>
        <w:ind w:right="6"/>
        <w:rPr>
          <w:rFonts w:ascii="Arial" w:hAnsi="Arial" w:cs="Arial"/>
          <w:sz w:val="24"/>
          <w:szCs w:val="24"/>
        </w:rPr>
      </w:pPr>
    </w:p>
    <w:tbl>
      <w:tblPr>
        <w:tblStyle w:val="Grilledutableau"/>
        <w:tblW w:w="0" w:type="auto"/>
        <w:tblInd w:w="279" w:type="dxa"/>
        <w:tblLook w:val="04A0" w:firstRow="1" w:lastRow="0" w:firstColumn="1" w:lastColumn="0" w:noHBand="0" w:noVBand="1"/>
      </w:tblPr>
      <w:tblGrid>
        <w:gridCol w:w="4224"/>
        <w:gridCol w:w="5415"/>
      </w:tblGrid>
      <w:tr w:rsidR="00EE49BE" w:rsidRPr="00A25ABE" w14:paraId="158781A8" w14:textId="77777777" w:rsidTr="004F1E64">
        <w:trPr>
          <w:trHeight w:val="393"/>
        </w:trPr>
        <w:tc>
          <w:tcPr>
            <w:tcW w:w="4224" w:type="dxa"/>
          </w:tcPr>
          <w:p w14:paraId="108E9837" w14:textId="77777777" w:rsidR="00EE49BE" w:rsidRPr="00A25ABE" w:rsidRDefault="00EE49BE" w:rsidP="00890907">
            <w:pPr>
              <w:widowControl w:val="0"/>
              <w:autoSpaceDE w:val="0"/>
              <w:autoSpaceDN w:val="0"/>
              <w:adjustRightInd w:val="0"/>
              <w:spacing w:before="60" w:after="0" w:line="240" w:lineRule="auto"/>
              <w:ind w:left="0" w:right="6" w:firstLine="0"/>
              <w:jc w:val="left"/>
              <w:rPr>
                <w:rFonts w:ascii="Arial" w:hAnsi="Arial" w:cs="Arial"/>
                <w:sz w:val="20"/>
                <w:szCs w:val="20"/>
              </w:rPr>
            </w:pPr>
            <w:r w:rsidRPr="00A25ABE">
              <w:rPr>
                <w:rFonts w:ascii="Arial" w:hAnsi="Arial" w:cs="Arial"/>
                <w:sz w:val="20"/>
                <w:szCs w:val="20"/>
              </w:rPr>
              <w:t>A. Aptitude</w:t>
            </w:r>
          </w:p>
        </w:tc>
        <w:tc>
          <w:tcPr>
            <w:tcW w:w="5415" w:type="dxa"/>
          </w:tcPr>
          <w:p w14:paraId="3EA9DCC7" w14:textId="68A3C90E" w:rsidR="00EE49BE" w:rsidRPr="006119D9" w:rsidRDefault="00EE49BE" w:rsidP="006119D9">
            <w:pPr>
              <w:widowControl w:val="0"/>
              <w:autoSpaceDE w:val="0"/>
              <w:autoSpaceDN w:val="0"/>
              <w:adjustRightInd w:val="0"/>
              <w:spacing w:before="60" w:after="0" w:line="240" w:lineRule="auto"/>
              <w:ind w:left="0" w:right="6" w:firstLine="0"/>
              <w:rPr>
                <w:rFonts w:ascii="Arial" w:hAnsi="Arial" w:cs="Arial"/>
                <w:sz w:val="20"/>
                <w:szCs w:val="20"/>
              </w:rPr>
            </w:pPr>
            <w:r w:rsidRPr="006119D9">
              <w:rPr>
                <w:rFonts w:ascii="Arial" w:hAnsi="Arial" w:cs="Arial"/>
                <w:sz w:val="20"/>
                <w:szCs w:val="20"/>
              </w:rPr>
              <w:t xml:space="preserve">- </w:t>
            </w:r>
            <w:r w:rsidR="00DF4A5E" w:rsidRPr="006119D9">
              <w:rPr>
                <w:rFonts w:ascii="Arial" w:hAnsi="Arial" w:cs="Arial"/>
                <w:sz w:val="20"/>
                <w:szCs w:val="20"/>
              </w:rPr>
              <w:t>Inscription au</w:t>
            </w:r>
            <w:r w:rsidRPr="006119D9">
              <w:rPr>
                <w:rFonts w:ascii="Arial" w:hAnsi="Arial" w:cs="Arial"/>
                <w:sz w:val="20"/>
                <w:szCs w:val="20"/>
              </w:rPr>
              <w:t xml:space="preserve"> registre du commerce</w:t>
            </w:r>
          </w:p>
        </w:tc>
      </w:tr>
      <w:tr w:rsidR="00EE49BE" w:rsidRPr="00A25ABE" w14:paraId="4F45C76F" w14:textId="77777777" w:rsidTr="004F1E64">
        <w:trPr>
          <w:trHeight w:val="477"/>
        </w:trPr>
        <w:tc>
          <w:tcPr>
            <w:tcW w:w="4224" w:type="dxa"/>
          </w:tcPr>
          <w:p w14:paraId="0A85C8D3" w14:textId="77777777" w:rsidR="00EE49BE" w:rsidRPr="00A25ABE" w:rsidRDefault="00EE49BE" w:rsidP="00890907">
            <w:pPr>
              <w:widowControl w:val="0"/>
              <w:autoSpaceDE w:val="0"/>
              <w:autoSpaceDN w:val="0"/>
              <w:adjustRightInd w:val="0"/>
              <w:spacing w:before="60" w:after="0" w:line="240" w:lineRule="auto"/>
              <w:ind w:left="0" w:right="6" w:firstLine="0"/>
              <w:jc w:val="left"/>
              <w:rPr>
                <w:rFonts w:ascii="Arial" w:hAnsi="Arial" w:cs="Arial"/>
                <w:sz w:val="20"/>
                <w:szCs w:val="20"/>
              </w:rPr>
            </w:pPr>
            <w:r w:rsidRPr="00A25ABE">
              <w:rPr>
                <w:rFonts w:ascii="Arial" w:hAnsi="Arial" w:cs="Arial"/>
                <w:sz w:val="20"/>
                <w:szCs w:val="20"/>
              </w:rPr>
              <w:t>B. Capacité économique et financière</w:t>
            </w:r>
          </w:p>
        </w:tc>
        <w:tc>
          <w:tcPr>
            <w:tcW w:w="5415" w:type="dxa"/>
          </w:tcPr>
          <w:p w14:paraId="4976025F" w14:textId="77777777" w:rsidR="00EE49BE" w:rsidRPr="00A25ABE" w:rsidRDefault="00EE49BE" w:rsidP="00890907">
            <w:pPr>
              <w:widowControl w:val="0"/>
              <w:autoSpaceDE w:val="0"/>
              <w:autoSpaceDN w:val="0"/>
              <w:adjustRightInd w:val="0"/>
              <w:spacing w:before="60" w:after="0" w:line="240" w:lineRule="auto"/>
              <w:ind w:left="0" w:right="6" w:firstLine="0"/>
              <w:jc w:val="left"/>
              <w:rPr>
                <w:rFonts w:ascii="Arial" w:hAnsi="Arial" w:cs="Arial"/>
                <w:sz w:val="20"/>
                <w:szCs w:val="20"/>
              </w:rPr>
            </w:pPr>
            <w:r w:rsidRPr="00A25ABE">
              <w:rPr>
                <w:rFonts w:ascii="Arial" w:hAnsi="Arial" w:cs="Arial"/>
                <w:sz w:val="20"/>
                <w:szCs w:val="20"/>
              </w:rPr>
              <w:t>- Assurance contre les risques professionnels</w:t>
            </w:r>
          </w:p>
        </w:tc>
      </w:tr>
      <w:tr w:rsidR="00EE49BE" w:rsidRPr="00A25ABE" w14:paraId="5705553A" w14:textId="77777777" w:rsidTr="004F1E64">
        <w:trPr>
          <w:trHeight w:val="632"/>
        </w:trPr>
        <w:tc>
          <w:tcPr>
            <w:tcW w:w="4224" w:type="dxa"/>
          </w:tcPr>
          <w:p w14:paraId="4300CDC2" w14:textId="77777777" w:rsidR="00EE49BE" w:rsidRPr="00A25ABE" w:rsidRDefault="009A316D" w:rsidP="00890907">
            <w:pPr>
              <w:widowControl w:val="0"/>
              <w:autoSpaceDE w:val="0"/>
              <w:autoSpaceDN w:val="0"/>
              <w:adjustRightInd w:val="0"/>
              <w:spacing w:before="60" w:after="0" w:line="240" w:lineRule="auto"/>
              <w:ind w:left="0" w:right="6" w:firstLine="0"/>
              <w:jc w:val="left"/>
              <w:rPr>
                <w:rFonts w:ascii="Arial" w:hAnsi="Arial" w:cs="Arial"/>
                <w:sz w:val="20"/>
                <w:szCs w:val="20"/>
              </w:rPr>
            </w:pPr>
            <w:r w:rsidRPr="00A25ABE">
              <w:rPr>
                <w:rFonts w:ascii="Arial" w:hAnsi="Arial" w:cs="Arial"/>
                <w:sz w:val="20"/>
                <w:szCs w:val="20"/>
              </w:rPr>
              <w:t xml:space="preserve">C. </w:t>
            </w:r>
            <w:r w:rsidR="00EE49BE" w:rsidRPr="00A25ABE">
              <w:rPr>
                <w:rFonts w:ascii="Arial" w:hAnsi="Arial" w:cs="Arial"/>
                <w:sz w:val="20"/>
                <w:szCs w:val="20"/>
              </w:rPr>
              <w:t>Capacité technique et professionnelle</w:t>
            </w:r>
          </w:p>
        </w:tc>
        <w:tc>
          <w:tcPr>
            <w:tcW w:w="5415" w:type="dxa"/>
          </w:tcPr>
          <w:p w14:paraId="3A1990EF" w14:textId="77777777" w:rsidR="009D300A" w:rsidRPr="009D300A" w:rsidRDefault="009D300A" w:rsidP="009D300A">
            <w:pPr>
              <w:widowControl w:val="0"/>
              <w:spacing w:after="0" w:line="240" w:lineRule="auto"/>
              <w:rPr>
                <w:rFonts w:ascii="Arial" w:hAnsi="Arial" w:cs="Arial"/>
                <w:sz w:val="20"/>
                <w:szCs w:val="20"/>
              </w:rPr>
            </w:pPr>
            <w:r w:rsidRPr="00B50156">
              <w:rPr>
                <w:rFonts w:ascii="Marianne" w:hAnsi="Marianne" w:cs="Arial"/>
                <w:color w:val="1F4E79"/>
                <w:sz w:val="20"/>
                <w:szCs w:val="20"/>
                <w:lang w:val="en-US"/>
              </w:rPr>
              <w:t xml:space="preserve">- </w:t>
            </w:r>
            <w:r w:rsidRPr="009D300A">
              <w:rPr>
                <w:rFonts w:ascii="Arial" w:hAnsi="Arial" w:cs="Arial"/>
                <w:sz w:val="20"/>
                <w:szCs w:val="20"/>
              </w:rPr>
              <w:t>Liste des principaux services équivalents effectués au cours des trois dernières années: indiquer leurs montants, dates, clients (public ou privé) et joindre un moyen de preuve (attestation ou déclaration du client) ;</w:t>
            </w:r>
          </w:p>
          <w:p w14:paraId="01D9F5DF" w14:textId="77777777" w:rsidR="009D300A" w:rsidRPr="009D300A" w:rsidRDefault="009D300A" w:rsidP="009D300A">
            <w:pPr>
              <w:widowControl w:val="0"/>
              <w:spacing w:after="0" w:line="240" w:lineRule="auto"/>
              <w:rPr>
                <w:rFonts w:ascii="Arial" w:hAnsi="Arial" w:cs="Arial"/>
                <w:sz w:val="20"/>
                <w:szCs w:val="20"/>
              </w:rPr>
            </w:pPr>
          </w:p>
          <w:p w14:paraId="21BA25B5" w14:textId="77777777" w:rsidR="009D300A" w:rsidRPr="009D300A" w:rsidRDefault="009D300A" w:rsidP="009D300A">
            <w:pPr>
              <w:widowControl w:val="0"/>
              <w:spacing w:after="0" w:line="240" w:lineRule="auto"/>
              <w:rPr>
                <w:rFonts w:ascii="Arial" w:hAnsi="Arial" w:cs="Arial"/>
                <w:sz w:val="20"/>
                <w:szCs w:val="20"/>
              </w:rPr>
            </w:pPr>
            <w:r w:rsidRPr="009D300A">
              <w:rPr>
                <w:rFonts w:ascii="Arial" w:hAnsi="Arial" w:cs="Arial"/>
                <w:sz w:val="20"/>
                <w:szCs w:val="20"/>
              </w:rPr>
              <w:t xml:space="preserve">- Déclaration de l'autorisation d'exercer (Agrément à l'utilisation de produits phytosanitaires certification, </w:t>
            </w:r>
            <w:proofErr w:type="spellStart"/>
            <w:r w:rsidRPr="009D300A">
              <w:rPr>
                <w:rFonts w:ascii="Arial" w:hAnsi="Arial" w:cs="Arial"/>
                <w:sz w:val="20"/>
                <w:szCs w:val="20"/>
              </w:rPr>
              <w:t>certibiocide</w:t>
            </w:r>
            <w:proofErr w:type="spellEnd"/>
            <w:r w:rsidRPr="009D300A">
              <w:rPr>
                <w:rFonts w:ascii="Arial" w:hAnsi="Arial" w:cs="Arial"/>
                <w:sz w:val="20"/>
                <w:szCs w:val="20"/>
              </w:rPr>
              <w:t>) ;</w:t>
            </w:r>
          </w:p>
          <w:p w14:paraId="7D456559" w14:textId="77777777" w:rsidR="009D300A" w:rsidRPr="009D300A" w:rsidRDefault="009D300A" w:rsidP="009D300A">
            <w:pPr>
              <w:widowControl w:val="0"/>
              <w:spacing w:after="0" w:line="240" w:lineRule="auto"/>
              <w:rPr>
                <w:rFonts w:ascii="Arial" w:hAnsi="Arial" w:cs="Arial"/>
                <w:sz w:val="20"/>
                <w:szCs w:val="20"/>
              </w:rPr>
            </w:pPr>
          </w:p>
          <w:p w14:paraId="6A4DFAF2" w14:textId="034D18DA" w:rsidR="009D300A" w:rsidRPr="009D300A" w:rsidRDefault="009D300A" w:rsidP="009D300A">
            <w:pPr>
              <w:widowControl w:val="0"/>
              <w:spacing w:after="0" w:line="240" w:lineRule="auto"/>
              <w:rPr>
                <w:rFonts w:ascii="Arial" w:hAnsi="Arial" w:cs="Arial"/>
                <w:sz w:val="20"/>
                <w:szCs w:val="20"/>
              </w:rPr>
            </w:pPr>
            <w:r w:rsidRPr="009D300A">
              <w:rPr>
                <w:rFonts w:ascii="Arial" w:hAnsi="Arial" w:cs="Arial"/>
                <w:sz w:val="20"/>
                <w:szCs w:val="20"/>
              </w:rPr>
              <w:t xml:space="preserve">- attestation d’assurance couvrant les </w:t>
            </w:r>
            <w:r>
              <w:rPr>
                <w:rFonts w:ascii="Arial" w:hAnsi="Arial" w:cs="Arial"/>
                <w:sz w:val="20"/>
                <w:szCs w:val="20"/>
              </w:rPr>
              <w:t>risques professionnels en cours de validité</w:t>
            </w:r>
          </w:p>
          <w:p w14:paraId="4CA0FA3E" w14:textId="77777777" w:rsidR="009D300A" w:rsidRPr="009D300A" w:rsidRDefault="009D300A" w:rsidP="009D300A">
            <w:pPr>
              <w:widowControl w:val="0"/>
              <w:spacing w:after="0" w:line="240" w:lineRule="auto"/>
              <w:rPr>
                <w:rFonts w:ascii="Arial" w:hAnsi="Arial" w:cs="Arial"/>
                <w:sz w:val="20"/>
                <w:szCs w:val="20"/>
              </w:rPr>
            </w:pPr>
          </w:p>
          <w:p w14:paraId="56ACFEAE" w14:textId="77777777" w:rsidR="009D300A" w:rsidRPr="009D300A" w:rsidRDefault="009D300A" w:rsidP="009D300A">
            <w:pPr>
              <w:pStyle w:val="Commentaire"/>
              <w:rPr>
                <w:rFonts w:ascii="Arial" w:hAnsi="Arial" w:cs="Arial"/>
                <w:sz w:val="20"/>
                <w:szCs w:val="20"/>
              </w:rPr>
            </w:pPr>
            <w:r w:rsidRPr="009D300A">
              <w:rPr>
                <w:rFonts w:ascii="Arial" w:hAnsi="Arial" w:cs="Arial"/>
                <w:sz w:val="20"/>
                <w:szCs w:val="20"/>
              </w:rPr>
              <w:t>- DC4 éventuel: déclaration complétée - Nature et montant des prestations sous-traitées Dénomination sociale du sous-traitant coordonnées, montant maximum en paiement direct, durée, justificatifs des capacités professionnelles.</w:t>
            </w:r>
          </w:p>
          <w:p w14:paraId="10E25C8D" w14:textId="2CAD3AEB" w:rsidR="00E317F5" w:rsidRPr="00A25ABE" w:rsidRDefault="00E317F5" w:rsidP="009D300A">
            <w:pPr>
              <w:widowControl w:val="0"/>
              <w:autoSpaceDE w:val="0"/>
              <w:autoSpaceDN w:val="0"/>
              <w:adjustRightInd w:val="0"/>
              <w:spacing w:before="60" w:after="0" w:line="240" w:lineRule="auto"/>
              <w:ind w:left="0" w:right="6" w:firstLine="0"/>
              <w:rPr>
                <w:rFonts w:ascii="Arial" w:hAnsi="Arial" w:cs="Arial"/>
                <w:sz w:val="20"/>
                <w:szCs w:val="20"/>
              </w:rPr>
            </w:pPr>
          </w:p>
        </w:tc>
      </w:tr>
    </w:tbl>
    <w:p w14:paraId="02A38145" w14:textId="77777777" w:rsidR="00EE49BE" w:rsidRPr="00A25ABE" w:rsidRDefault="00EE49BE" w:rsidP="0064495F">
      <w:pPr>
        <w:widowControl w:val="0"/>
        <w:autoSpaceDE w:val="0"/>
        <w:autoSpaceDN w:val="0"/>
        <w:adjustRightInd w:val="0"/>
        <w:spacing w:after="0" w:line="240" w:lineRule="auto"/>
        <w:ind w:left="0" w:right="6" w:firstLine="0"/>
        <w:rPr>
          <w:rFonts w:ascii="Arial" w:hAnsi="Arial" w:cs="Arial"/>
          <w:sz w:val="20"/>
          <w:szCs w:val="20"/>
        </w:rPr>
      </w:pPr>
    </w:p>
    <w:p w14:paraId="55A2D675" w14:textId="77777777" w:rsidR="007D73F3" w:rsidRPr="00A25ABE" w:rsidRDefault="00EE49BE" w:rsidP="00885A36">
      <w:pPr>
        <w:widowControl w:val="0"/>
        <w:autoSpaceDE w:val="0"/>
        <w:autoSpaceDN w:val="0"/>
        <w:adjustRightInd w:val="0"/>
        <w:spacing w:after="0" w:line="240" w:lineRule="auto"/>
        <w:ind w:left="0" w:right="6" w:firstLine="0"/>
        <w:rPr>
          <w:rFonts w:ascii="Arial" w:hAnsi="Arial" w:cs="Arial"/>
          <w:sz w:val="20"/>
          <w:szCs w:val="20"/>
        </w:rPr>
      </w:pPr>
      <w:r w:rsidRPr="00A25ABE">
        <w:rPr>
          <w:rFonts w:ascii="Arial" w:hAnsi="Arial" w:cs="Arial"/>
          <w:sz w:val="20"/>
          <w:szCs w:val="20"/>
        </w:rPr>
        <w:t>Des renseignements complémentaires au sujet du DUME électronique sont disponibles à l'adresse URL</w:t>
      </w:r>
      <w:r w:rsidR="008B3B9A" w:rsidRPr="00A25ABE">
        <w:rPr>
          <w:rFonts w:ascii="Arial" w:hAnsi="Arial" w:cs="Arial"/>
          <w:sz w:val="20"/>
          <w:szCs w:val="20"/>
        </w:rPr>
        <w:t xml:space="preserve"> </w:t>
      </w:r>
      <w:r w:rsidRPr="00A25ABE">
        <w:rPr>
          <w:rFonts w:ascii="Arial" w:hAnsi="Arial" w:cs="Arial"/>
          <w:sz w:val="20"/>
          <w:szCs w:val="20"/>
        </w:rPr>
        <w:t>suivante</w:t>
      </w:r>
      <w:r w:rsidR="008B3B9A" w:rsidRPr="00A25ABE">
        <w:rPr>
          <w:rFonts w:ascii="Arial" w:hAnsi="Arial" w:cs="Arial"/>
          <w:sz w:val="20"/>
          <w:szCs w:val="20"/>
        </w:rPr>
        <w:t> :</w:t>
      </w:r>
      <w:r w:rsidR="00970FE2" w:rsidRPr="00A25ABE">
        <w:rPr>
          <w:rFonts w:ascii="Arial" w:hAnsi="Arial" w:cs="Arial"/>
          <w:sz w:val="20"/>
          <w:szCs w:val="20"/>
        </w:rPr>
        <w:t xml:space="preserve"> </w:t>
      </w:r>
      <w:hyperlink r:id="rId19" w:history="1">
        <w:r w:rsidR="00E317F5" w:rsidRPr="00A25ABE">
          <w:rPr>
            <w:rStyle w:val="Lienhypertexte"/>
            <w:rFonts w:ascii="Arial" w:hAnsi="Arial" w:cs="Arial"/>
            <w:sz w:val="20"/>
            <w:szCs w:val="20"/>
          </w:rPr>
          <w:t>https://communaute.chorus-pro.gouv.fr/pour-les-entreprises/</w:t>
        </w:r>
      </w:hyperlink>
    </w:p>
    <w:p w14:paraId="630A2EA8" w14:textId="77777777" w:rsidR="00885A36" w:rsidRDefault="00885A36" w:rsidP="00885A36">
      <w:pPr>
        <w:widowControl w:val="0"/>
        <w:autoSpaceDE w:val="0"/>
        <w:autoSpaceDN w:val="0"/>
        <w:adjustRightInd w:val="0"/>
        <w:spacing w:after="0" w:line="240" w:lineRule="auto"/>
        <w:ind w:left="0" w:right="6" w:firstLine="0"/>
        <w:rPr>
          <w:rFonts w:ascii="Arial" w:hAnsi="Arial" w:cs="Arial"/>
          <w:sz w:val="24"/>
          <w:szCs w:val="24"/>
        </w:rPr>
      </w:pPr>
    </w:p>
    <w:p w14:paraId="18ACBFF2" w14:textId="77777777" w:rsidR="00A25ABE" w:rsidRPr="00BB7600" w:rsidRDefault="00A25ABE" w:rsidP="0094442E">
      <w:pPr>
        <w:shd w:val="clear" w:color="auto" w:fill="FFFFFF" w:themeFill="background1"/>
        <w:spacing w:after="0" w:line="240" w:lineRule="auto"/>
        <w:ind w:left="0" w:right="0" w:firstLine="0"/>
        <w:rPr>
          <w:rFonts w:ascii="Arial" w:hAnsi="Arial" w:cs="Arial"/>
          <w:color w:val="auto"/>
          <w:sz w:val="20"/>
          <w:szCs w:val="20"/>
        </w:rPr>
      </w:pPr>
      <w:r w:rsidRPr="00BB7600">
        <w:rPr>
          <w:rFonts w:ascii="Arial" w:hAnsi="Arial" w:cs="Arial"/>
          <w:color w:val="auto"/>
          <w:sz w:val="20"/>
          <w:szCs w:val="20"/>
        </w:rPr>
        <w:t xml:space="preserve">En cas de groupement momentané d’entreprises, chaque entreprise membre du groupement remettra un Document Unique de Marché Européen. </w:t>
      </w:r>
    </w:p>
    <w:p w14:paraId="364C6362" w14:textId="77777777" w:rsidR="00A25ABE" w:rsidRPr="00BB7600" w:rsidRDefault="00A25ABE" w:rsidP="0094442E">
      <w:pPr>
        <w:shd w:val="clear" w:color="auto" w:fill="FFFFFF" w:themeFill="background1"/>
        <w:spacing w:after="0" w:line="240" w:lineRule="auto"/>
        <w:ind w:left="0" w:right="0" w:firstLine="0"/>
        <w:rPr>
          <w:rFonts w:ascii="Arial" w:hAnsi="Arial" w:cs="Arial"/>
          <w:color w:val="auto"/>
          <w:sz w:val="20"/>
          <w:szCs w:val="20"/>
        </w:rPr>
      </w:pPr>
    </w:p>
    <w:p w14:paraId="2B8D707C" w14:textId="77777777" w:rsidR="00A25ABE" w:rsidRPr="00BB7600" w:rsidRDefault="00A25ABE" w:rsidP="0094442E">
      <w:pPr>
        <w:shd w:val="clear" w:color="auto" w:fill="FFFFFF" w:themeFill="background1"/>
        <w:spacing w:after="0" w:line="240" w:lineRule="auto"/>
        <w:ind w:left="0" w:right="0" w:firstLine="0"/>
        <w:rPr>
          <w:rFonts w:ascii="Arial" w:hAnsi="Arial" w:cs="Arial"/>
          <w:color w:val="auto"/>
          <w:sz w:val="20"/>
          <w:szCs w:val="20"/>
        </w:rPr>
      </w:pPr>
      <w:r w:rsidRPr="00BB7600">
        <w:rPr>
          <w:rFonts w:ascii="Arial" w:hAnsi="Arial" w:cs="Arial"/>
          <w:color w:val="auto"/>
          <w:sz w:val="20"/>
          <w:szCs w:val="20"/>
        </w:rPr>
        <w:t xml:space="preserve">En cas de sous-traitance, chaque sous-traitant aux capacités desquelles le candidat a recours remettra un Document Unique de Marché Européen.  </w:t>
      </w:r>
    </w:p>
    <w:p w14:paraId="6C20FC44" w14:textId="77777777" w:rsidR="00A25ABE" w:rsidRPr="00BB7600" w:rsidRDefault="00A25ABE" w:rsidP="0094442E">
      <w:pPr>
        <w:widowControl w:val="0"/>
        <w:shd w:val="clear" w:color="auto" w:fill="FFFFFF" w:themeFill="background1"/>
        <w:autoSpaceDE w:val="0"/>
        <w:autoSpaceDN w:val="0"/>
        <w:adjustRightInd w:val="0"/>
        <w:spacing w:after="0" w:line="240" w:lineRule="auto"/>
        <w:ind w:left="0" w:right="6" w:firstLine="0"/>
        <w:rPr>
          <w:rFonts w:ascii="Arial" w:hAnsi="Arial" w:cs="Arial"/>
          <w:color w:val="auto"/>
          <w:sz w:val="24"/>
          <w:szCs w:val="24"/>
        </w:rPr>
      </w:pPr>
    </w:p>
    <w:p w14:paraId="487AB7E3" w14:textId="77777777" w:rsidR="00A25ABE" w:rsidRPr="00BB7600" w:rsidRDefault="00A25ABE" w:rsidP="0094442E">
      <w:pPr>
        <w:shd w:val="clear" w:color="auto" w:fill="FFFFFF" w:themeFill="background1"/>
        <w:spacing w:after="0" w:line="240" w:lineRule="auto"/>
        <w:ind w:left="0" w:right="0" w:firstLine="0"/>
        <w:rPr>
          <w:rFonts w:ascii="Arial" w:hAnsi="Arial" w:cs="Arial"/>
          <w:color w:val="auto"/>
          <w:sz w:val="20"/>
          <w:szCs w:val="20"/>
        </w:rPr>
      </w:pPr>
      <w:r w:rsidRPr="00BB7600">
        <w:rPr>
          <w:rFonts w:ascii="Arial" w:hAnsi="Arial" w:cs="Arial"/>
          <w:color w:val="auto"/>
          <w:sz w:val="20"/>
          <w:szCs w:val="20"/>
        </w:rPr>
        <w:t>Conformément aux articles R.2143-4 et R.2143-16 du Code de la Commande Publique, le Document Unique de Marché Européen remis par le candidat devra être rédigé en langue française.</w:t>
      </w:r>
    </w:p>
    <w:p w14:paraId="35AC1A72" w14:textId="313ED749" w:rsidR="00E317F5" w:rsidRPr="0097234E" w:rsidRDefault="00E317F5" w:rsidP="00337459">
      <w:pPr>
        <w:widowControl w:val="0"/>
        <w:autoSpaceDE w:val="0"/>
        <w:autoSpaceDN w:val="0"/>
        <w:adjustRightInd w:val="0"/>
        <w:spacing w:after="120" w:line="240" w:lineRule="auto"/>
        <w:ind w:left="0" w:right="6" w:firstLine="0"/>
        <w:rPr>
          <w:rFonts w:ascii="Arial" w:hAnsi="Arial" w:cs="Arial"/>
          <w:sz w:val="24"/>
          <w:szCs w:val="24"/>
        </w:rPr>
      </w:pPr>
    </w:p>
    <w:p w14:paraId="267F52DE" w14:textId="77777777" w:rsidR="00415C7B" w:rsidRPr="00F206D2" w:rsidRDefault="009F0744" w:rsidP="00F206D2">
      <w:pPr>
        <w:ind w:left="0" w:right="6" w:firstLine="0"/>
        <w:rPr>
          <w:rFonts w:ascii="Arial" w:hAnsi="Arial" w:cs="Arial"/>
          <w:b/>
          <w:sz w:val="20"/>
          <w:szCs w:val="20"/>
        </w:rPr>
      </w:pPr>
      <w:bookmarkStart w:id="46" w:name="_Toc446682681"/>
      <w:bookmarkStart w:id="47" w:name="_Toc122443071"/>
      <w:bookmarkStart w:id="48" w:name="_Toc164247256"/>
      <w:bookmarkStart w:id="49" w:name="_Toc164252498"/>
      <w:bookmarkStart w:id="50" w:name="_Toc164252645"/>
      <w:bookmarkStart w:id="51" w:name="_Toc164252762"/>
      <w:bookmarkStart w:id="52" w:name="_Toc174030348"/>
      <w:r w:rsidRPr="00F206D2">
        <w:rPr>
          <w:rFonts w:ascii="Arial" w:hAnsi="Arial" w:cs="Arial"/>
          <w:b/>
          <w:sz w:val="20"/>
          <w:szCs w:val="20"/>
        </w:rPr>
        <w:t>Candidature hors DUME avec les formulaires DC1 et DC2</w:t>
      </w:r>
      <w:bookmarkEnd w:id="46"/>
      <w:bookmarkEnd w:id="47"/>
      <w:bookmarkEnd w:id="48"/>
      <w:bookmarkEnd w:id="49"/>
      <w:bookmarkEnd w:id="50"/>
      <w:bookmarkEnd w:id="51"/>
      <w:bookmarkEnd w:id="52"/>
    </w:p>
    <w:p w14:paraId="15B1BE68" w14:textId="77777777" w:rsidR="00C508ED" w:rsidRPr="00046F31" w:rsidRDefault="00C508ED" w:rsidP="00C508ED">
      <w:pPr>
        <w:spacing w:after="0" w:line="240" w:lineRule="auto"/>
        <w:ind w:left="0" w:right="0" w:firstLine="0"/>
        <w:rPr>
          <w:rFonts w:ascii="Arial" w:hAnsi="Arial" w:cs="Arial"/>
          <w:color w:val="auto"/>
          <w:sz w:val="20"/>
          <w:szCs w:val="20"/>
        </w:rPr>
      </w:pPr>
      <w:r w:rsidRPr="00046F31">
        <w:rPr>
          <w:rFonts w:ascii="Arial" w:hAnsi="Arial" w:cs="Arial"/>
          <w:color w:val="auto"/>
          <w:sz w:val="20"/>
          <w:szCs w:val="20"/>
        </w:rPr>
        <w:t xml:space="preserve">Conformément à l’article R.2143-3 du Code de la Commande Publique, le candidat produit à l’appui de sa candidature les renseignements demandés par l'Acheteur aux fins de vérification de l'aptitude à exercer l'activité professionnelle, de la capacité économique et financière et des capacités techniques et professionnelles du candidat. </w:t>
      </w:r>
    </w:p>
    <w:p w14:paraId="5EE25181" w14:textId="77777777" w:rsidR="00C508ED" w:rsidRPr="00046F31" w:rsidRDefault="00C508ED" w:rsidP="00C508ED">
      <w:pPr>
        <w:spacing w:after="0" w:line="240" w:lineRule="auto"/>
        <w:ind w:left="0" w:right="0" w:firstLine="0"/>
        <w:rPr>
          <w:rFonts w:ascii="Arial" w:hAnsi="Arial" w:cs="Arial"/>
          <w:color w:val="auto"/>
          <w:sz w:val="20"/>
          <w:szCs w:val="20"/>
        </w:rPr>
      </w:pPr>
    </w:p>
    <w:p w14:paraId="2B5DA4C5" w14:textId="77777777" w:rsidR="00C508ED" w:rsidRPr="00046F31" w:rsidRDefault="00C508ED" w:rsidP="00C508ED">
      <w:pPr>
        <w:ind w:right="6"/>
        <w:rPr>
          <w:rFonts w:ascii="Arial" w:hAnsi="Arial" w:cs="Arial"/>
          <w:color w:val="auto"/>
          <w:sz w:val="20"/>
          <w:szCs w:val="20"/>
        </w:rPr>
      </w:pPr>
      <w:r w:rsidRPr="00046F31">
        <w:rPr>
          <w:rFonts w:ascii="Arial" w:hAnsi="Arial" w:cs="Arial"/>
          <w:color w:val="auto"/>
          <w:sz w:val="20"/>
          <w:szCs w:val="20"/>
        </w:rPr>
        <w:t>Pour satisfaire ces obligations, les candidats complètent utilement et remettent :</w:t>
      </w:r>
    </w:p>
    <w:p w14:paraId="7BF3C56B" w14:textId="31E51D43" w:rsidR="00C508ED" w:rsidRPr="000278BD" w:rsidRDefault="00C508ED" w:rsidP="000278BD">
      <w:pPr>
        <w:pStyle w:val="Paragraphedeliste"/>
        <w:numPr>
          <w:ilvl w:val="0"/>
          <w:numId w:val="27"/>
        </w:numPr>
        <w:spacing w:after="120" w:line="240" w:lineRule="auto"/>
        <w:ind w:left="714" w:right="6" w:hanging="357"/>
        <w:contextualSpacing w:val="0"/>
        <w:rPr>
          <w:rFonts w:ascii="Arial" w:hAnsi="Arial" w:cs="Arial"/>
          <w:color w:val="auto"/>
          <w:sz w:val="20"/>
          <w:szCs w:val="20"/>
        </w:rPr>
      </w:pPr>
      <w:r w:rsidRPr="000278BD">
        <w:rPr>
          <w:rFonts w:ascii="Arial" w:hAnsi="Arial" w:cs="Arial"/>
          <w:color w:val="auto"/>
          <w:sz w:val="20"/>
          <w:szCs w:val="20"/>
        </w:rPr>
        <w:t xml:space="preserve">lettre de candidature ou formulaire DC1 (téléchargeable à partir du lien </w:t>
      </w:r>
      <w:hyperlink r:id="rId20">
        <w:r w:rsidRPr="000278BD">
          <w:rPr>
            <w:rFonts w:ascii="Arial" w:hAnsi="Arial" w:cs="Arial"/>
            <w:color w:val="auto"/>
            <w:sz w:val="20"/>
            <w:szCs w:val="20"/>
            <w:u w:val="single"/>
          </w:rPr>
          <w:t>https://www.economie.gouv.fr/daj/formulaires-declaration-du-candidat</w:t>
        </w:r>
      </w:hyperlink>
      <w:r w:rsidRPr="000278BD">
        <w:rPr>
          <w:rFonts w:ascii="Arial" w:hAnsi="Arial" w:cs="Arial"/>
          <w:color w:val="auto"/>
          <w:sz w:val="20"/>
          <w:szCs w:val="20"/>
        </w:rPr>
        <w:t xml:space="preserve"> ) dûment complétée par le candidat se présentant seul, ou en cas de candidature groupée, par l’ensemble des membres de </w:t>
      </w:r>
      <w:r w:rsidRPr="000278BD">
        <w:rPr>
          <w:rFonts w:ascii="Arial" w:hAnsi="Arial" w:cs="Arial"/>
          <w:color w:val="auto"/>
          <w:sz w:val="20"/>
          <w:szCs w:val="20"/>
        </w:rPr>
        <w:lastRenderedPageBreak/>
        <w:t xml:space="preserve">groupement et cocher la case, en F1, justifiant qu'il n'entre dans aucun des cas mentionnés aux articles L.2141-1 à L.2141-5 et L.2141-7 à L.2141-10 </w:t>
      </w:r>
      <w:r w:rsidR="000278BD">
        <w:rPr>
          <w:rFonts w:ascii="Arial" w:hAnsi="Arial" w:cs="Arial"/>
          <w:color w:val="auto"/>
          <w:sz w:val="20"/>
          <w:szCs w:val="20"/>
        </w:rPr>
        <w:t>du Code de la Commande Publique ;</w:t>
      </w:r>
    </w:p>
    <w:p w14:paraId="4006F5EF" w14:textId="1A3CAAC2" w:rsidR="00C56D54" w:rsidRPr="000278BD" w:rsidRDefault="009F0744" w:rsidP="000278BD">
      <w:pPr>
        <w:pStyle w:val="Paragraphedeliste"/>
        <w:numPr>
          <w:ilvl w:val="0"/>
          <w:numId w:val="27"/>
        </w:numPr>
        <w:spacing w:after="120" w:line="240" w:lineRule="auto"/>
        <w:ind w:left="714" w:right="6" w:hanging="357"/>
        <w:contextualSpacing w:val="0"/>
        <w:rPr>
          <w:rFonts w:ascii="Arial" w:hAnsi="Arial" w:cs="Arial"/>
          <w:color w:val="auto"/>
          <w:sz w:val="20"/>
          <w:szCs w:val="20"/>
        </w:rPr>
      </w:pPr>
      <w:r w:rsidRPr="000278BD">
        <w:rPr>
          <w:rFonts w:ascii="Arial" w:hAnsi="Arial" w:cs="Arial"/>
          <w:color w:val="auto"/>
          <w:sz w:val="20"/>
          <w:szCs w:val="20"/>
        </w:rPr>
        <w:t xml:space="preserve">déclaration du candidat ou formulaire DC2 (téléchargeable à partir du lien </w:t>
      </w:r>
      <w:hyperlink r:id="rId21">
        <w:r w:rsidRPr="000278BD">
          <w:rPr>
            <w:rFonts w:ascii="Arial" w:hAnsi="Arial" w:cs="Arial"/>
            <w:color w:val="auto"/>
            <w:sz w:val="20"/>
            <w:szCs w:val="20"/>
            <w:u w:val="single"/>
          </w:rPr>
          <w:t>https://www.economie.gouv.fr/daj/formulaires-declaration-du-candidat</w:t>
        </w:r>
      </w:hyperlink>
      <w:r w:rsidR="00304FCA" w:rsidRPr="000278BD">
        <w:rPr>
          <w:rFonts w:ascii="Arial" w:hAnsi="Arial" w:cs="Arial"/>
          <w:color w:val="auto"/>
          <w:sz w:val="20"/>
          <w:szCs w:val="20"/>
        </w:rPr>
        <w:t xml:space="preserve"> ) dûment complétée par le candidat se présentant seul, ou en cas de candidature groupée, par l’ensemble des membres de groupement (1 DC2 par membre). </w:t>
      </w:r>
    </w:p>
    <w:p w14:paraId="4F88B01A" w14:textId="2480700D" w:rsidR="00304FCA" w:rsidRDefault="00304FCA" w:rsidP="00D634C8">
      <w:pPr>
        <w:pStyle w:val="Paragraphedeliste"/>
        <w:numPr>
          <w:ilvl w:val="0"/>
          <w:numId w:val="27"/>
        </w:numPr>
        <w:spacing w:after="120" w:line="240" w:lineRule="auto"/>
        <w:ind w:left="714" w:right="6" w:hanging="357"/>
        <w:contextualSpacing w:val="0"/>
        <w:rPr>
          <w:rFonts w:ascii="Arial" w:hAnsi="Arial" w:cs="Arial"/>
          <w:color w:val="auto"/>
          <w:sz w:val="20"/>
          <w:szCs w:val="20"/>
        </w:rPr>
      </w:pPr>
      <w:r w:rsidRPr="00D634C8">
        <w:rPr>
          <w:rFonts w:ascii="Arial" w:hAnsi="Arial" w:cs="Arial"/>
          <w:color w:val="auto"/>
          <w:sz w:val="20"/>
          <w:szCs w:val="20"/>
        </w:rPr>
        <w:t xml:space="preserve">Si le candidat est en redressement judiciaire, il adresse la copie du ou des jugements prononcés ; </w:t>
      </w:r>
    </w:p>
    <w:p w14:paraId="2CBCA54E" w14:textId="77777777" w:rsidR="009D300A" w:rsidRDefault="009D300A" w:rsidP="00D85DD8">
      <w:pPr>
        <w:pStyle w:val="Paragraphedeliste"/>
        <w:numPr>
          <w:ilvl w:val="0"/>
          <w:numId w:val="27"/>
        </w:numPr>
        <w:spacing w:after="120" w:line="240" w:lineRule="auto"/>
        <w:ind w:right="6"/>
        <w:rPr>
          <w:rFonts w:ascii="Arial" w:hAnsi="Arial" w:cs="Arial"/>
          <w:color w:val="auto"/>
          <w:sz w:val="20"/>
          <w:szCs w:val="20"/>
        </w:rPr>
      </w:pPr>
      <w:r w:rsidRPr="009D300A">
        <w:rPr>
          <w:rFonts w:ascii="Arial" w:hAnsi="Arial" w:cs="Arial"/>
          <w:color w:val="auto"/>
          <w:sz w:val="20"/>
          <w:szCs w:val="20"/>
        </w:rPr>
        <w:t>- Liste des principaux services équivalents effectués au cours des trois dernières années: indiquer leurs montants, dates, clients (public ou privé) et joindre un moyen de preuve (attestation ou déclaration du client) ;</w:t>
      </w:r>
    </w:p>
    <w:p w14:paraId="6024386D" w14:textId="2C433B1A" w:rsidR="009D300A" w:rsidRPr="009D300A" w:rsidRDefault="009D300A" w:rsidP="00D85DD8">
      <w:pPr>
        <w:pStyle w:val="Paragraphedeliste"/>
        <w:numPr>
          <w:ilvl w:val="0"/>
          <w:numId w:val="27"/>
        </w:numPr>
        <w:spacing w:after="120" w:line="240" w:lineRule="auto"/>
        <w:ind w:right="6"/>
        <w:rPr>
          <w:rFonts w:ascii="Arial" w:hAnsi="Arial" w:cs="Arial"/>
          <w:color w:val="auto"/>
          <w:sz w:val="20"/>
          <w:szCs w:val="20"/>
        </w:rPr>
      </w:pPr>
      <w:r w:rsidRPr="009D300A">
        <w:rPr>
          <w:rFonts w:ascii="Arial" w:hAnsi="Arial" w:cs="Arial"/>
          <w:color w:val="auto"/>
          <w:sz w:val="20"/>
          <w:szCs w:val="20"/>
        </w:rPr>
        <w:t xml:space="preserve"> Déclaration de l'autorisation d'exercer (Agrément à l'utilisation de produits phytosanitaires certification, </w:t>
      </w:r>
      <w:proofErr w:type="spellStart"/>
      <w:r w:rsidRPr="009D300A">
        <w:rPr>
          <w:rFonts w:ascii="Arial" w:hAnsi="Arial" w:cs="Arial"/>
          <w:color w:val="auto"/>
          <w:sz w:val="20"/>
          <w:szCs w:val="20"/>
        </w:rPr>
        <w:t>certibiocide</w:t>
      </w:r>
      <w:proofErr w:type="spellEnd"/>
      <w:r w:rsidRPr="009D300A">
        <w:rPr>
          <w:rFonts w:ascii="Arial" w:hAnsi="Arial" w:cs="Arial"/>
          <w:color w:val="auto"/>
          <w:sz w:val="20"/>
          <w:szCs w:val="20"/>
        </w:rPr>
        <w:t>) ;</w:t>
      </w:r>
    </w:p>
    <w:p w14:paraId="6E5763D6" w14:textId="41B8B92E" w:rsidR="009D300A" w:rsidRPr="00D634C8" w:rsidRDefault="009D300A" w:rsidP="009D300A">
      <w:pPr>
        <w:pStyle w:val="Paragraphedeliste"/>
        <w:numPr>
          <w:ilvl w:val="0"/>
          <w:numId w:val="27"/>
        </w:numPr>
        <w:spacing w:after="120" w:line="240" w:lineRule="auto"/>
        <w:ind w:right="6"/>
        <w:contextualSpacing w:val="0"/>
        <w:rPr>
          <w:rFonts w:ascii="Arial" w:hAnsi="Arial" w:cs="Arial"/>
          <w:color w:val="auto"/>
          <w:sz w:val="20"/>
          <w:szCs w:val="20"/>
        </w:rPr>
      </w:pPr>
      <w:r w:rsidRPr="009D300A">
        <w:rPr>
          <w:rFonts w:ascii="Arial" w:hAnsi="Arial" w:cs="Arial"/>
          <w:color w:val="auto"/>
          <w:sz w:val="20"/>
          <w:szCs w:val="20"/>
        </w:rPr>
        <w:t>DC4 éventuel: déclaration complétée - Nature et montant des prestations sous-traitées Dénomination sociale du sous-traitant coordonnées, montant maximum en paiement direct, durée, justificatifs des capacités professionnelles.</w:t>
      </w:r>
    </w:p>
    <w:p w14:paraId="0B042810" w14:textId="6D6AC9E8" w:rsidR="003E6200" w:rsidRPr="00E65FB3" w:rsidRDefault="00373B24" w:rsidP="00D634C8">
      <w:pPr>
        <w:pStyle w:val="Paragraphedeliste"/>
        <w:numPr>
          <w:ilvl w:val="0"/>
          <w:numId w:val="27"/>
        </w:numPr>
        <w:tabs>
          <w:tab w:val="left" w:pos="567"/>
        </w:tabs>
        <w:spacing w:after="120"/>
        <w:ind w:left="714" w:right="6" w:hanging="357"/>
        <w:contextualSpacing w:val="0"/>
        <w:rPr>
          <w:rFonts w:ascii="Arial" w:hAnsi="Arial" w:cs="Arial"/>
          <w:color w:val="auto"/>
          <w:sz w:val="20"/>
          <w:szCs w:val="20"/>
        </w:rPr>
      </w:pPr>
      <w:proofErr w:type="gramStart"/>
      <w:r w:rsidRPr="00C56D54">
        <w:rPr>
          <w:rFonts w:ascii="Arial" w:hAnsi="Arial" w:cs="Arial"/>
          <w:color w:val="auto"/>
          <w:sz w:val="20"/>
          <w:szCs w:val="20"/>
        </w:rPr>
        <w:t>copie</w:t>
      </w:r>
      <w:proofErr w:type="gramEnd"/>
      <w:r w:rsidRPr="00C56D54">
        <w:rPr>
          <w:rFonts w:ascii="Arial" w:hAnsi="Arial" w:cs="Arial"/>
          <w:color w:val="auto"/>
          <w:sz w:val="20"/>
          <w:szCs w:val="20"/>
        </w:rPr>
        <w:t xml:space="preserve"> de l’</w:t>
      </w:r>
      <w:r w:rsidR="003E6200" w:rsidRPr="00C56D54">
        <w:rPr>
          <w:rFonts w:ascii="Arial" w:hAnsi="Arial" w:cs="Arial"/>
          <w:color w:val="auto"/>
          <w:sz w:val="20"/>
          <w:szCs w:val="20"/>
        </w:rPr>
        <w:t>assurance contre les risques professionnels</w:t>
      </w:r>
      <w:r w:rsidR="00936FD1" w:rsidRPr="00C56D54">
        <w:rPr>
          <w:rFonts w:ascii="Arial" w:hAnsi="Arial" w:cs="Arial"/>
          <w:color w:val="auto"/>
          <w:sz w:val="20"/>
          <w:szCs w:val="20"/>
        </w:rPr>
        <w:t xml:space="preserve"> en cours de validité</w:t>
      </w:r>
      <w:r w:rsidR="00D634C8">
        <w:rPr>
          <w:rFonts w:ascii="Arial" w:hAnsi="Arial" w:cs="Arial"/>
          <w:color w:val="auto"/>
          <w:sz w:val="20"/>
          <w:szCs w:val="20"/>
        </w:rPr>
        <w:t>.</w:t>
      </w:r>
    </w:p>
    <w:p w14:paraId="32E355A0" w14:textId="77777777" w:rsidR="008E7EA0" w:rsidRPr="0097234E" w:rsidRDefault="008E7EA0" w:rsidP="003C0320">
      <w:pPr>
        <w:ind w:left="0" w:right="6" w:firstLine="0"/>
        <w:rPr>
          <w:rFonts w:ascii="Arial" w:hAnsi="Arial" w:cs="Arial"/>
          <w:sz w:val="24"/>
          <w:szCs w:val="24"/>
        </w:rPr>
      </w:pPr>
    </w:p>
    <w:p w14:paraId="5658B0B1" w14:textId="77777777" w:rsidR="00415C7B" w:rsidRPr="00CE770B" w:rsidRDefault="003E6200" w:rsidP="00CE770B">
      <w:pPr>
        <w:pStyle w:val="Titre2"/>
        <w:ind w:left="0" w:right="6" w:firstLine="0"/>
        <w:jc w:val="both"/>
        <w:rPr>
          <w:rFonts w:ascii="Arial" w:hAnsi="Arial" w:cs="Arial"/>
          <w:color w:val="0070C0"/>
          <w:sz w:val="22"/>
          <w:u w:val="none"/>
        </w:rPr>
      </w:pPr>
      <w:bookmarkStart w:id="53" w:name="_Toc446682684"/>
      <w:bookmarkStart w:id="54" w:name="_Toc233806779"/>
      <w:r w:rsidRPr="00CE770B">
        <w:rPr>
          <w:rFonts w:ascii="Arial" w:hAnsi="Arial" w:cs="Arial"/>
          <w:color w:val="0070C0"/>
          <w:sz w:val="22"/>
          <w:u w:val="none"/>
        </w:rPr>
        <w:t>4.4</w:t>
      </w:r>
      <w:r w:rsidR="009F0744" w:rsidRPr="00CE770B">
        <w:rPr>
          <w:rFonts w:ascii="Arial" w:hAnsi="Arial" w:cs="Arial"/>
          <w:color w:val="0070C0"/>
          <w:sz w:val="22"/>
          <w:u w:val="none"/>
        </w:rPr>
        <w:t xml:space="preserve"> </w:t>
      </w:r>
      <w:bookmarkEnd w:id="53"/>
      <w:r w:rsidR="00347121" w:rsidRPr="00CE770B">
        <w:rPr>
          <w:rFonts w:ascii="Arial" w:hAnsi="Arial" w:cs="Arial"/>
          <w:color w:val="0070C0"/>
          <w:sz w:val="22"/>
          <w:u w:val="none"/>
        </w:rPr>
        <w:t>E</w:t>
      </w:r>
      <w:r w:rsidR="008630D8" w:rsidRPr="00CE770B">
        <w:rPr>
          <w:rFonts w:ascii="Arial" w:hAnsi="Arial" w:cs="Arial"/>
          <w:color w:val="0070C0"/>
          <w:sz w:val="22"/>
          <w:u w:val="none"/>
        </w:rPr>
        <w:t>xamen des candidatures</w:t>
      </w:r>
      <w:bookmarkEnd w:id="54"/>
      <w:r w:rsidR="008630D8" w:rsidRPr="00CE770B">
        <w:rPr>
          <w:rFonts w:ascii="Arial" w:hAnsi="Arial" w:cs="Arial"/>
          <w:color w:val="0070C0"/>
          <w:sz w:val="22"/>
          <w:u w:val="none"/>
        </w:rPr>
        <w:t xml:space="preserve"> </w:t>
      </w:r>
    </w:p>
    <w:p w14:paraId="237F60C7" w14:textId="77777777" w:rsidR="001705EC" w:rsidRPr="00282370" w:rsidRDefault="001705EC" w:rsidP="001705EC">
      <w:pPr>
        <w:spacing w:after="0" w:line="240" w:lineRule="auto"/>
        <w:ind w:left="0" w:right="0" w:firstLine="0"/>
        <w:rPr>
          <w:rFonts w:ascii="Arial" w:hAnsi="Arial" w:cs="Arial"/>
          <w:color w:val="auto"/>
          <w:sz w:val="20"/>
          <w:szCs w:val="20"/>
        </w:rPr>
      </w:pPr>
      <w:r w:rsidRPr="00282370">
        <w:rPr>
          <w:rFonts w:ascii="Arial" w:hAnsi="Arial" w:cs="Arial"/>
          <w:color w:val="auto"/>
          <w:sz w:val="20"/>
          <w:szCs w:val="20"/>
        </w:rPr>
        <w:t>Il est précisé que, conformément aux articles R.2144-3 et R.2161-4 du Code de la Commande Publique, l’</w:t>
      </w:r>
      <w:r w:rsidR="000E72E4">
        <w:rPr>
          <w:rFonts w:ascii="Arial" w:hAnsi="Arial" w:cs="Arial"/>
          <w:color w:val="auto"/>
          <w:sz w:val="20"/>
          <w:szCs w:val="20"/>
        </w:rPr>
        <w:t>Acheteur</w:t>
      </w:r>
      <w:r w:rsidRPr="00282370">
        <w:rPr>
          <w:rFonts w:ascii="Arial" w:hAnsi="Arial" w:cs="Arial"/>
          <w:color w:val="auto"/>
          <w:sz w:val="20"/>
          <w:szCs w:val="20"/>
        </w:rPr>
        <w:t xml:space="preserve"> peut décider d’examiner les offres avant les candidatures. </w:t>
      </w:r>
    </w:p>
    <w:p w14:paraId="68B06A0A" w14:textId="77777777" w:rsidR="00415C7B" w:rsidRPr="0097234E" w:rsidRDefault="00415C7B" w:rsidP="0064495F">
      <w:pPr>
        <w:ind w:right="6"/>
        <w:rPr>
          <w:rFonts w:ascii="Arial" w:hAnsi="Arial" w:cs="Arial"/>
          <w:sz w:val="24"/>
          <w:szCs w:val="24"/>
        </w:rPr>
      </w:pPr>
    </w:p>
    <w:p w14:paraId="52E0E0DE" w14:textId="77777777" w:rsidR="00415C7B" w:rsidRPr="001705EC" w:rsidRDefault="009F0744" w:rsidP="0064495F">
      <w:pPr>
        <w:ind w:right="6"/>
        <w:rPr>
          <w:rFonts w:ascii="Arial" w:hAnsi="Arial" w:cs="Arial"/>
          <w:sz w:val="20"/>
          <w:szCs w:val="20"/>
        </w:rPr>
      </w:pPr>
      <w:r w:rsidRPr="001705EC">
        <w:rPr>
          <w:rFonts w:ascii="Arial" w:hAnsi="Arial" w:cs="Arial"/>
          <w:sz w:val="20"/>
          <w:szCs w:val="20"/>
        </w:rPr>
        <w:t>Les documents justificatifs concernant l'aptitude et les capacités ainsi que les moyens de preuve relatifs aux motifs d'ex</w:t>
      </w:r>
      <w:r w:rsidR="000E72E4">
        <w:rPr>
          <w:rFonts w:ascii="Arial" w:hAnsi="Arial" w:cs="Arial"/>
          <w:sz w:val="20"/>
          <w:szCs w:val="20"/>
        </w:rPr>
        <w:t>clusion ne sont demandés par l'Acheteur</w:t>
      </w:r>
      <w:r w:rsidRPr="001705EC">
        <w:rPr>
          <w:rFonts w:ascii="Arial" w:hAnsi="Arial" w:cs="Arial"/>
          <w:sz w:val="20"/>
          <w:szCs w:val="20"/>
        </w:rPr>
        <w:t xml:space="preserve"> qu'au soumissionnaire auquel il est envisagé d'attribuer le marché public.</w:t>
      </w:r>
    </w:p>
    <w:p w14:paraId="181F7952" w14:textId="77777777" w:rsidR="00415C7B" w:rsidRPr="001705EC" w:rsidRDefault="000E72E4" w:rsidP="0064495F">
      <w:pPr>
        <w:ind w:right="6"/>
        <w:rPr>
          <w:rFonts w:ascii="Arial" w:hAnsi="Arial" w:cs="Arial"/>
          <w:sz w:val="20"/>
          <w:szCs w:val="20"/>
        </w:rPr>
      </w:pPr>
      <w:r>
        <w:rPr>
          <w:rFonts w:ascii="Arial" w:hAnsi="Arial" w:cs="Arial"/>
          <w:sz w:val="20"/>
          <w:szCs w:val="20"/>
        </w:rPr>
        <w:t>Si l'Acheteur</w:t>
      </w:r>
      <w:r w:rsidR="009F0744" w:rsidRPr="001705EC">
        <w:rPr>
          <w:rFonts w:ascii="Arial" w:hAnsi="Arial" w:cs="Arial"/>
          <w:sz w:val="20"/>
          <w:szCs w:val="20"/>
        </w:rPr>
        <w:t xml:space="preserve"> constate, avant de procéder à l'examen des candidatures, que des pièces ou des informations dont la production était réclamée sont absentes ou incomplètes, il peut demander aux candidats concernés de compléter leur dossier de candidature dans un délai identique pour tous.</w:t>
      </w:r>
    </w:p>
    <w:p w14:paraId="0A7DFC02" w14:textId="77777777" w:rsidR="00415C7B" w:rsidRPr="001705EC" w:rsidRDefault="009F0744" w:rsidP="0064495F">
      <w:pPr>
        <w:ind w:right="6"/>
        <w:rPr>
          <w:rFonts w:ascii="Arial" w:hAnsi="Arial" w:cs="Arial"/>
          <w:sz w:val="20"/>
          <w:szCs w:val="20"/>
        </w:rPr>
      </w:pPr>
      <w:r w:rsidRPr="001705EC">
        <w:rPr>
          <w:rFonts w:ascii="Arial" w:hAnsi="Arial" w:cs="Arial"/>
          <w:sz w:val="20"/>
          <w:szCs w:val="20"/>
        </w:rPr>
        <w:t>Ce délai est précisé avec la demande de complément.</w:t>
      </w:r>
    </w:p>
    <w:p w14:paraId="1E399B91" w14:textId="61C9BF75" w:rsidR="00415C7B" w:rsidRDefault="009F0744" w:rsidP="0064495F">
      <w:pPr>
        <w:ind w:right="6"/>
        <w:rPr>
          <w:rFonts w:ascii="Arial" w:hAnsi="Arial" w:cs="Arial"/>
          <w:sz w:val="20"/>
          <w:szCs w:val="20"/>
        </w:rPr>
      </w:pPr>
      <w:r w:rsidRPr="001705EC">
        <w:rPr>
          <w:rFonts w:ascii="Arial" w:hAnsi="Arial" w:cs="Arial"/>
          <w:sz w:val="20"/>
          <w:szCs w:val="20"/>
        </w:rPr>
        <w:t>Les candidatures incomplètes ou demeurées incomplètes à la suite d'une demande de compléments sont éliminées.</w:t>
      </w:r>
    </w:p>
    <w:p w14:paraId="05833077" w14:textId="77777777" w:rsidR="00AF15F5" w:rsidRDefault="00AF15F5" w:rsidP="0064495F">
      <w:pPr>
        <w:ind w:right="6"/>
        <w:rPr>
          <w:rFonts w:ascii="Arial" w:hAnsi="Arial" w:cs="Arial"/>
          <w:sz w:val="20"/>
          <w:szCs w:val="20"/>
        </w:rPr>
      </w:pPr>
    </w:p>
    <w:p w14:paraId="2311BE0E" w14:textId="1926EDF3" w:rsidR="00884313" w:rsidRPr="001705EC" w:rsidRDefault="000E72E4" w:rsidP="0064495F">
      <w:pPr>
        <w:ind w:right="6"/>
        <w:rPr>
          <w:rFonts w:ascii="Arial" w:hAnsi="Arial" w:cs="Arial"/>
          <w:sz w:val="20"/>
          <w:szCs w:val="20"/>
        </w:rPr>
      </w:pPr>
      <w:r>
        <w:rPr>
          <w:rFonts w:ascii="Arial" w:hAnsi="Arial" w:cs="Arial"/>
          <w:sz w:val="20"/>
          <w:szCs w:val="20"/>
        </w:rPr>
        <w:t>L'Acheteur</w:t>
      </w:r>
      <w:r w:rsidR="009F0744" w:rsidRPr="001705EC">
        <w:rPr>
          <w:rFonts w:ascii="Arial" w:hAnsi="Arial" w:cs="Arial"/>
          <w:sz w:val="20"/>
          <w:szCs w:val="20"/>
        </w:rPr>
        <w:t xml:space="preserve"> n'a pas fixé de minimums de capacité comme condition de participation : les candidatures qui ne justifient pas de l'aptitude professionnelle ou qui ne disposent manifestement pas des capacités professionnelles, techniques ou financières suffisantes demandées pour cette consultation sont éliminées.</w:t>
      </w:r>
    </w:p>
    <w:p w14:paraId="7AB4D149" w14:textId="5B9B5775" w:rsidR="00AF6DA4" w:rsidRDefault="00AF6DA4" w:rsidP="0064495F">
      <w:pPr>
        <w:ind w:right="6"/>
        <w:rPr>
          <w:rFonts w:ascii="Arial" w:hAnsi="Arial" w:cs="Arial"/>
          <w:sz w:val="24"/>
          <w:szCs w:val="24"/>
        </w:rPr>
      </w:pPr>
    </w:p>
    <w:p w14:paraId="05CDD230" w14:textId="77777777" w:rsidR="00415C7B" w:rsidRPr="00CE770B" w:rsidRDefault="003E6200" w:rsidP="00CE770B">
      <w:pPr>
        <w:pStyle w:val="Titre2"/>
        <w:ind w:left="0" w:right="6" w:firstLine="0"/>
        <w:jc w:val="both"/>
        <w:rPr>
          <w:rFonts w:ascii="Arial" w:hAnsi="Arial" w:cs="Arial"/>
          <w:color w:val="0070C0"/>
          <w:sz w:val="22"/>
          <w:u w:val="none"/>
        </w:rPr>
      </w:pPr>
      <w:bookmarkStart w:id="55" w:name="_Toc446682685"/>
      <w:bookmarkStart w:id="56" w:name="_Toc233806780"/>
      <w:r w:rsidRPr="00CE770B">
        <w:rPr>
          <w:rFonts w:ascii="Arial" w:hAnsi="Arial" w:cs="Arial"/>
          <w:color w:val="0070C0"/>
          <w:sz w:val="22"/>
          <w:u w:val="none"/>
        </w:rPr>
        <w:t>4.5</w:t>
      </w:r>
      <w:r w:rsidR="009F0744" w:rsidRPr="00CE770B">
        <w:rPr>
          <w:rFonts w:ascii="Arial" w:hAnsi="Arial" w:cs="Arial"/>
          <w:color w:val="0070C0"/>
          <w:sz w:val="22"/>
          <w:u w:val="none"/>
        </w:rPr>
        <w:t xml:space="preserve"> P</w:t>
      </w:r>
      <w:r w:rsidR="008630D8" w:rsidRPr="00CE770B">
        <w:rPr>
          <w:rFonts w:ascii="Arial" w:hAnsi="Arial" w:cs="Arial"/>
          <w:color w:val="0070C0"/>
          <w:sz w:val="22"/>
          <w:u w:val="none"/>
        </w:rPr>
        <w:t>récisions concernant les groupements d’opérateurs économiques</w:t>
      </w:r>
      <w:bookmarkEnd w:id="56"/>
      <w:r w:rsidR="009F0744" w:rsidRPr="00CE770B">
        <w:rPr>
          <w:rFonts w:ascii="Arial" w:hAnsi="Arial" w:cs="Arial"/>
          <w:color w:val="0070C0"/>
          <w:sz w:val="22"/>
          <w:u w:val="none"/>
        </w:rPr>
        <w:t xml:space="preserve"> </w:t>
      </w:r>
      <w:bookmarkEnd w:id="55"/>
    </w:p>
    <w:p w14:paraId="440527DF" w14:textId="77777777" w:rsidR="003E6200" w:rsidRPr="001705EC" w:rsidRDefault="003E6200" w:rsidP="0064495F">
      <w:pPr>
        <w:widowControl w:val="0"/>
        <w:autoSpaceDE w:val="0"/>
        <w:autoSpaceDN w:val="0"/>
        <w:adjustRightInd w:val="0"/>
        <w:spacing w:after="0" w:line="240" w:lineRule="auto"/>
        <w:ind w:left="0" w:right="6" w:firstLine="0"/>
        <w:rPr>
          <w:rFonts w:ascii="Arial" w:hAnsi="Arial" w:cs="Arial"/>
          <w:sz w:val="20"/>
          <w:szCs w:val="20"/>
        </w:rPr>
      </w:pPr>
      <w:r w:rsidRPr="001705EC">
        <w:rPr>
          <w:rFonts w:ascii="Arial" w:hAnsi="Arial" w:cs="Arial"/>
          <w:sz w:val="20"/>
          <w:szCs w:val="20"/>
        </w:rPr>
        <w:t>Un service de bourse à la cotraitance est proposé sur le portail « entreprises » du profil d'</w:t>
      </w:r>
      <w:r w:rsidR="000E72E4">
        <w:rPr>
          <w:rFonts w:ascii="Arial" w:hAnsi="Arial" w:cs="Arial"/>
          <w:sz w:val="20"/>
          <w:szCs w:val="20"/>
        </w:rPr>
        <w:t>Acheteur</w:t>
      </w:r>
      <w:r w:rsidRPr="001705EC">
        <w:rPr>
          <w:rFonts w:ascii="Arial" w:hAnsi="Arial" w:cs="Arial"/>
          <w:sz w:val="20"/>
          <w:szCs w:val="20"/>
        </w:rPr>
        <w:t xml:space="preserve"> de l'Etat (Plateforme des achats de l'Etat : PLACE) utilisé par les ministères et les établissements publics d'Etat. </w:t>
      </w:r>
    </w:p>
    <w:p w14:paraId="14D764D7" w14:textId="77777777" w:rsidR="003E6200" w:rsidRPr="001705EC" w:rsidRDefault="003E6200" w:rsidP="0064495F">
      <w:pPr>
        <w:widowControl w:val="0"/>
        <w:autoSpaceDE w:val="0"/>
        <w:autoSpaceDN w:val="0"/>
        <w:adjustRightInd w:val="0"/>
        <w:spacing w:after="0" w:line="240" w:lineRule="auto"/>
        <w:ind w:left="0" w:right="6" w:firstLine="0"/>
        <w:rPr>
          <w:rFonts w:ascii="Arial" w:hAnsi="Arial" w:cs="Arial"/>
          <w:sz w:val="20"/>
          <w:szCs w:val="20"/>
        </w:rPr>
      </w:pPr>
    </w:p>
    <w:p w14:paraId="264442E1" w14:textId="77777777" w:rsidR="003E6200" w:rsidRPr="001705EC" w:rsidRDefault="003E6200" w:rsidP="0064495F">
      <w:pPr>
        <w:widowControl w:val="0"/>
        <w:autoSpaceDE w:val="0"/>
        <w:autoSpaceDN w:val="0"/>
        <w:adjustRightInd w:val="0"/>
        <w:spacing w:after="0" w:line="240" w:lineRule="auto"/>
        <w:ind w:left="0" w:right="6" w:firstLine="0"/>
        <w:rPr>
          <w:rFonts w:ascii="Arial" w:hAnsi="Arial" w:cs="Arial"/>
          <w:sz w:val="20"/>
          <w:szCs w:val="20"/>
        </w:rPr>
      </w:pPr>
      <w:r w:rsidRPr="001705EC">
        <w:rPr>
          <w:rFonts w:ascii="Arial" w:hAnsi="Arial" w:cs="Arial"/>
          <w:sz w:val="20"/>
          <w:szCs w:val="20"/>
        </w:rPr>
        <w:t xml:space="preserve">Ce service entend faciliter les contacts des entreprises entre elles qui souhaitent répondre à des </w:t>
      </w:r>
      <w:r w:rsidR="00452868" w:rsidRPr="001705EC">
        <w:rPr>
          <w:rFonts w:ascii="Arial" w:hAnsi="Arial" w:cs="Arial"/>
          <w:sz w:val="20"/>
          <w:szCs w:val="20"/>
        </w:rPr>
        <w:t>march</w:t>
      </w:r>
      <w:r w:rsidR="00DF4A5E" w:rsidRPr="001705EC">
        <w:rPr>
          <w:rFonts w:ascii="Arial" w:hAnsi="Arial" w:cs="Arial"/>
          <w:sz w:val="20"/>
          <w:szCs w:val="20"/>
        </w:rPr>
        <w:t>é</w:t>
      </w:r>
      <w:r w:rsidR="00452868" w:rsidRPr="001705EC">
        <w:rPr>
          <w:rFonts w:ascii="Arial" w:hAnsi="Arial" w:cs="Arial"/>
          <w:sz w:val="20"/>
          <w:szCs w:val="20"/>
        </w:rPr>
        <w:t xml:space="preserve">s </w:t>
      </w:r>
      <w:r w:rsidRPr="001705EC">
        <w:rPr>
          <w:rFonts w:ascii="Arial" w:hAnsi="Arial" w:cs="Arial"/>
          <w:sz w:val="20"/>
          <w:szCs w:val="20"/>
        </w:rPr>
        <w:t>publics de manière groupée</w:t>
      </w:r>
      <w:r w:rsidR="00C43548" w:rsidRPr="001705EC">
        <w:rPr>
          <w:rFonts w:ascii="Arial" w:hAnsi="Arial" w:cs="Arial"/>
          <w:sz w:val="20"/>
          <w:szCs w:val="20"/>
        </w:rPr>
        <w:t>,</w:t>
      </w:r>
      <w:r w:rsidRPr="001705EC">
        <w:rPr>
          <w:rFonts w:ascii="Arial" w:hAnsi="Arial" w:cs="Arial"/>
          <w:sz w:val="20"/>
          <w:szCs w:val="20"/>
        </w:rPr>
        <w:t xml:space="preserve"> sous la forme d'un groupement d'opérateurs économiques.</w:t>
      </w:r>
    </w:p>
    <w:p w14:paraId="23C6831D" w14:textId="77777777" w:rsidR="003E6200" w:rsidRPr="001705EC" w:rsidRDefault="003E6200" w:rsidP="0064495F">
      <w:pPr>
        <w:widowControl w:val="0"/>
        <w:autoSpaceDE w:val="0"/>
        <w:autoSpaceDN w:val="0"/>
        <w:adjustRightInd w:val="0"/>
        <w:spacing w:after="0" w:line="240" w:lineRule="auto"/>
        <w:ind w:left="0" w:right="6" w:firstLine="0"/>
        <w:rPr>
          <w:rFonts w:ascii="Arial" w:hAnsi="Arial" w:cs="Arial"/>
          <w:sz w:val="20"/>
          <w:szCs w:val="20"/>
        </w:rPr>
      </w:pPr>
    </w:p>
    <w:p w14:paraId="11A0AD0E" w14:textId="77777777" w:rsidR="003E6200" w:rsidRDefault="003E6200" w:rsidP="0064495F">
      <w:pPr>
        <w:widowControl w:val="0"/>
        <w:autoSpaceDE w:val="0"/>
        <w:autoSpaceDN w:val="0"/>
        <w:adjustRightInd w:val="0"/>
        <w:spacing w:after="0" w:line="240" w:lineRule="auto"/>
        <w:ind w:left="0" w:right="6" w:firstLine="0"/>
        <w:rPr>
          <w:rFonts w:ascii="Arial" w:hAnsi="Arial" w:cs="Arial"/>
          <w:sz w:val="20"/>
          <w:szCs w:val="20"/>
        </w:rPr>
      </w:pPr>
      <w:r w:rsidRPr="001705EC">
        <w:rPr>
          <w:rFonts w:ascii="Arial" w:hAnsi="Arial" w:cs="Arial"/>
          <w:sz w:val="20"/>
          <w:szCs w:val="20"/>
        </w:rPr>
        <w:t>Des fiches explicatives et le mode d'emploi de ce service sont disponibles aux adresses suivantes :</w:t>
      </w:r>
    </w:p>
    <w:p w14:paraId="5C1BAA6E" w14:textId="77777777" w:rsidR="00B7164B" w:rsidRPr="000E72E4" w:rsidRDefault="00884CC4" w:rsidP="0064495F">
      <w:pPr>
        <w:widowControl w:val="0"/>
        <w:autoSpaceDE w:val="0"/>
        <w:autoSpaceDN w:val="0"/>
        <w:adjustRightInd w:val="0"/>
        <w:spacing w:after="0" w:line="240" w:lineRule="auto"/>
        <w:ind w:left="0" w:right="6" w:firstLine="0"/>
        <w:rPr>
          <w:rFonts w:ascii="Arial" w:hAnsi="Arial" w:cs="Arial"/>
          <w:sz w:val="18"/>
          <w:szCs w:val="20"/>
        </w:rPr>
      </w:pPr>
      <w:hyperlink r:id="rId22" w:history="1">
        <w:r w:rsidR="00B7164B" w:rsidRPr="000E72E4">
          <w:rPr>
            <w:rFonts w:ascii="Arial" w:hAnsi="Arial" w:cs="Arial"/>
            <w:color w:val="0000FF"/>
            <w:sz w:val="20"/>
            <w:u w:val="single"/>
          </w:rPr>
          <w:t>Bourse_cotraitance_mode_emploi6.pdf (marches-publics.gouv.fr)</w:t>
        </w:r>
      </w:hyperlink>
    </w:p>
    <w:p w14:paraId="2C662E94" w14:textId="77777777" w:rsidR="00B8636C" w:rsidRPr="0097234E" w:rsidRDefault="00B8636C" w:rsidP="000A7F88">
      <w:pPr>
        <w:ind w:right="6"/>
        <w:rPr>
          <w:rFonts w:ascii="Arial" w:hAnsi="Arial" w:cs="Arial"/>
          <w:sz w:val="24"/>
          <w:szCs w:val="24"/>
        </w:rPr>
      </w:pPr>
    </w:p>
    <w:p w14:paraId="6715BDD4" w14:textId="77777777" w:rsidR="003E6200" w:rsidRPr="00F206D2" w:rsidRDefault="003E6200" w:rsidP="00F206D2">
      <w:pPr>
        <w:ind w:left="0" w:right="6" w:firstLine="0"/>
        <w:rPr>
          <w:rFonts w:ascii="Arial" w:hAnsi="Arial" w:cs="Arial"/>
          <w:b/>
          <w:sz w:val="20"/>
          <w:szCs w:val="20"/>
        </w:rPr>
      </w:pPr>
      <w:bookmarkStart w:id="57" w:name="_Toc41997692"/>
      <w:bookmarkStart w:id="58" w:name="_Toc122443074"/>
      <w:bookmarkStart w:id="59" w:name="_Toc164087705"/>
      <w:bookmarkStart w:id="60" w:name="_Toc164247259"/>
      <w:bookmarkStart w:id="61" w:name="_Toc164252501"/>
      <w:bookmarkStart w:id="62" w:name="_Toc164252648"/>
      <w:bookmarkStart w:id="63" w:name="_Toc164252765"/>
      <w:bookmarkStart w:id="64" w:name="_Toc174030352"/>
      <w:r w:rsidRPr="00F206D2">
        <w:rPr>
          <w:rFonts w:ascii="Arial" w:hAnsi="Arial" w:cs="Arial"/>
          <w:b/>
          <w:sz w:val="20"/>
          <w:szCs w:val="20"/>
        </w:rPr>
        <w:t>Motifs d’exclusion en cas de groupement d’opérateurs économiques</w:t>
      </w:r>
      <w:bookmarkEnd w:id="57"/>
      <w:bookmarkEnd w:id="58"/>
      <w:bookmarkEnd w:id="59"/>
      <w:bookmarkEnd w:id="60"/>
      <w:bookmarkEnd w:id="61"/>
      <w:bookmarkEnd w:id="62"/>
      <w:bookmarkEnd w:id="63"/>
      <w:bookmarkEnd w:id="64"/>
    </w:p>
    <w:p w14:paraId="1B5A183F" w14:textId="7C5FE43E" w:rsidR="00CE770B" w:rsidRDefault="003E6200" w:rsidP="00C93CEB">
      <w:pPr>
        <w:tabs>
          <w:tab w:val="left" w:pos="9356"/>
        </w:tabs>
        <w:ind w:left="0" w:right="6" w:firstLine="0"/>
        <w:rPr>
          <w:rFonts w:ascii="Arial" w:hAnsi="Arial" w:cs="Arial"/>
          <w:sz w:val="20"/>
          <w:szCs w:val="24"/>
        </w:rPr>
      </w:pPr>
      <w:r w:rsidRPr="001705EC">
        <w:rPr>
          <w:rFonts w:ascii="Arial" w:hAnsi="Arial" w:cs="Arial"/>
          <w:sz w:val="20"/>
          <w:szCs w:val="24"/>
        </w:rPr>
        <w:t>Lorsque le motif d'exclusion de la procédure de passation concerne u</w:t>
      </w:r>
      <w:r w:rsidR="000E72E4">
        <w:rPr>
          <w:rFonts w:ascii="Arial" w:hAnsi="Arial" w:cs="Arial"/>
          <w:sz w:val="20"/>
          <w:szCs w:val="24"/>
        </w:rPr>
        <w:t>n des membres du groupement, l'Acheteur</w:t>
      </w:r>
      <w:r w:rsidRPr="001705EC">
        <w:rPr>
          <w:rFonts w:ascii="Arial" w:hAnsi="Arial" w:cs="Arial"/>
          <w:sz w:val="20"/>
          <w:szCs w:val="24"/>
        </w:rPr>
        <w:t xml:space="preserve"> exige son remplacement par une personne qui ne fait pas l'objet d'un motif d'exclusion</w:t>
      </w:r>
      <w:r w:rsidR="00C43548" w:rsidRPr="001705EC">
        <w:rPr>
          <w:rFonts w:ascii="Arial" w:hAnsi="Arial" w:cs="Arial"/>
          <w:sz w:val="20"/>
          <w:szCs w:val="24"/>
        </w:rPr>
        <w:t>,</w:t>
      </w:r>
      <w:r w:rsidRPr="001705EC">
        <w:rPr>
          <w:rFonts w:ascii="Arial" w:hAnsi="Arial" w:cs="Arial"/>
          <w:sz w:val="20"/>
          <w:szCs w:val="24"/>
        </w:rPr>
        <w:t xml:space="preserve"> dans un délai de dix jours à compter de la réception de cette demande par le mandataire du groupement. A défaut, le groupement est exclu de la </w:t>
      </w:r>
      <w:r w:rsidR="00DF4A5E" w:rsidRPr="001705EC">
        <w:rPr>
          <w:rFonts w:ascii="Arial" w:hAnsi="Arial" w:cs="Arial"/>
          <w:sz w:val="20"/>
          <w:szCs w:val="24"/>
        </w:rPr>
        <w:t>procédure</w:t>
      </w:r>
      <w:r w:rsidRPr="001705EC">
        <w:rPr>
          <w:rFonts w:ascii="Arial" w:hAnsi="Arial" w:cs="Arial"/>
          <w:sz w:val="20"/>
          <w:szCs w:val="24"/>
        </w:rPr>
        <w:t>.</w:t>
      </w:r>
      <w:bookmarkStart w:id="65" w:name="_Toc41997693"/>
      <w:bookmarkStart w:id="66" w:name="_Toc122443075"/>
      <w:bookmarkStart w:id="67" w:name="_Toc164087706"/>
      <w:bookmarkStart w:id="68" w:name="_Toc164247260"/>
      <w:bookmarkStart w:id="69" w:name="_Toc164252502"/>
      <w:bookmarkStart w:id="70" w:name="_Toc164252649"/>
      <w:bookmarkStart w:id="71" w:name="_Toc164252766"/>
    </w:p>
    <w:p w14:paraId="05C426BF" w14:textId="77777777" w:rsidR="00C93CEB" w:rsidRPr="00C93CEB" w:rsidRDefault="00C93CEB" w:rsidP="00C93CEB">
      <w:pPr>
        <w:tabs>
          <w:tab w:val="left" w:pos="9356"/>
        </w:tabs>
        <w:ind w:left="0" w:right="6" w:firstLine="0"/>
        <w:rPr>
          <w:rFonts w:ascii="Arial" w:hAnsi="Arial" w:cs="Arial"/>
          <w:sz w:val="20"/>
          <w:szCs w:val="24"/>
        </w:rPr>
      </w:pPr>
    </w:p>
    <w:p w14:paraId="6A60F83C" w14:textId="77777777" w:rsidR="003E6200" w:rsidRPr="00F206D2" w:rsidRDefault="003E6200" w:rsidP="00F206D2">
      <w:pPr>
        <w:ind w:left="0" w:right="6" w:firstLine="0"/>
        <w:rPr>
          <w:rFonts w:ascii="Arial" w:hAnsi="Arial" w:cs="Arial"/>
          <w:b/>
          <w:sz w:val="20"/>
          <w:szCs w:val="20"/>
        </w:rPr>
      </w:pPr>
      <w:bookmarkStart w:id="72" w:name="_Toc174030353"/>
      <w:r w:rsidRPr="00F206D2">
        <w:rPr>
          <w:rFonts w:ascii="Arial" w:hAnsi="Arial" w:cs="Arial"/>
          <w:b/>
          <w:sz w:val="20"/>
          <w:szCs w:val="20"/>
        </w:rPr>
        <w:t>Conditions de présentation</w:t>
      </w:r>
      <w:bookmarkEnd w:id="65"/>
      <w:bookmarkEnd w:id="66"/>
      <w:bookmarkEnd w:id="67"/>
      <w:bookmarkEnd w:id="68"/>
      <w:bookmarkEnd w:id="69"/>
      <w:bookmarkEnd w:id="70"/>
      <w:bookmarkEnd w:id="71"/>
      <w:bookmarkEnd w:id="72"/>
    </w:p>
    <w:p w14:paraId="71F31529" w14:textId="2159E42B" w:rsidR="000D0A8C" w:rsidRDefault="003E6200" w:rsidP="00F72ED4">
      <w:pPr>
        <w:tabs>
          <w:tab w:val="left" w:pos="9356"/>
        </w:tabs>
        <w:ind w:left="0" w:right="6" w:firstLine="0"/>
        <w:rPr>
          <w:rFonts w:ascii="Arial" w:hAnsi="Arial" w:cs="Arial"/>
          <w:sz w:val="20"/>
          <w:szCs w:val="20"/>
        </w:rPr>
      </w:pPr>
      <w:r w:rsidRPr="001705EC">
        <w:rPr>
          <w:rFonts w:ascii="Arial" w:hAnsi="Arial" w:cs="Arial"/>
          <w:sz w:val="20"/>
          <w:szCs w:val="20"/>
        </w:rPr>
        <w:t>Da</w:t>
      </w:r>
      <w:r w:rsidR="00B7164B">
        <w:rPr>
          <w:rFonts w:ascii="Arial" w:hAnsi="Arial" w:cs="Arial"/>
          <w:sz w:val="20"/>
          <w:szCs w:val="20"/>
        </w:rPr>
        <w:t xml:space="preserve">ns le cadre de la consultation, </w:t>
      </w:r>
      <w:r w:rsidR="000E72E4">
        <w:rPr>
          <w:rFonts w:ascii="Arial" w:hAnsi="Arial" w:cs="Arial"/>
          <w:sz w:val="20"/>
          <w:szCs w:val="20"/>
        </w:rPr>
        <w:t>l'Acheteur</w:t>
      </w:r>
      <w:r w:rsidRPr="001705EC">
        <w:rPr>
          <w:rFonts w:ascii="Arial" w:hAnsi="Arial" w:cs="Arial"/>
          <w:sz w:val="20"/>
          <w:szCs w:val="20"/>
        </w:rPr>
        <w:t xml:space="preserve"> </w:t>
      </w:r>
      <w:r w:rsidRPr="00F72ED4">
        <w:rPr>
          <w:rFonts w:ascii="Arial" w:hAnsi="Arial" w:cs="Arial"/>
          <w:b/>
          <w:color w:val="auto"/>
          <w:sz w:val="20"/>
          <w:szCs w:val="20"/>
          <w:u w:val="single"/>
        </w:rPr>
        <w:t>autorise</w:t>
      </w:r>
      <w:r w:rsidRPr="00F72ED4">
        <w:rPr>
          <w:rFonts w:ascii="Arial" w:hAnsi="Arial" w:cs="Arial"/>
          <w:sz w:val="20"/>
          <w:szCs w:val="20"/>
          <w:u w:val="single"/>
        </w:rPr>
        <w:t xml:space="preserve"> </w:t>
      </w:r>
      <w:r w:rsidRPr="001705EC">
        <w:rPr>
          <w:rFonts w:ascii="Arial" w:hAnsi="Arial" w:cs="Arial"/>
          <w:sz w:val="20"/>
          <w:szCs w:val="20"/>
        </w:rPr>
        <w:t>le candidat à présenter plusieu</w:t>
      </w:r>
      <w:r w:rsidR="00F72ED4">
        <w:rPr>
          <w:rFonts w:ascii="Arial" w:hAnsi="Arial" w:cs="Arial"/>
          <w:sz w:val="20"/>
          <w:szCs w:val="20"/>
        </w:rPr>
        <w:t xml:space="preserve">rs offres en agissant à la </w:t>
      </w:r>
      <w:r w:rsidR="000D0A8C">
        <w:rPr>
          <w:rFonts w:ascii="Arial" w:hAnsi="Arial" w:cs="Arial"/>
          <w:sz w:val="20"/>
          <w:szCs w:val="20"/>
        </w:rPr>
        <w:t>fois en :</w:t>
      </w:r>
    </w:p>
    <w:p w14:paraId="57471A38" w14:textId="0636527B" w:rsidR="003E6200" w:rsidRDefault="000D0A8C" w:rsidP="000D0A8C">
      <w:pPr>
        <w:pStyle w:val="Paragraphedeliste"/>
        <w:numPr>
          <w:ilvl w:val="0"/>
          <w:numId w:val="5"/>
        </w:numPr>
        <w:tabs>
          <w:tab w:val="left" w:pos="9356"/>
        </w:tabs>
        <w:ind w:right="6"/>
        <w:rPr>
          <w:rFonts w:ascii="Arial" w:hAnsi="Arial" w:cs="Arial"/>
          <w:sz w:val="20"/>
          <w:szCs w:val="20"/>
        </w:rPr>
      </w:pPr>
      <w:r w:rsidRPr="000D0A8C">
        <w:rPr>
          <w:rFonts w:ascii="Arial" w:hAnsi="Arial" w:cs="Arial"/>
          <w:sz w:val="20"/>
          <w:szCs w:val="20"/>
        </w:rPr>
        <w:t>Qualité</w:t>
      </w:r>
      <w:r w:rsidR="003E6200" w:rsidRPr="000D0A8C">
        <w:rPr>
          <w:rFonts w:ascii="Arial" w:hAnsi="Arial" w:cs="Arial"/>
          <w:sz w:val="20"/>
          <w:szCs w:val="20"/>
        </w:rPr>
        <w:t xml:space="preserve"> de candidat individuel et de membre d'un ou plusieurs groupements d'opérateurs </w:t>
      </w:r>
      <w:r w:rsidRPr="000D0A8C">
        <w:rPr>
          <w:rFonts w:ascii="Arial" w:hAnsi="Arial" w:cs="Arial"/>
          <w:sz w:val="20"/>
          <w:szCs w:val="20"/>
        </w:rPr>
        <w:t>économiques ;</w:t>
      </w:r>
    </w:p>
    <w:p w14:paraId="6D06E5A3" w14:textId="2B24DE5D" w:rsidR="000D0A8C" w:rsidRPr="000D0A8C" w:rsidRDefault="000D0A8C" w:rsidP="000D0A8C">
      <w:pPr>
        <w:pStyle w:val="Paragraphedeliste"/>
        <w:numPr>
          <w:ilvl w:val="0"/>
          <w:numId w:val="5"/>
        </w:numPr>
        <w:tabs>
          <w:tab w:val="left" w:pos="9356"/>
        </w:tabs>
        <w:ind w:right="6"/>
        <w:rPr>
          <w:rFonts w:ascii="Arial" w:hAnsi="Arial" w:cs="Arial"/>
          <w:sz w:val="20"/>
          <w:szCs w:val="20"/>
        </w:rPr>
      </w:pPr>
      <w:r w:rsidRPr="000D0A8C">
        <w:rPr>
          <w:rFonts w:ascii="Arial" w:hAnsi="Arial" w:cs="Arial"/>
          <w:sz w:val="20"/>
          <w:szCs w:val="20"/>
        </w:rPr>
        <w:lastRenderedPageBreak/>
        <w:t>Qualité de membres de plusieurs groupements d'opérateurs économiques.</w:t>
      </w:r>
    </w:p>
    <w:p w14:paraId="4DEBF6E2" w14:textId="5CFCC988" w:rsidR="00F72ED4" w:rsidRDefault="00F72ED4" w:rsidP="00F72ED4">
      <w:pPr>
        <w:tabs>
          <w:tab w:val="left" w:pos="9356"/>
        </w:tabs>
        <w:ind w:left="0" w:right="6" w:firstLine="0"/>
        <w:rPr>
          <w:rFonts w:ascii="Arial" w:hAnsi="Arial" w:cs="Arial"/>
          <w:sz w:val="20"/>
          <w:szCs w:val="20"/>
        </w:rPr>
      </w:pPr>
    </w:p>
    <w:p w14:paraId="13AB7C4D" w14:textId="7FB3D03F" w:rsidR="00CE770B" w:rsidRDefault="003E6200" w:rsidP="00C93CEB">
      <w:pPr>
        <w:ind w:right="6"/>
        <w:rPr>
          <w:rFonts w:ascii="Arial" w:hAnsi="Arial" w:cs="Arial"/>
          <w:sz w:val="20"/>
          <w:szCs w:val="20"/>
        </w:rPr>
      </w:pPr>
      <w:r w:rsidRPr="001705EC">
        <w:rPr>
          <w:rFonts w:ascii="Arial" w:hAnsi="Arial" w:cs="Arial"/>
          <w:sz w:val="20"/>
          <w:szCs w:val="20"/>
        </w:rPr>
        <w:t>Dans le cas d'une candidature d'un groupement d'opérateurs économiques, chaque membre du groupement doit fournir l'ensemble des documents et renseignements attestant de ses capacités juridiques, professionnelles, techniques et financières</w:t>
      </w:r>
      <w:r w:rsidR="003536FE" w:rsidRPr="001705EC">
        <w:rPr>
          <w:rFonts w:ascii="Arial" w:hAnsi="Arial" w:cs="Arial"/>
          <w:sz w:val="20"/>
          <w:szCs w:val="20"/>
        </w:rPr>
        <w:t xml:space="preserve"> mentionné dans </w:t>
      </w:r>
      <w:r w:rsidR="003536FE" w:rsidRPr="000D0A8C">
        <w:rPr>
          <w:rFonts w:ascii="Arial" w:hAnsi="Arial" w:cs="Arial"/>
          <w:sz w:val="20"/>
          <w:szCs w:val="20"/>
        </w:rPr>
        <w:t>le 4.3 du</w:t>
      </w:r>
      <w:r w:rsidR="003536FE" w:rsidRPr="001705EC">
        <w:rPr>
          <w:rFonts w:ascii="Arial" w:hAnsi="Arial" w:cs="Arial"/>
          <w:sz w:val="20"/>
          <w:szCs w:val="20"/>
        </w:rPr>
        <w:t xml:space="preserve"> présent RC</w:t>
      </w:r>
      <w:r w:rsidRPr="001705EC">
        <w:rPr>
          <w:rFonts w:ascii="Arial" w:hAnsi="Arial" w:cs="Arial"/>
          <w:sz w:val="20"/>
          <w:szCs w:val="20"/>
        </w:rPr>
        <w:t>. L'appréciation des capacités du groupement est globale.</w:t>
      </w:r>
      <w:r w:rsidR="00443C65" w:rsidRPr="001705EC">
        <w:rPr>
          <w:rFonts w:ascii="Arial" w:hAnsi="Arial" w:cs="Arial"/>
          <w:sz w:val="20"/>
          <w:szCs w:val="20"/>
        </w:rPr>
        <w:t xml:space="preserve"> </w:t>
      </w:r>
      <w:bookmarkStart w:id="73" w:name="_Toc41997694"/>
      <w:bookmarkStart w:id="74" w:name="_Toc122443076"/>
      <w:bookmarkStart w:id="75" w:name="_Toc164087707"/>
      <w:bookmarkStart w:id="76" w:name="_Toc164247261"/>
      <w:bookmarkStart w:id="77" w:name="_Toc164252503"/>
      <w:bookmarkStart w:id="78" w:name="_Toc164252650"/>
      <w:bookmarkStart w:id="79" w:name="_Toc164252767"/>
    </w:p>
    <w:p w14:paraId="30490DFA" w14:textId="77777777" w:rsidR="00C93CEB" w:rsidRPr="00C93CEB" w:rsidRDefault="00C93CEB" w:rsidP="00C93CEB">
      <w:pPr>
        <w:ind w:right="6"/>
        <w:rPr>
          <w:rFonts w:ascii="Arial" w:hAnsi="Arial" w:cs="Arial"/>
          <w:sz w:val="20"/>
          <w:szCs w:val="20"/>
        </w:rPr>
      </w:pPr>
    </w:p>
    <w:p w14:paraId="34CC56C9" w14:textId="77777777" w:rsidR="003E6200" w:rsidRPr="00F206D2" w:rsidRDefault="003E6200" w:rsidP="00F206D2">
      <w:pPr>
        <w:ind w:left="0" w:right="6" w:firstLine="0"/>
        <w:rPr>
          <w:rFonts w:ascii="Arial" w:hAnsi="Arial" w:cs="Arial"/>
          <w:b/>
          <w:sz w:val="20"/>
          <w:szCs w:val="20"/>
        </w:rPr>
      </w:pPr>
      <w:bookmarkStart w:id="80" w:name="_Toc174030354"/>
      <w:r w:rsidRPr="00F206D2">
        <w:rPr>
          <w:rFonts w:ascii="Arial" w:hAnsi="Arial" w:cs="Arial"/>
          <w:b/>
          <w:sz w:val="20"/>
          <w:szCs w:val="20"/>
        </w:rPr>
        <w:t>Forme du groupement</w:t>
      </w:r>
      <w:bookmarkEnd w:id="73"/>
      <w:bookmarkEnd w:id="74"/>
      <w:bookmarkEnd w:id="75"/>
      <w:bookmarkEnd w:id="76"/>
      <w:bookmarkEnd w:id="77"/>
      <w:bookmarkEnd w:id="78"/>
      <w:bookmarkEnd w:id="79"/>
      <w:bookmarkEnd w:id="80"/>
    </w:p>
    <w:p w14:paraId="1E2A3B6E" w14:textId="77777777" w:rsidR="003E6200" w:rsidRPr="001705EC" w:rsidRDefault="003E6200" w:rsidP="0064495F">
      <w:pPr>
        <w:ind w:right="6"/>
        <w:rPr>
          <w:rFonts w:ascii="Arial" w:hAnsi="Arial" w:cs="Arial"/>
          <w:sz w:val="20"/>
          <w:szCs w:val="20"/>
        </w:rPr>
      </w:pPr>
      <w:r w:rsidRPr="001705EC">
        <w:rPr>
          <w:rFonts w:ascii="Arial" w:hAnsi="Arial" w:cs="Arial"/>
          <w:sz w:val="20"/>
          <w:szCs w:val="20"/>
        </w:rPr>
        <w:t>La forme du groupement n'est pas imposée.</w:t>
      </w:r>
    </w:p>
    <w:p w14:paraId="5536BFB4" w14:textId="77777777" w:rsidR="003E6200" w:rsidRPr="001705EC" w:rsidRDefault="003E6200" w:rsidP="0064495F">
      <w:pPr>
        <w:tabs>
          <w:tab w:val="left" w:pos="9923"/>
        </w:tabs>
        <w:ind w:right="6"/>
        <w:rPr>
          <w:rFonts w:ascii="Arial" w:hAnsi="Arial" w:cs="Arial"/>
          <w:sz w:val="20"/>
          <w:szCs w:val="20"/>
        </w:rPr>
      </w:pPr>
      <w:r w:rsidRPr="001705EC">
        <w:rPr>
          <w:rFonts w:ascii="Arial" w:hAnsi="Arial" w:cs="Arial"/>
          <w:sz w:val="20"/>
          <w:szCs w:val="20"/>
        </w:rPr>
        <w:t xml:space="preserve">En cas de groupement conjoint, le mandataire est </w:t>
      </w:r>
      <w:r w:rsidRPr="001705EC">
        <w:rPr>
          <w:rFonts w:ascii="Arial" w:hAnsi="Arial" w:cs="Arial"/>
          <w:b/>
          <w:sz w:val="20"/>
          <w:szCs w:val="20"/>
        </w:rPr>
        <w:t>solidaire</w:t>
      </w:r>
      <w:r w:rsidRPr="001705EC">
        <w:rPr>
          <w:rFonts w:ascii="Arial" w:hAnsi="Arial" w:cs="Arial"/>
          <w:sz w:val="20"/>
          <w:szCs w:val="20"/>
        </w:rPr>
        <w:t xml:space="preserve"> pour l'exécution du marché de chacun des membres du groupement pour ses obligations</w:t>
      </w:r>
      <w:r w:rsidR="000E72E4">
        <w:rPr>
          <w:rFonts w:ascii="Arial" w:hAnsi="Arial" w:cs="Arial"/>
          <w:sz w:val="20"/>
          <w:szCs w:val="20"/>
        </w:rPr>
        <w:t xml:space="preserve"> contractuelles à l'égard de l'Acheteur</w:t>
      </w:r>
      <w:r w:rsidRPr="001705EC">
        <w:rPr>
          <w:rFonts w:ascii="Arial" w:hAnsi="Arial" w:cs="Arial"/>
          <w:sz w:val="20"/>
          <w:szCs w:val="20"/>
        </w:rPr>
        <w:t>.</w:t>
      </w:r>
    </w:p>
    <w:p w14:paraId="306546F1" w14:textId="77777777" w:rsidR="003E6200" w:rsidRPr="00F206D2" w:rsidRDefault="003E6200" w:rsidP="00F206D2">
      <w:pPr>
        <w:ind w:left="0" w:right="6" w:firstLine="0"/>
        <w:rPr>
          <w:rFonts w:ascii="Arial" w:hAnsi="Arial" w:cs="Arial"/>
          <w:b/>
          <w:sz w:val="20"/>
          <w:szCs w:val="20"/>
        </w:rPr>
      </w:pPr>
    </w:p>
    <w:p w14:paraId="385F4A44" w14:textId="77777777" w:rsidR="003E6200" w:rsidRPr="00F206D2" w:rsidRDefault="003E6200" w:rsidP="00F206D2">
      <w:pPr>
        <w:ind w:left="0" w:right="6" w:firstLine="0"/>
        <w:rPr>
          <w:rFonts w:ascii="Arial" w:hAnsi="Arial" w:cs="Arial"/>
          <w:b/>
          <w:sz w:val="20"/>
          <w:szCs w:val="20"/>
        </w:rPr>
      </w:pPr>
      <w:bookmarkStart w:id="81" w:name="_Toc41997695"/>
      <w:bookmarkStart w:id="82" w:name="_Toc122443077"/>
      <w:bookmarkStart w:id="83" w:name="_Toc164087708"/>
      <w:bookmarkStart w:id="84" w:name="_Toc164247262"/>
      <w:bookmarkStart w:id="85" w:name="_Toc164252504"/>
      <w:bookmarkStart w:id="86" w:name="_Toc164252651"/>
      <w:bookmarkStart w:id="87" w:name="_Toc164252768"/>
      <w:bookmarkStart w:id="88" w:name="_Toc174030355"/>
      <w:r w:rsidRPr="00F206D2">
        <w:rPr>
          <w:rFonts w:ascii="Arial" w:hAnsi="Arial" w:cs="Arial"/>
          <w:b/>
          <w:sz w:val="20"/>
          <w:szCs w:val="20"/>
        </w:rPr>
        <w:t>Candidature sous forme de Document Unique de Marché Européen électronique (DUME électronique)</w:t>
      </w:r>
      <w:bookmarkEnd w:id="81"/>
      <w:bookmarkEnd w:id="82"/>
      <w:bookmarkEnd w:id="83"/>
      <w:bookmarkEnd w:id="84"/>
      <w:bookmarkEnd w:id="85"/>
      <w:bookmarkEnd w:id="86"/>
      <w:bookmarkEnd w:id="87"/>
      <w:bookmarkEnd w:id="88"/>
    </w:p>
    <w:p w14:paraId="3AB0EDD1" w14:textId="77777777" w:rsidR="003E6200" w:rsidRPr="001705EC" w:rsidRDefault="003E6200" w:rsidP="0064495F">
      <w:pPr>
        <w:tabs>
          <w:tab w:val="left" w:pos="9923"/>
        </w:tabs>
        <w:ind w:right="6"/>
        <w:rPr>
          <w:rFonts w:ascii="Arial" w:hAnsi="Arial" w:cs="Arial"/>
          <w:sz w:val="20"/>
          <w:szCs w:val="24"/>
        </w:rPr>
      </w:pPr>
      <w:r w:rsidRPr="001705EC">
        <w:rPr>
          <w:rFonts w:ascii="Arial" w:hAnsi="Arial" w:cs="Arial"/>
          <w:sz w:val="20"/>
          <w:szCs w:val="24"/>
        </w:rPr>
        <w:t>Si le groupement d'opérateurs économiques présente sa candidature sous la forme du DUME, chacun des membres du groupement doit fournir un DUME distinct.</w:t>
      </w:r>
    </w:p>
    <w:p w14:paraId="30A03FF8" w14:textId="77777777" w:rsidR="003E6200" w:rsidRPr="00F206D2" w:rsidRDefault="003E6200" w:rsidP="00F206D2">
      <w:pPr>
        <w:ind w:left="0" w:right="6" w:firstLine="0"/>
        <w:rPr>
          <w:rFonts w:ascii="Arial" w:hAnsi="Arial" w:cs="Arial"/>
          <w:b/>
          <w:sz w:val="20"/>
          <w:szCs w:val="20"/>
        </w:rPr>
      </w:pPr>
    </w:p>
    <w:p w14:paraId="0EC2ED28" w14:textId="77777777" w:rsidR="003E6200" w:rsidRPr="00F206D2" w:rsidRDefault="003E6200" w:rsidP="00F206D2">
      <w:pPr>
        <w:ind w:left="0" w:right="6" w:firstLine="0"/>
        <w:rPr>
          <w:rFonts w:ascii="Arial" w:hAnsi="Arial" w:cs="Arial"/>
          <w:b/>
          <w:sz w:val="20"/>
          <w:szCs w:val="20"/>
        </w:rPr>
      </w:pPr>
      <w:bookmarkStart w:id="89" w:name="_Toc41997696"/>
      <w:bookmarkStart w:id="90" w:name="_Toc122443078"/>
      <w:bookmarkStart w:id="91" w:name="_Toc164087709"/>
      <w:bookmarkStart w:id="92" w:name="_Toc164247263"/>
      <w:bookmarkStart w:id="93" w:name="_Toc164252505"/>
      <w:bookmarkStart w:id="94" w:name="_Toc164252652"/>
      <w:bookmarkStart w:id="95" w:name="_Toc164252769"/>
      <w:bookmarkStart w:id="96" w:name="_Toc174030356"/>
      <w:r w:rsidRPr="00F206D2">
        <w:rPr>
          <w:rFonts w:ascii="Arial" w:hAnsi="Arial" w:cs="Arial"/>
          <w:b/>
          <w:sz w:val="20"/>
          <w:szCs w:val="20"/>
        </w:rPr>
        <w:t>Candidature hors DUME avec les formulaires DC1 et DC2</w:t>
      </w:r>
      <w:bookmarkEnd w:id="89"/>
      <w:bookmarkEnd w:id="90"/>
      <w:bookmarkEnd w:id="91"/>
      <w:bookmarkEnd w:id="92"/>
      <w:bookmarkEnd w:id="93"/>
      <w:bookmarkEnd w:id="94"/>
      <w:bookmarkEnd w:id="95"/>
      <w:bookmarkEnd w:id="96"/>
    </w:p>
    <w:p w14:paraId="6710C5C3" w14:textId="77777777" w:rsidR="003E6200" w:rsidRPr="001705EC" w:rsidRDefault="003E6200" w:rsidP="0064495F">
      <w:pPr>
        <w:tabs>
          <w:tab w:val="left" w:pos="9923"/>
        </w:tabs>
        <w:ind w:right="6"/>
        <w:rPr>
          <w:rFonts w:ascii="Arial" w:hAnsi="Arial" w:cs="Arial"/>
          <w:sz w:val="20"/>
          <w:szCs w:val="24"/>
        </w:rPr>
      </w:pPr>
      <w:r w:rsidRPr="001705EC">
        <w:rPr>
          <w:rFonts w:ascii="Arial" w:hAnsi="Arial" w:cs="Arial"/>
          <w:sz w:val="20"/>
          <w:szCs w:val="24"/>
        </w:rPr>
        <w:t>Dans le cas d'un groupement d'opérateurs économiques, les candidats transmettent les renseignements suivants des formulaires DC1 et DC2 :</w:t>
      </w:r>
    </w:p>
    <w:p w14:paraId="097FA674" w14:textId="77777777" w:rsidR="003E6200" w:rsidRPr="001705EC" w:rsidRDefault="003E6200" w:rsidP="0064495F">
      <w:pPr>
        <w:tabs>
          <w:tab w:val="left" w:pos="9356"/>
          <w:tab w:val="left" w:pos="9923"/>
        </w:tabs>
        <w:ind w:right="6"/>
        <w:rPr>
          <w:rFonts w:ascii="Arial" w:hAnsi="Arial" w:cs="Arial"/>
          <w:sz w:val="20"/>
          <w:szCs w:val="24"/>
        </w:rPr>
      </w:pPr>
      <w:r w:rsidRPr="001705EC">
        <w:rPr>
          <w:rFonts w:ascii="Arial" w:hAnsi="Arial" w:cs="Arial"/>
          <w:sz w:val="20"/>
          <w:szCs w:val="24"/>
        </w:rPr>
        <w:t>Le formulaire DC1 sera complété p</w:t>
      </w:r>
      <w:r w:rsidR="00023B19" w:rsidRPr="001705EC">
        <w:rPr>
          <w:rFonts w:ascii="Arial" w:hAnsi="Arial" w:cs="Arial"/>
          <w:sz w:val="20"/>
          <w:szCs w:val="24"/>
        </w:rPr>
        <w:t xml:space="preserve">our chaque membre du </w:t>
      </w:r>
      <w:r w:rsidR="00075412" w:rsidRPr="001705EC">
        <w:rPr>
          <w:rFonts w:ascii="Arial" w:hAnsi="Arial" w:cs="Arial"/>
          <w:sz w:val="20"/>
          <w:szCs w:val="24"/>
        </w:rPr>
        <w:t>groupement ;</w:t>
      </w:r>
    </w:p>
    <w:p w14:paraId="0121771A" w14:textId="77777777" w:rsidR="003E6200" w:rsidRPr="001705EC" w:rsidRDefault="003E6200" w:rsidP="0064495F">
      <w:pPr>
        <w:tabs>
          <w:tab w:val="left" w:pos="9356"/>
          <w:tab w:val="left" w:pos="9923"/>
        </w:tabs>
        <w:ind w:right="6"/>
        <w:rPr>
          <w:rFonts w:ascii="Arial" w:hAnsi="Arial" w:cs="Arial"/>
          <w:sz w:val="20"/>
          <w:szCs w:val="24"/>
        </w:rPr>
      </w:pPr>
      <w:r w:rsidRPr="001705EC">
        <w:rPr>
          <w:rFonts w:ascii="Arial" w:hAnsi="Arial" w:cs="Arial"/>
          <w:sz w:val="20"/>
          <w:szCs w:val="24"/>
        </w:rPr>
        <w:t>Le formulaire DC2 est rempli par chaque membre du groupement.</w:t>
      </w:r>
    </w:p>
    <w:p w14:paraId="7BE2D471" w14:textId="77777777" w:rsidR="00023B19" w:rsidRPr="0097234E" w:rsidRDefault="00023B19" w:rsidP="0064495F">
      <w:pPr>
        <w:ind w:right="6"/>
        <w:rPr>
          <w:rFonts w:ascii="Arial" w:hAnsi="Arial" w:cs="Arial"/>
          <w:sz w:val="24"/>
          <w:szCs w:val="24"/>
        </w:rPr>
      </w:pPr>
    </w:p>
    <w:p w14:paraId="47FCF581" w14:textId="77777777" w:rsidR="00415C7B" w:rsidRPr="00CE770B" w:rsidRDefault="003E6200" w:rsidP="00CE770B">
      <w:pPr>
        <w:pStyle w:val="Titre2"/>
        <w:ind w:left="0" w:right="6" w:firstLine="0"/>
        <w:jc w:val="both"/>
        <w:rPr>
          <w:rFonts w:ascii="Arial" w:hAnsi="Arial" w:cs="Arial"/>
          <w:color w:val="0070C0"/>
          <w:sz w:val="22"/>
          <w:u w:val="none"/>
        </w:rPr>
      </w:pPr>
      <w:bookmarkStart w:id="97" w:name="_Toc446682686"/>
      <w:bookmarkStart w:id="98" w:name="_Toc233806781"/>
      <w:r w:rsidRPr="00CE770B">
        <w:rPr>
          <w:rFonts w:ascii="Arial" w:hAnsi="Arial" w:cs="Arial"/>
          <w:color w:val="0070C0"/>
          <w:sz w:val="22"/>
          <w:u w:val="none"/>
        </w:rPr>
        <w:t>4.6</w:t>
      </w:r>
      <w:r w:rsidR="009F0744" w:rsidRPr="00CE770B">
        <w:rPr>
          <w:rFonts w:ascii="Arial" w:hAnsi="Arial" w:cs="Arial"/>
          <w:color w:val="0070C0"/>
          <w:sz w:val="22"/>
          <w:u w:val="none"/>
        </w:rPr>
        <w:t xml:space="preserve"> P</w:t>
      </w:r>
      <w:r w:rsidR="000F22E0">
        <w:rPr>
          <w:rFonts w:ascii="Arial" w:hAnsi="Arial" w:cs="Arial"/>
          <w:color w:val="0070C0"/>
          <w:sz w:val="22"/>
          <w:u w:val="none"/>
        </w:rPr>
        <w:t>récisions concernant la sous-</w:t>
      </w:r>
      <w:r w:rsidR="001705EC" w:rsidRPr="00CE770B">
        <w:rPr>
          <w:rFonts w:ascii="Arial" w:hAnsi="Arial" w:cs="Arial"/>
          <w:color w:val="0070C0"/>
          <w:sz w:val="22"/>
          <w:u w:val="none"/>
        </w:rPr>
        <w:t>traitance</w:t>
      </w:r>
      <w:bookmarkEnd w:id="97"/>
      <w:bookmarkEnd w:id="98"/>
    </w:p>
    <w:p w14:paraId="4E631E05" w14:textId="77777777" w:rsidR="00415C7B" w:rsidRPr="001705EC" w:rsidRDefault="00936FD1" w:rsidP="0094442E">
      <w:pPr>
        <w:ind w:left="0" w:right="6" w:firstLine="0"/>
        <w:rPr>
          <w:rFonts w:ascii="Arial" w:hAnsi="Arial" w:cs="Arial"/>
          <w:sz w:val="20"/>
          <w:szCs w:val="24"/>
        </w:rPr>
      </w:pPr>
      <w:r w:rsidRPr="001705EC">
        <w:rPr>
          <w:rFonts w:ascii="Arial" w:hAnsi="Arial" w:cs="Arial"/>
          <w:sz w:val="20"/>
          <w:szCs w:val="24"/>
        </w:rPr>
        <w:t>Les modalités de présentation de sous-traitant sont définies aux articles R.2193-1 à 2 du Code de la Commande Publique.</w:t>
      </w:r>
    </w:p>
    <w:p w14:paraId="4B837C95" w14:textId="77777777" w:rsidR="00936FD1" w:rsidRPr="00F206D2" w:rsidRDefault="00936FD1" w:rsidP="00F206D2">
      <w:pPr>
        <w:ind w:left="0" w:right="6" w:firstLine="0"/>
        <w:rPr>
          <w:rFonts w:ascii="Arial" w:hAnsi="Arial" w:cs="Arial"/>
          <w:b/>
          <w:sz w:val="20"/>
          <w:szCs w:val="20"/>
        </w:rPr>
      </w:pPr>
    </w:p>
    <w:p w14:paraId="0E4F4702" w14:textId="77777777" w:rsidR="00415C7B" w:rsidRPr="00F206D2" w:rsidRDefault="009F0744" w:rsidP="00F206D2">
      <w:pPr>
        <w:ind w:left="0" w:right="6" w:firstLine="0"/>
        <w:rPr>
          <w:rFonts w:ascii="Arial" w:hAnsi="Arial" w:cs="Arial"/>
          <w:b/>
          <w:sz w:val="20"/>
          <w:szCs w:val="20"/>
        </w:rPr>
      </w:pPr>
      <w:bookmarkStart w:id="99" w:name="_Toc446682687"/>
      <w:bookmarkStart w:id="100" w:name="_Toc122443080"/>
      <w:bookmarkStart w:id="101" w:name="_Toc164087711"/>
      <w:bookmarkStart w:id="102" w:name="_Toc164247265"/>
      <w:bookmarkStart w:id="103" w:name="_Toc164252507"/>
      <w:bookmarkStart w:id="104" w:name="_Toc164252654"/>
      <w:bookmarkStart w:id="105" w:name="_Toc164252771"/>
      <w:bookmarkStart w:id="106" w:name="_Toc174030358"/>
      <w:r w:rsidRPr="00F206D2">
        <w:rPr>
          <w:rFonts w:ascii="Arial" w:hAnsi="Arial" w:cs="Arial"/>
          <w:b/>
          <w:sz w:val="20"/>
          <w:szCs w:val="20"/>
        </w:rPr>
        <w:t>Candidature sous forme de DUME</w:t>
      </w:r>
      <w:bookmarkEnd w:id="99"/>
      <w:bookmarkEnd w:id="100"/>
      <w:bookmarkEnd w:id="101"/>
      <w:bookmarkEnd w:id="102"/>
      <w:bookmarkEnd w:id="103"/>
      <w:bookmarkEnd w:id="104"/>
      <w:bookmarkEnd w:id="105"/>
      <w:bookmarkEnd w:id="106"/>
    </w:p>
    <w:p w14:paraId="1263DA44" w14:textId="77777777" w:rsidR="00415C7B" w:rsidRPr="0007601E" w:rsidRDefault="009F0744" w:rsidP="00CC2609">
      <w:pPr>
        <w:ind w:right="6"/>
        <w:rPr>
          <w:rFonts w:ascii="Arial" w:hAnsi="Arial" w:cs="Arial"/>
          <w:sz w:val="20"/>
          <w:szCs w:val="20"/>
        </w:rPr>
      </w:pPr>
      <w:r w:rsidRPr="0007601E">
        <w:rPr>
          <w:rFonts w:ascii="Arial" w:hAnsi="Arial" w:cs="Arial"/>
          <w:sz w:val="20"/>
          <w:szCs w:val="20"/>
        </w:rPr>
        <w:t>Si le candidat s'appuie sur un ou des sous-traitants pour faire acte de candidature, il renseigne la partie</w:t>
      </w:r>
      <w:r w:rsidR="00CC2609" w:rsidRPr="0007601E">
        <w:rPr>
          <w:rFonts w:ascii="Arial" w:hAnsi="Arial" w:cs="Arial"/>
          <w:sz w:val="20"/>
          <w:szCs w:val="20"/>
        </w:rPr>
        <w:t xml:space="preserve"> </w:t>
      </w:r>
      <w:r w:rsidRPr="0007601E">
        <w:rPr>
          <w:rFonts w:ascii="Arial" w:hAnsi="Arial" w:cs="Arial"/>
          <w:sz w:val="20"/>
          <w:szCs w:val="20"/>
        </w:rPr>
        <w:t xml:space="preserve">II-C du </w:t>
      </w:r>
      <w:r w:rsidR="00827180" w:rsidRPr="0007601E">
        <w:rPr>
          <w:rFonts w:ascii="Arial" w:hAnsi="Arial" w:cs="Arial"/>
          <w:sz w:val="20"/>
          <w:szCs w:val="20"/>
        </w:rPr>
        <w:t>DUME et fournit pour chacun de s</w:t>
      </w:r>
      <w:r w:rsidRPr="0007601E">
        <w:rPr>
          <w:rFonts w:ascii="Arial" w:hAnsi="Arial" w:cs="Arial"/>
          <w:sz w:val="20"/>
          <w:szCs w:val="20"/>
        </w:rPr>
        <w:t>es sous-traitants un formulaire DUME distinct signé par le sous-traitant et contenant les informations des sections A et B de la partie II ainsi que celles de la partie III et, le cas échéant, les parties IV et V.</w:t>
      </w:r>
    </w:p>
    <w:p w14:paraId="2849A0BA" w14:textId="28AC954B" w:rsidR="00415C7B" w:rsidRDefault="009F0744" w:rsidP="00C93CEB">
      <w:pPr>
        <w:ind w:right="6"/>
        <w:rPr>
          <w:rFonts w:ascii="Arial" w:hAnsi="Arial" w:cs="Arial"/>
          <w:sz w:val="20"/>
          <w:szCs w:val="20"/>
        </w:rPr>
      </w:pPr>
      <w:r w:rsidRPr="0007601E">
        <w:rPr>
          <w:rFonts w:ascii="Arial" w:hAnsi="Arial" w:cs="Arial"/>
          <w:sz w:val="20"/>
          <w:szCs w:val="20"/>
        </w:rPr>
        <w:t>Si le candidat ne s'appuie pas sur de la sous-traitance pour faire acte de candidature mais qu'il a l'intention de sous-traiter une part du marché, il renseigne la partie II-D du DUME et fournit les informations figurant dans les parties I</w:t>
      </w:r>
      <w:r w:rsidR="00827180" w:rsidRPr="0007601E">
        <w:rPr>
          <w:rFonts w:ascii="Arial" w:hAnsi="Arial" w:cs="Arial"/>
          <w:sz w:val="20"/>
          <w:szCs w:val="20"/>
        </w:rPr>
        <w:t>I-A et B et III pour chacun de s</w:t>
      </w:r>
      <w:r w:rsidRPr="0007601E">
        <w:rPr>
          <w:rFonts w:ascii="Arial" w:hAnsi="Arial" w:cs="Arial"/>
          <w:sz w:val="20"/>
          <w:szCs w:val="20"/>
        </w:rPr>
        <w:t>es sous-traitants.</w:t>
      </w:r>
    </w:p>
    <w:p w14:paraId="7FE814F1" w14:textId="77777777" w:rsidR="00C93CEB" w:rsidRPr="00C93CEB" w:rsidRDefault="00C93CEB" w:rsidP="00C93CEB">
      <w:pPr>
        <w:ind w:right="6"/>
        <w:rPr>
          <w:rFonts w:ascii="Arial" w:hAnsi="Arial" w:cs="Arial"/>
          <w:sz w:val="20"/>
          <w:szCs w:val="20"/>
        </w:rPr>
      </w:pPr>
    </w:p>
    <w:p w14:paraId="2BA7CC60" w14:textId="77777777" w:rsidR="00415C7B" w:rsidRPr="00F206D2" w:rsidRDefault="009F0744" w:rsidP="00F206D2">
      <w:pPr>
        <w:ind w:left="0" w:right="6" w:firstLine="0"/>
        <w:rPr>
          <w:rFonts w:ascii="Arial" w:hAnsi="Arial" w:cs="Arial"/>
          <w:b/>
          <w:sz w:val="20"/>
          <w:szCs w:val="20"/>
        </w:rPr>
      </w:pPr>
      <w:bookmarkStart w:id="107" w:name="_Toc446682688"/>
      <w:bookmarkStart w:id="108" w:name="_Toc122443081"/>
      <w:bookmarkStart w:id="109" w:name="_Toc164087712"/>
      <w:bookmarkStart w:id="110" w:name="_Toc164247266"/>
      <w:bookmarkStart w:id="111" w:name="_Toc164252508"/>
      <w:bookmarkStart w:id="112" w:name="_Toc164252655"/>
      <w:bookmarkStart w:id="113" w:name="_Toc164252772"/>
      <w:bookmarkStart w:id="114" w:name="_Toc174030359"/>
      <w:r w:rsidRPr="00F206D2">
        <w:rPr>
          <w:rFonts w:ascii="Arial" w:hAnsi="Arial" w:cs="Arial"/>
          <w:b/>
          <w:sz w:val="20"/>
          <w:szCs w:val="20"/>
        </w:rPr>
        <w:t>Candidature hors DUME</w:t>
      </w:r>
      <w:bookmarkEnd w:id="107"/>
      <w:bookmarkEnd w:id="108"/>
      <w:bookmarkEnd w:id="109"/>
      <w:bookmarkEnd w:id="110"/>
      <w:bookmarkEnd w:id="111"/>
      <w:bookmarkEnd w:id="112"/>
      <w:bookmarkEnd w:id="113"/>
      <w:bookmarkEnd w:id="114"/>
    </w:p>
    <w:p w14:paraId="5F583951" w14:textId="77777777" w:rsidR="00415C7B" w:rsidRPr="0007601E" w:rsidRDefault="009F0744" w:rsidP="0064495F">
      <w:pPr>
        <w:ind w:right="6"/>
        <w:rPr>
          <w:rFonts w:ascii="Arial" w:hAnsi="Arial" w:cs="Arial"/>
          <w:sz w:val="20"/>
          <w:szCs w:val="20"/>
        </w:rPr>
      </w:pPr>
      <w:r w:rsidRPr="0007601E">
        <w:rPr>
          <w:rFonts w:ascii="Arial" w:hAnsi="Arial" w:cs="Arial"/>
          <w:sz w:val="20"/>
          <w:szCs w:val="20"/>
        </w:rPr>
        <w:t>La présentation d'un sous-traitant se fait à l'aide de l'imprimé DC 4 (Déclaration de sous-traitance) dûment rempli par le sous-traitant et le candidat, comportant l'indication des capacités professionnelles, techniques et financières du sous-traitant ainsi que la déclaration sur l'honneur que le sous-traitant ne tombe pas sous le coup d'une interdiction d'accéder aux marchés publics. Ce formulaire est disponible à l'adresse suivante :</w:t>
      </w:r>
    </w:p>
    <w:p w14:paraId="569BCC57" w14:textId="77777777" w:rsidR="00415C7B" w:rsidRPr="0007601E" w:rsidRDefault="00884CC4" w:rsidP="0064495F">
      <w:pPr>
        <w:ind w:right="6"/>
        <w:rPr>
          <w:rFonts w:ascii="Arial" w:hAnsi="Arial" w:cs="Arial"/>
          <w:sz w:val="20"/>
          <w:szCs w:val="20"/>
        </w:rPr>
      </w:pPr>
      <w:hyperlink r:id="rId23" w:history="1">
        <w:r w:rsidR="00A44604" w:rsidRPr="0007601E">
          <w:rPr>
            <w:rStyle w:val="Lienhypertexte"/>
            <w:rFonts w:ascii="Arial" w:hAnsi="Arial" w:cs="Arial"/>
            <w:sz w:val="20"/>
            <w:szCs w:val="20"/>
            <w:u w:val="none"/>
          </w:rPr>
          <w:t>http://www.economie.gouv.fr/daj/formulaires-declaration-du-candidat</w:t>
        </w:r>
      </w:hyperlink>
      <w:r w:rsidR="009F0744" w:rsidRPr="0007601E">
        <w:rPr>
          <w:rFonts w:ascii="Arial" w:hAnsi="Arial" w:cs="Arial"/>
          <w:sz w:val="20"/>
          <w:szCs w:val="20"/>
        </w:rPr>
        <w:t xml:space="preserve"> </w:t>
      </w:r>
    </w:p>
    <w:p w14:paraId="31FAFF5F" w14:textId="77777777" w:rsidR="0094442E" w:rsidRPr="0097234E" w:rsidRDefault="0094442E" w:rsidP="0064495F">
      <w:pPr>
        <w:spacing w:after="0" w:line="259" w:lineRule="auto"/>
        <w:ind w:left="0" w:right="6" w:firstLine="0"/>
        <w:rPr>
          <w:rFonts w:ascii="Arial" w:hAnsi="Arial" w:cs="Arial"/>
          <w:sz w:val="24"/>
          <w:szCs w:val="24"/>
          <w:highlight w:val="green"/>
          <w:u w:val="single"/>
        </w:rPr>
      </w:pPr>
    </w:p>
    <w:p w14:paraId="0523AA38" w14:textId="77777777" w:rsidR="00415C7B" w:rsidRPr="00CE770B" w:rsidRDefault="003E6200" w:rsidP="00CE770B">
      <w:pPr>
        <w:pStyle w:val="Titre1"/>
        <w:ind w:right="6"/>
        <w:jc w:val="center"/>
        <w:rPr>
          <w:rFonts w:ascii="Arial" w:hAnsi="Arial" w:cs="Arial"/>
          <w:color w:val="0070C0"/>
          <w:sz w:val="24"/>
          <w:szCs w:val="24"/>
        </w:rPr>
      </w:pPr>
      <w:bookmarkStart w:id="115" w:name="_Toc446682689"/>
      <w:bookmarkStart w:id="116" w:name="_Toc233806782"/>
      <w:r w:rsidRPr="00CE770B">
        <w:rPr>
          <w:rFonts w:ascii="Arial" w:hAnsi="Arial" w:cs="Arial"/>
          <w:color w:val="0070C0"/>
          <w:sz w:val="24"/>
          <w:szCs w:val="24"/>
        </w:rPr>
        <w:t>ARTICLE 5</w:t>
      </w:r>
      <w:r w:rsidR="009F0744" w:rsidRPr="00CE770B">
        <w:rPr>
          <w:rFonts w:ascii="Arial" w:hAnsi="Arial" w:cs="Arial"/>
          <w:color w:val="0070C0"/>
          <w:sz w:val="24"/>
          <w:szCs w:val="24"/>
        </w:rPr>
        <w:t xml:space="preserve"> -  DOSSIER OFFRE</w:t>
      </w:r>
      <w:bookmarkEnd w:id="115"/>
      <w:r w:rsidR="00FF4062" w:rsidRPr="00CE770B">
        <w:rPr>
          <w:rFonts w:ascii="Arial" w:hAnsi="Arial" w:cs="Arial"/>
          <w:color w:val="0070C0"/>
          <w:sz w:val="24"/>
          <w:szCs w:val="24"/>
        </w:rPr>
        <w:t xml:space="preserve"> ET CRITERES D’ATTRIBUTION</w:t>
      </w:r>
      <w:bookmarkEnd w:id="116"/>
    </w:p>
    <w:p w14:paraId="4445DD7E" w14:textId="77777777" w:rsidR="00415C7B" w:rsidRPr="0097234E" w:rsidRDefault="00415C7B" w:rsidP="0064495F">
      <w:pPr>
        <w:spacing w:after="0" w:line="259" w:lineRule="auto"/>
        <w:ind w:left="0" w:right="6" w:firstLine="0"/>
        <w:rPr>
          <w:rFonts w:ascii="Arial" w:hAnsi="Arial" w:cs="Arial"/>
          <w:sz w:val="24"/>
          <w:szCs w:val="24"/>
        </w:rPr>
      </w:pPr>
    </w:p>
    <w:p w14:paraId="474EF8A0" w14:textId="77777777" w:rsidR="00415C7B" w:rsidRPr="00CE770B" w:rsidRDefault="003E6200" w:rsidP="00CE770B">
      <w:pPr>
        <w:pStyle w:val="Titre2"/>
        <w:ind w:left="0" w:right="6" w:firstLine="0"/>
        <w:jc w:val="both"/>
        <w:rPr>
          <w:rFonts w:ascii="Arial" w:hAnsi="Arial" w:cs="Arial"/>
          <w:color w:val="0070C0"/>
          <w:sz w:val="22"/>
          <w:u w:val="none"/>
        </w:rPr>
      </w:pPr>
      <w:bookmarkStart w:id="117" w:name="__RefHeading__1024_1144210101"/>
      <w:bookmarkStart w:id="118" w:name="_Toc508105538"/>
      <w:bookmarkStart w:id="119" w:name="_Toc508108731"/>
      <w:bookmarkStart w:id="120" w:name="_Toc517166318"/>
      <w:bookmarkStart w:id="121" w:name="_Toc518917368"/>
      <w:bookmarkStart w:id="122" w:name="_Toc4145642"/>
      <w:bookmarkStart w:id="123" w:name="_Toc26776497"/>
      <w:bookmarkStart w:id="124" w:name="_Toc446682690"/>
      <w:bookmarkStart w:id="125" w:name="_Toc233806783"/>
      <w:bookmarkEnd w:id="117"/>
      <w:r w:rsidRPr="00CE770B">
        <w:rPr>
          <w:rFonts w:ascii="Arial" w:hAnsi="Arial" w:cs="Arial"/>
          <w:color w:val="0070C0"/>
          <w:sz w:val="22"/>
          <w:u w:val="none"/>
        </w:rPr>
        <w:t>5</w:t>
      </w:r>
      <w:r w:rsidR="009F0744" w:rsidRPr="00CE770B">
        <w:rPr>
          <w:rFonts w:ascii="Arial" w:hAnsi="Arial" w:cs="Arial"/>
          <w:color w:val="0070C0"/>
          <w:sz w:val="22"/>
          <w:u w:val="none"/>
        </w:rPr>
        <w:t>.1 P</w:t>
      </w:r>
      <w:r w:rsidR="00FF4062" w:rsidRPr="00CE770B">
        <w:rPr>
          <w:rFonts w:ascii="Arial" w:hAnsi="Arial" w:cs="Arial"/>
          <w:color w:val="0070C0"/>
          <w:sz w:val="22"/>
          <w:u w:val="none"/>
        </w:rPr>
        <w:t>résentation des offres</w:t>
      </w:r>
      <w:bookmarkEnd w:id="125"/>
      <w:r w:rsidR="00FF4062" w:rsidRPr="00CE770B">
        <w:rPr>
          <w:rFonts w:ascii="Arial" w:hAnsi="Arial" w:cs="Arial"/>
          <w:color w:val="0070C0"/>
          <w:sz w:val="22"/>
          <w:u w:val="none"/>
        </w:rPr>
        <w:t xml:space="preserve"> </w:t>
      </w:r>
      <w:bookmarkEnd w:id="118"/>
      <w:bookmarkEnd w:id="119"/>
      <w:bookmarkEnd w:id="120"/>
      <w:bookmarkEnd w:id="121"/>
      <w:bookmarkEnd w:id="122"/>
      <w:bookmarkEnd w:id="123"/>
      <w:bookmarkEnd w:id="124"/>
    </w:p>
    <w:p w14:paraId="3F67E6A3" w14:textId="45A9D25C" w:rsidR="00FF4062" w:rsidRDefault="00FF4062" w:rsidP="004F1E64">
      <w:pPr>
        <w:ind w:left="0" w:right="6" w:firstLine="0"/>
        <w:rPr>
          <w:rFonts w:ascii="Arial" w:hAnsi="Arial" w:cs="Arial"/>
          <w:sz w:val="20"/>
          <w:szCs w:val="24"/>
        </w:rPr>
      </w:pPr>
      <w:r>
        <w:rPr>
          <w:rFonts w:ascii="Arial" w:hAnsi="Arial" w:cs="Arial"/>
          <w:sz w:val="20"/>
          <w:szCs w:val="24"/>
        </w:rPr>
        <w:t>Le candidat remet</w:t>
      </w:r>
      <w:r w:rsidR="004F1E64">
        <w:rPr>
          <w:rFonts w:ascii="Arial" w:hAnsi="Arial" w:cs="Arial"/>
          <w:sz w:val="20"/>
          <w:szCs w:val="24"/>
        </w:rPr>
        <w:t xml:space="preserve"> à l’appui de sa proposition : </w:t>
      </w:r>
    </w:p>
    <w:p w14:paraId="1007DA3A" w14:textId="4F205B91" w:rsidR="00FF4062" w:rsidRDefault="004F1E64" w:rsidP="004F1E64">
      <w:pPr>
        <w:pStyle w:val="Paragraphedeliste"/>
        <w:numPr>
          <w:ilvl w:val="0"/>
          <w:numId w:val="9"/>
        </w:numPr>
        <w:spacing w:after="60"/>
        <w:ind w:left="714" w:right="6" w:hanging="357"/>
        <w:rPr>
          <w:rFonts w:ascii="Arial" w:hAnsi="Arial" w:cs="Arial"/>
          <w:sz w:val="20"/>
          <w:szCs w:val="24"/>
        </w:rPr>
      </w:pPr>
      <w:proofErr w:type="gramStart"/>
      <w:r>
        <w:rPr>
          <w:rFonts w:ascii="Arial" w:hAnsi="Arial" w:cs="Arial"/>
          <w:sz w:val="20"/>
          <w:szCs w:val="24"/>
        </w:rPr>
        <w:t>l</w:t>
      </w:r>
      <w:r w:rsidR="00B31A89" w:rsidRPr="00EA539E">
        <w:rPr>
          <w:rFonts w:ascii="Arial" w:hAnsi="Arial" w:cs="Arial"/>
          <w:sz w:val="20"/>
          <w:szCs w:val="24"/>
        </w:rPr>
        <w:t>es</w:t>
      </w:r>
      <w:proofErr w:type="gramEnd"/>
      <w:r w:rsidR="00B31A89" w:rsidRPr="00EA539E">
        <w:rPr>
          <w:rFonts w:ascii="Arial" w:hAnsi="Arial" w:cs="Arial"/>
          <w:sz w:val="20"/>
          <w:szCs w:val="24"/>
        </w:rPr>
        <w:t xml:space="preserve"> annexes financières </w:t>
      </w:r>
      <w:r w:rsidR="00EA539E" w:rsidRPr="00EA539E">
        <w:rPr>
          <w:rFonts w:ascii="Arial" w:hAnsi="Arial" w:cs="Arial"/>
          <w:sz w:val="20"/>
          <w:szCs w:val="24"/>
        </w:rPr>
        <w:t xml:space="preserve">1 et 2 AE </w:t>
      </w:r>
      <w:r w:rsidR="00B31A89" w:rsidRPr="00EA539E">
        <w:rPr>
          <w:rFonts w:ascii="Arial" w:hAnsi="Arial" w:cs="Arial"/>
          <w:sz w:val="20"/>
          <w:szCs w:val="24"/>
        </w:rPr>
        <w:t>au format Excel</w:t>
      </w:r>
      <w:r w:rsidR="005F112C" w:rsidRPr="00EA539E">
        <w:rPr>
          <w:rFonts w:ascii="Arial" w:hAnsi="Arial" w:cs="Arial"/>
          <w:sz w:val="20"/>
          <w:szCs w:val="24"/>
        </w:rPr>
        <w:t xml:space="preserve"> et PDF </w:t>
      </w:r>
      <w:r w:rsidR="00B31A89" w:rsidRPr="00EA539E">
        <w:rPr>
          <w:rFonts w:ascii="Arial" w:hAnsi="Arial" w:cs="Arial"/>
          <w:sz w:val="20"/>
          <w:szCs w:val="24"/>
        </w:rPr>
        <w:t xml:space="preserve">du lot considéré </w:t>
      </w:r>
      <w:r w:rsidR="00EA539E" w:rsidRPr="00EA539E">
        <w:rPr>
          <w:rFonts w:ascii="Arial" w:hAnsi="Arial" w:cs="Arial"/>
          <w:sz w:val="20"/>
          <w:szCs w:val="24"/>
        </w:rPr>
        <w:t>(attention renseigner tous les onglets de chaque fichier)</w:t>
      </w:r>
      <w:r w:rsidR="00EA539E">
        <w:rPr>
          <w:rFonts w:ascii="Arial" w:hAnsi="Arial" w:cs="Arial"/>
          <w:sz w:val="20"/>
          <w:szCs w:val="24"/>
        </w:rPr>
        <w:t> ;</w:t>
      </w:r>
    </w:p>
    <w:p w14:paraId="25662BFD" w14:textId="4BCBC3BF" w:rsidR="00EA539E" w:rsidRPr="004F1E64" w:rsidRDefault="00EA539E" w:rsidP="004F1E64">
      <w:pPr>
        <w:numPr>
          <w:ilvl w:val="0"/>
          <w:numId w:val="2"/>
        </w:numPr>
        <w:spacing w:after="60" w:line="259" w:lineRule="auto"/>
        <w:ind w:left="714" w:right="6" w:hanging="357"/>
        <w:rPr>
          <w:rFonts w:ascii="Arial" w:hAnsi="Arial" w:cs="Arial"/>
          <w:sz w:val="20"/>
          <w:szCs w:val="20"/>
        </w:rPr>
      </w:pPr>
      <w:r w:rsidRPr="00EA539E">
        <w:rPr>
          <w:rFonts w:ascii="Arial" w:hAnsi="Arial" w:cs="Arial"/>
          <w:sz w:val="20"/>
          <w:szCs w:val="24"/>
        </w:rPr>
        <w:t xml:space="preserve">DQE du lot </w:t>
      </w:r>
      <w:r w:rsidRPr="004F1E64">
        <w:rPr>
          <w:rFonts w:ascii="Arial" w:hAnsi="Arial" w:cs="Arial"/>
          <w:sz w:val="20"/>
          <w:szCs w:val="20"/>
        </w:rPr>
        <w:t xml:space="preserve">concerné </w:t>
      </w:r>
      <w:r w:rsidR="00D85DD8">
        <w:rPr>
          <w:rFonts w:ascii="Arial" w:hAnsi="Arial" w:cs="Arial"/>
          <w:sz w:val="20"/>
          <w:szCs w:val="20"/>
        </w:rPr>
        <w:t>avec tous les onglets renseignés</w:t>
      </w:r>
      <w:r w:rsidRPr="004F1E64">
        <w:rPr>
          <w:rFonts w:ascii="Arial" w:hAnsi="Arial" w:cs="Arial"/>
          <w:sz w:val="20"/>
          <w:szCs w:val="20"/>
        </w:rPr>
        <w:t>;</w:t>
      </w:r>
    </w:p>
    <w:p w14:paraId="52E4AB06" w14:textId="47E317FB" w:rsidR="00590FF3" w:rsidRPr="00590FF3" w:rsidRDefault="00590FF3" w:rsidP="004F1E64">
      <w:pPr>
        <w:numPr>
          <w:ilvl w:val="0"/>
          <w:numId w:val="2"/>
        </w:numPr>
        <w:spacing w:after="60" w:line="259" w:lineRule="auto"/>
        <w:ind w:left="714" w:right="6" w:hanging="357"/>
        <w:rPr>
          <w:rFonts w:ascii="Arial" w:hAnsi="Arial" w:cs="Arial"/>
          <w:sz w:val="20"/>
          <w:szCs w:val="24"/>
        </w:rPr>
      </w:pPr>
      <w:proofErr w:type="gramStart"/>
      <w:r w:rsidRPr="004F1E64">
        <w:rPr>
          <w:rFonts w:ascii="Arial" w:hAnsi="Arial" w:cs="Arial"/>
          <w:sz w:val="20"/>
          <w:szCs w:val="20"/>
        </w:rPr>
        <w:t>l’annexe</w:t>
      </w:r>
      <w:proofErr w:type="gramEnd"/>
      <w:r w:rsidRPr="004F1E64">
        <w:rPr>
          <w:rFonts w:ascii="Arial" w:hAnsi="Arial" w:cs="Arial"/>
          <w:sz w:val="20"/>
          <w:szCs w:val="20"/>
        </w:rPr>
        <w:t xml:space="preserve"> </w:t>
      </w:r>
      <w:r w:rsidR="009D300A">
        <w:rPr>
          <w:rFonts w:ascii="Arial" w:hAnsi="Arial" w:cs="Arial"/>
          <w:sz w:val="20"/>
          <w:szCs w:val="20"/>
        </w:rPr>
        <w:t>3 à l’acte d’engagement</w:t>
      </w:r>
      <w:r w:rsidRPr="00590FF3">
        <w:rPr>
          <w:rFonts w:ascii="Arial" w:hAnsi="Arial" w:cs="Arial"/>
          <w:sz w:val="20"/>
          <w:szCs w:val="24"/>
        </w:rPr>
        <w:t>, intitulée « cadre de réponses » complétée ;</w:t>
      </w:r>
    </w:p>
    <w:p w14:paraId="184BA2D6" w14:textId="4D1C6F43" w:rsidR="00992C4C" w:rsidRPr="00EA539E" w:rsidRDefault="00FD5968" w:rsidP="004F1E64">
      <w:pPr>
        <w:numPr>
          <w:ilvl w:val="0"/>
          <w:numId w:val="2"/>
        </w:numPr>
        <w:spacing w:after="60" w:line="259" w:lineRule="auto"/>
        <w:ind w:left="714" w:right="6" w:hanging="357"/>
        <w:rPr>
          <w:rFonts w:ascii="Arial" w:hAnsi="Arial" w:cs="Arial"/>
          <w:sz w:val="20"/>
          <w:szCs w:val="20"/>
        </w:rPr>
      </w:pPr>
      <w:proofErr w:type="gramStart"/>
      <w:r w:rsidRPr="00EA539E">
        <w:rPr>
          <w:rFonts w:ascii="Arial" w:hAnsi="Arial" w:cs="Arial"/>
          <w:sz w:val="20"/>
          <w:szCs w:val="20"/>
        </w:rPr>
        <w:t>l</w:t>
      </w:r>
      <w:r w:rsidR="00992C4C" w:rsidRPr="00EA539E">
        <w:rPr>
          <w:rFonts w:ascii="Arial" w:hAnsi="Arial" w:cs="Arial"/>
          <w:sz w:val="20"/>
          <w:szCs w:val="20"/>
        </w:rPr>
        <w:t>e</w:t>
      </w:r>
      <w:proofErr w:type="gramEnd"/>
      <w:r w:rsidR="00992C4C" w:rsidRPr="00EA539E">
        <w:rPr>
          <w:rFonts w:ascii="Arial" w:hAnsi="Arial" w:cs="Arial"/>
          <w:sz w:val="20"/>
          <w:szCs w:val="20"/>
        </w:rPr>
        <w:t xml:space="preserve"> mémoire technique répondant au cahier des charges comportant une description technique</w:t>
      </w:r>
      <w:r w:rsidR="005C3D0B" w:rsidRPr="00EA539E">
        <w:rPr>
          <w:rFonts w:ascii="Arial" w:hAnsi="Arial" w:cs="Arial"/>
          <w:sz w:val="20"/>
          <w:szCs w:val="20"/>
        </w:rPr>
        <w:t xml:space="preserve"> de l’exécution des prestations</w:t>
      </w:r>
      <w:r w:rsidR="005210E2" w:rsidRPr="00EA539E">
        <w:rPr>
          <w:rFonts w:ascii="Arial" w:hAnsi="Arial" w:cs="Arial"/>
          <w:sz w:val="20"/>
          <w:szCs w:val="20"/>
        </w:rPr>
        <w:t xml:space="preserve"> pour le lot sur lequel postule le candidat</w:t>
      </w:r>
      <w:r w:rsidR="00EA539E">
        <w:rPr>
          <w:rFonts w:ascii="Arial" w:hAnsi="Arial" w:cs="Arial"/>
          <w:sz w:val="20"/>
          <w:szCs w:val="20"/>
        </w:rPr>
        <w:t> ;</w:t>
      </w:r>
    </w:p>
    <w:p w14:paraId="6AE2F2DD" w14:textId="2EDA40ED" w:rsidR="00B31A89" w:rsidRPr="00EA539E" w:rsidRDefault="00B31A89" w:rsidP="004F1E64">
      <w:pPr>
        <w:numPr>
          <w:ilvl w:val="0"/>
          <w:numId w:val="2"/>
        </w:numPr>
        <w:spacing w:after="60" w:line="259" w:lineRule="auto"/>
        <w:ind w:left="714" w:right="6" w:hanging="357"/>
        <w:rPr>
          <w:rFonts w:ascii="Arial" w:hAnsi="Arial" w:cs="Arial"/>
          <w:sz w:val="20"/>
          <w:szCs w:val="20"/>
        </w:rPr>
      </w:pPr>
      <w:proofErr w:type="gramStart"/>
      <w:r w:rsidRPr="00EA539E">
        <w:rPr>
          <w:rFonts w:ascii="Arial" w:hAnsi="Arial" w:cs="Arial"/>
          <w:sz w:val="20"/>
          <w:szCs w:val="20"/>
        </w:rPr>
        <w:lastRenderedPageBreak/>
        <w:t>l’</w:t>
      </w:r>
      <w:r w:rsidR="00EA539E">
        <w:rPr>
          <w:rFonts w:ascii="Arial" w:hAnsi="Arial" w:cs="Arial"/>
          <w:sz w:val="20"/>
          <w:szCs w:val="20"/>
        </w:rPr>
        <w:t>a</w:t>
      </w:r>
      <w:r w:rsidR="005210E2" w:rsidRPr="00EA539E">
        <w:rPr>
          <w:rFonts w:ascii="Arial" w:hAnsi="Arial" w:cs="Arial"/>
          <w:sz w:val="20"/>
          <w:szCs w:val="20"/>
        </w:rPr>
        <w:t>ttestati</w:t>
      </w:r>
      <w:r w:rsidRPr="00EA539E">
        <w:rPr>
          <w:rFonts w:ascii="Arial" w:hAnsi="Arial" w:cs="Arial"/>
          <w:sz w:val="20"/>
          <w:szCs w:val="20"/>
        </w:rPr>
        <w:t>on</w:t>
      </w:r>
      <w:proofErr w:type="gramEnd"/>
      <w:r w:rsidRPr="00EA539E">
        <w:rPr>
          <w:rFonts w:ascii="Arial" w:hAnsi="Arial" w:cs="Arial"/>
          <w:sz w:val="20"/>
          <w:szCs w:val="20"/>
        </w:rPr>
        <w:t xml:space="preserve"> de visite </w:t>
      </w:r>
      <w:r w:rsidR="005210E2" w:rsidRPr="00EA539E">
        <w:rPr>
          <w:rFonts w:ascii="Arial" w:hAnsi="Arial" w:cs="Arial"/>
          <w:sz w:val="20"/>
          <w:szCs w:val="20"/>
        </w:rPr>
        <w:t>signée par le responsable de l’administration en charge des visites complétée pour le lot</w:t>
      </w:r>
      <w:r w:rsidR="00EA539E" w:rsidRPr="00EA539E">
        <w:rPr>
          <w:rFonts w:ascii="Arial" w:hAnsi="Arial" w:cs="Arial"/>
          <w:sz w:val="20"/>
          <w:szCs w:val="20"/>
        </w:rPr>
        <w:t xml:space="preserve"> considéré (facultative)</w:t>
      </w:r>
    </w:p>
    <w:p w14:paraId="1F8BED97" w14:textId="0CB6F307" w:rsidR="005210E2" w:rsidRPr="00EA539E" w:rsidRDefault="004F1E64" w:rsidP="004F1E64">
      <w:pPr>
        <w:numPr>
          <w:ilvl w:val="0"/>
          <w:numId w:val="2"/>
        </w:numPr>
        <w:spacing w:after="60" w:line="259" w:lineRule="auto"/>
        <w:ind w:left="714" w:right="6" w:hanging="357"/>
        <w:rPr>
          <w:rFonts w:ascii="Arial" w:hAnsi="Arial" w:cs="Arial"/>
          <w:sz w:val="18"/>
          <w:szCs w:val="20"/>
        </w:rPr>
      </w:pPr>
      <w:proofErr w:type="gramStart"/>
      <w:r>
        <w:rPr>
          <w:rFonts w:ascii="Arial" w:hAnsi="Arial" w:cs="Arial"/>
          <w:sz w:val="20"/>
          <w:szCs w:val="20"/>
        </w:rPr>
        <w:t>l</w:t>
      </w:r>
      <w:r w:rsidR="00B31A89" w:rsidRPr="00EA539E">
        <w:rPr>
          <w:rFonts w:ascii="Arial" w:hAnsi="Arial" w:cs="Arial"/>
          <w:sz w:val="20"/>
          <w:szCs w:val="20"/>
        </w:rPr>
        <w:t>a</w:t>
      </w:r>
      <w:proofErr w:type="gramEnd"/>
      <w:r w:rsidR="00B31A89" w:rsidRPr="00EA539E">
        <w:rPr>
          <w:rFonts w:ascii="Arial" w:hAnsi="Arial" w:cs="Arial"/>
          <w:sz w:val="20"/>
          <w:szCs w:val="20"/>
        </w:rPr>
        <w:t xml:space="preserve"> </w:t>
      </w:r>
      <w:r w:rsidR="00B31A89" w:rsidRPr="00EA539E">
        <w:rPr>
          <w:rFonts w:ascii="Arial" w:hAnsi="Arial" w:cs="Arial"/>
          <w:b/>
          <w:sz w:val="20"/>
          <w:szCs w:val="20"/>
        </w:rPr>
        <w:t>déclaration de sous-traitance (formulaire DC4) en cas de sous-traitance</w:t>
      </w:r>
      <w:r w:rsidR="00B31A89" w:rsidRPr="00EA539E">
        <w:rPr>
          <w:rFonts w:ascii="Arial" w:hAnsi="Arial" w:cs="Arial"/>
          <w:sz w:val="20"/>
          <w:szCs w:val="20"/>
        </w:rPr>
        <w:t> : demandes d’acceptation des sous-traitants, et d’agrément des conditions de paiement, pour tous les sous-traitants de premier rang désignés au marché</w:t>
      </w:r>
    </w:p>
    <w:p w14:paraId="446CDC0F" w14:textId="77777777" w:rsidR="00921B85" w:rsidRDefault="00921B85" w:rsidP="00921B85">
      <w:pPr>
        <w:spacing w:after="0" w:line="240" w:lineRule="auto"/>
        <w:ind w:left="0" w:right="0" w:firstLine="0"/>
        <w:rPr>
          <w:rFonts w:ascii="Calibri" w:hAnsi="Calibri" w:cs="Calibri"/>
        </w:rPr>
      </w:pPr>
    </w:p>
    <w:p w14:paraId="73A38247" w14:textId="55BEB992" w:rsidR="00415C7B" w:rsidRDefault="003E6200" w:rsidP="00CE770B">
      <w:pPr>
        <w:pStyle w:val="Titre2"/>
        <w:ind w:left="0" w:right="6" w:firstLine="0"/>
        <w:jc w:val="both"/>
        <w:rPr>
          <w:rFonts w:ascii="Arial" w:hAnsi="Arial" w:cs="Arial"/>
          <w:color w:val="0070C0"/>
          <w:sz w:val="22"/>
          <w:u w:val="none"/>
        </w:rPr>
      </w:pPr>
      <w:bookmarkStart w:id="126" w:name="__RefHeading__1026_1144210101"/>
      <w:bookmarkStart w:id="127" w:name="_Toc508105539"/>
      <w:bookmarkStart w:id="128" w:name="_Toc508108732"/>
      <w:bookmarkStart w:id="129" w:name="_Toc517166319"/>
      <w:bookmarkStart w:id="130" w:name="_Toc518917369"/>
      <w:bookmarkStart w:id="131" w:name="_Toc4145643"/>
      <w:bookmarkStart w:id="132" w:name="_Toc26776498"/>
      <w:bookmarkStart w:id="133" w:name="_Toc446682691"/>
      <w:bookmarkStart w:id="134" w:name="_Toc233806784"/>
      <w:bookmarkEnd w:id="126"/>
      <w:r w:rsidRPr="00CE770B">
        <w:rPr>
          <w:rFonts w:ascii="Arial" w:hAnsi="Arial" w:cs="Arial"/>
          <w:color w:val="0070C0"/>
          <w:sz w:val="22"/>
          <w:u w:val="none"/>
        </w:rPr>
        <w:t>5</w:t>
      </w:r>
      <w:r w:rsidR="009F0744" w:rsidRPr="00CE770B">
        <w:rPr>
          <w:rFonts w:ascii="Arial" w:hAnsi="Arial" w:cs="Arial"/>
          <w:color w:val="0070C0"/>
          <w:sz w:val="22"/>
          <w:u w:val="none"/>
        </w:rPr>
        <w:t>.2 E</w:t>
      </w:r>
      <w:r w:rsidR="00B31A89" w:rsidRPr="00CE770B">
        <w:rPr>
          <w:rFonts w:ascii="Arial" w:hAnsi="Arial" w:cs="Arial"/>
          <w:color w:val="0070C0"/>
          <w:sz w:val="22"/>
          <w:u w:val="none"/>
        </w:rPr>
        <w:t>xamen des offres</w:t>
      </w:r>
      <w:bookmarkEnd w:id="127"/>
      <w:bookmarkEnd w:id="128"/>
      <w:bookmarkEnd w:id="129"/>
      <w:bookmarkEnd w:id="130"/>
      <w:bookmarkEnd w:id="131"/>
      <w:bookmarkEnd w:id="132"/>
      <w:bookmarkEnd w:id="133"/>
      <w:bookmarkEnd w:id="134"/>
    </w:p>
    <w:p w14:paraId="62C9C950" w14:textId="51BBB541" w:rsidR="00B31A89" w:rsidRPr="00282370" w:rsidRDefault="00B31A89" w:rsidP="009B50F8">
      <w:pPr>
        <w:spacing w:before="120" w:after="0" w:line="240" w:lineRule="auto"/>
        <w:ind w:left="0" w:right="0" w:firstLine="0"/>
        <w:rPr>
          <w:rFonts w:ascii="Arial" w:hAnsi="Arial" w:cs="Arial"/>
          <w:color w:val="auto"/>
          <w:sz w:val="20"/>
          <w:szCs w:val="20"/>
        </w:rPr>
      </w:pPr>
      <w:r w:rsidRPr="00282370">
        <w:rPr>
          <w:rFonts w:ascii="Arial" w:hAnsi="Arial" w:cs="Arial"/>
          <w:color w:val="auto"/>
          <w:sz w:val="20"/>
          <w:szCs w:val="20"/>
        </w:rPr>
        <w:t>Il est précisé que, conformément aux articles R.2144-3 et R.2161-4 du Code de la Commande Publique, l’</w:t>
      </w:r>
      <w:r w:rsidR="000E72E4">
        <w:rPr>
          <w:rFonts w:ascii="Arial" w:hAnsi="Arial" w:cs="Arial"/>
          <w:color w:val="auto"/>
          <w:sz w:val="20"/>
          <w:szCs w:val="20"/>
        </w:rPr>
        <w:t>Acheteur</w:t>
      </w:r>
      <w:r w:rsidRPr="00282370">
        <w:rPr>
          <w:rFonts w:ascii="Arial" w:hAnsi="Arial" w:cs="Arial"/>
          <w:color w:val="auto"/>
          <w:sz w:val="20"/>
          <w:szCs w:val="20"/>
        </w:rPr>
        <w:t xml:space="preserve"> peut décider d’examiner les offres avant les candidatures. </w:t>
      </w:r>
    </w:p>
    <w:p w14:paraId="723CF513" w14:textId="77777777" w:rsidR="00B31A89" w:rsidRDefault="00B31A89" w:rsidP="00FE40F9">
      <w:pPr>
        <w:spacing w:after="0" w:line="259" w:lineRule="auto"/>
        <w:ind w:left="0" w:right="6" w:firstLine="0"/>
        <w:rPr>
          <w:rFonts w:ascii="Arial" w:hAnsi="Arial" w:cs="Arial"/>
          <w:sz w:val="24"/>
          <w:szCs w:val="24"/>
        </w:rPr>
      </w:pPr>
    </w:p>
    <w:p w14:paraId="2792D323" w14:textId="77777777" w:rsidR="00282370" w:rsidRPr="00282370" w:rsidRDefault="00282370" w:rsidP="00282370">
      <w:pPr>
        <w:spacing w:after="0" w:line="240" w:lineRule="auto"/>
        <w:ind w:left="0" w:right="0" w:firstLine="0"/>
        <w:rPr>
          <w:rFonts w:ascii="Arial" w:hAnsi="Arial" w:cs="Arial"/>
          <w:color w:val="auto"/>
          <w:sz w:val="20"/>
          <w:szCs w:val="20"/>
        </w:rPr>
      </w:pPr>
      <w:r w:rsidRPr="00282370">
        <w:rPr>
          <w:rFonts w:ascii="Arial" w:hAnsi="Arial" w:cs="Arial"/>
          <w:color w:val="auto"/>
          <w:sz w:val="20"/>
          <w:szCs w:val="20"/>
        </w:rPr>
        <w:t xml:space="preserve">Conformément à l’article R. 2152-1 du Code de la Commande Publique, les offres irrégulières, inappropriées ou inacceptables sont éliminées. </w:t>
      </w:r>
    </w:p>
    <w:p w14:paraId="46BABBA8" w14:textId="77777777" w:rsidR="00282370" w:rsidRPr="00282370" w:rsidRDefault="00282370" w:rsidP="00282370">
      <w:pPr>
        <w:spacing w:after="0" w:line="240" w:lineRule="auto"/>
        <w:ind w:left="0" w:right="0" w:firstLine="0"/>
        <w:rPr>
          <w:rFonts w:ascii="Arial" w:hAnsi="Arial" w:cs="Arial"/>
          <w:color w:val="auto"/>
          <w:sz w:val="20"/>
          <w:szCs w:val="20"/>
        </w:rPr>
      </w:pPr>
    </w:p>
    <w:p w14:paraId="04BE02FD" w14:textId="77777777" w:rsidR="00282370" w:rsidRPr="00282370" w:rsidRDefault="00282370" w:rsidP="00282370">
      <w:pPr>
        <w:spacing w:after="0" w:line="240" w:lineRule="auto"/>
        <w:ind w:left="0" w:right="0" w:firstLine="0"/>
        <w:rPr>
          <w:rFonts w:ascii="Arial" w:hAnsi="Arial" w:cs="Arial"/>
          <w:color w:val="auto"/>
          <w:sz w:val="20"/>
          <w:szCs w:val="20"/>
        </w:rPr>
      </w:pPr>
      <w:r w:rsidRPr="00282370">
        <w:rPr>
          <w:rFonts w:ascii="Arial" w:hAnsi="Arial" w:cs="Arial"/>
          <w:color w:val="auto"/>
          <w:sz w:val="20"/>
          <w:szCs w:val="20"/>
        </w:rPr>
        <w:t>Toutefois, conformément à l’article R. 2152-2 du Code de la Commande Publique, l'</w:t>
      </w:r>
      <w:r w:rsidR="000E72E4">
        <w:rPr>
          <w:rFonts w:ascii="Arial" w:hAnsi="Arial" w:cs="Arial"/>
          <w:color w:val="auto"/>
          <w:sz w:val="20"/>
          <w:szCs w:val="20"/>
        </w:rPr>
        <w:t>Acheteur</w:t>
      </w:r>
      <w:r w:rsidRPr="00282370">
        <w:rPr>
          <w:rFonts w:ascii="Arial" w:hAnsi="Arial" w:cs="Arial"/>
          <w:color w:val="auto"/>
          <w:sz w:val="20"/>
          <w:szCs w:val="20"/>
        </w:rPr>
        <w:t xml:space="preserve"> se réserve la possibilité d’autoriser tous les soumissionnaires concernés à régulariser les offres irrégulières dans un délai approprié, à condition qu’elles ne soient pas anormalement basses. La régularisation des offres irrégulières ne peut avoir pour effet d’en modifier des caractéristiques substantielles.</w:t>
      </w:r>
    </w:p>
    <w:p w14:paraId="0885470E" w14:textId="77777777" w:rsidR="00282370" w:rsidRPr="00282370" w:rsidRDefault="00282370" w:rsidP="00282370">
      <w:pPr>
        <w:spacing w:after="0" w:line="240" w:lineRule="auto"/>
        <w:ind w:left="0" w:right="0" w:firstLine="0"/>
        <w:rPr>
          <w:rFonts w:ascii="Arial" w:hAnsi="Arial" w:cs="Arial"/>
          <w:color w:val="auto"/>
          <w:sz w:val="20"/>
          <w:szCs w:val="20"/>
        </w:rPr>
      </w:pPr>
    </w:p>
    <w:p w14:paraId="7C039ED4" w14:textId="77777777" w:rsidR="00282370" w:rsidRPr="00282370" w:rsidRDefault="00282370" w:rsidP="00282370">
      <w:pPr>
        <w:spacing w:after="0" w:line="240" w:lineRule="auto"/>
        <w:ind w:left="0" w:right="0" w:firstLine="0"/>
        <w:rPr>
          <w:rFonts w:ascii="Arial" w:hAnsi="Arial" w:cs="Arial"/>
          <w:color w:val="auto"/>
          <w:sz w:val="20"/>
          <w:szCs w:val="20"/>
        </w:rPr>
      </w:pPr>
      <w:r w:rsidRPr="00282370">
        <w:rPr>
          <w:rFonts w:ascii="Arial" w:hAnsi="Arial" w:cs="Arial"/>
          <w:color w:val="auto"/>
          <w:sz w:val="20"/>
          <w:szCs w:val="20"/>
        </w:rPr>
        <w:t>Conformément à l’article R. 2152-3 du Code de la Commande Publique, l’</w:t>
      </w:r>
      <w:r w:rsidR="000E72E4">
        <w:rPr>
          <w:rFonts w:ascii="Arial" w:hAnsi="Arial" w:cs="Arial"/>
          <w:color w:val="auto"/>
          <w:sz w:val="20"/>
          <w:szCs w:val="20"/>
        </w:rPr>
        <w:t>Acheteur</w:t>
      </w:r>
      <w:r w:rsidRPr="00282370">
        <w:rPr>
          <w:rFonts w:ascii="Arial" w:hAnsi="Arial" w:cs="Arial"/>
          <w:color w:val="auto"/>
          <w:sz w:val="20"/>
          <w:szCs w:val="20"/>
        </w:rPr>
        <w:t xml:space="preserve"> exige que le soumissionnaire justifie le prix ou les coûts proposés dans son offre lorsque celle-ci semble anormalement basse. </w:t>
      </w:r>
    </w:p>
    <w:p w14:paraId="31F11471" w14:textId="77777777" w:rsidR="00282370" w:rsidRPr="00282370" w:rsidRDefault="00282370" w:rsidP="00282370">
      <w:pPr>
        <w:spacing w:after="0" w:line="240" w:lineRule="auto"/>
        <w:ind w:left="0" w:right="0" w:firstLine="0"/>
        <w:rPr>
          <w:rFonts w:ascii="Arial" w:hAnsi="Arial" w:cs="Arial"/>
          <w:color w:val="auto"/>
          <w:sz w:val="20"/>
          <w:szCs w:val="20"/>
        </w:rPr>
      </w:pPr>
    </w:p>
    <w:p w14:paraId="08A9FC69" w14:textId="77777777" w:rsidR="00282370" w:rsidRPr="00282370" w:rsidRDefault="00282370" w:rsidP="00282370">
      <w:pPr>
        <w:spacing w:after="0" w:line="240" w:lineRule="auto"/>
        <w:ind w:left="0" w:right="0" w:firstLine="0"/>
        <w:rPr>
          <w:rFonts w:ascii="Arial" w:hAnsi="Arial" w:cs="Arial"/>
          <w:color w:val="auto"/>
          <w:sz w:val="20"/>
          <w:szCs w:val="20"/>
        </w:rPr>
      </w:pPr>
      <w:r w:rsidRPr="00282370">
        <w:rPr>
          <w:rFonts w:ascii="Arial" w:hAnsi="Arial" w:cs="Arial"/>
          <w:color w:val="auto"/>
          <w:sz w:val="20"/>
          <w:szCs w:val="20"/>
        </w:rPr>
        <w:t>Conformément à l’article R.2161-5 du Code de la Commande Publique, il est possible pour l’</w:t>
      </w:r>
      <w:r w:rsidR="000E72E4">
        <w:rPr>
          <w:rFonts w:ascii="Arial" w:hAnsi="Arial" w:cs="Arial"/>
          <w:color w:val="auto"/>
          <w:sz w:val="20"/>
          <w:szCs w:val="20"/>
        </w:rPr>
        <w:t>Acheteur</w:t>
      </w:r>
      <w:r w:rsidRPr="00282370">
        <w:rPr>
          <w:rFonts w:ascii="Arial" w:hAnsi="Arial" w:cs="Arial"/>
          <w:color w:val="auto"/>
          <w:sz w:val="20"/>
          <w:szCs w:val="20"/>
        </w:rPr>
        <w:t xml:space="preserve"> de demander aux soumissionnaires de préciser la teneur de leur offre. </w:t>
      </w:r>
    </w:p>
    <w:p w14:paraId="7C44F4F3" w14:textId="77777777" w:rsidR="00FF64E2" w:rsidRPr="0097234E" w:rsidRDefault="00FF64E2" w:rsidP="00FE40F9">
      <w:pPr>
        <w:spacing w:after="0" w:line="259" w:lineRule="auto"/>
        <w:ind w:left="0" w:right="6" w:firstLine="0"/>
        <w:rPr>
          <w:rFonts w:ascii="Arial" w:hAnsi="Arial" w:cs="Arial"/>
          <w:b/>
        </w:rPr>
      </w:pPr>
    </w:p>
    <w:p w14:paraId="7C75FFF1" w14:textId="77777777" w:rsidR="00415C7B" w:rsidRPr="00CE770B" w:rsidRDefault="003E6200" w:rsidP="00CE770B">
      <w:pPr>
        <w:pStyle w:val="Titre2"/>
        <w:ind w:left="0" w:right="6" w:firstLine="0"/>
        <w:jc w:val="both"/>
        <w:rPr>
          <w:rFonts w:ascii="Arial" w:hAnsi="Arial" w:cs="Arial"/>
          <w:color w:val="0070C0"/>
          <w:sz w:val="22"/>
          <w:u w:val="none"/>
        </w:rPr>
      </w:pPr>
      <w:bookmarkStart w:id="135" w:name="_Toc26776499"/>
      <w:bookmarkStart w:id="136" w:name="_Toc446682692"/>
      <w:bookmarkStart w:id="137" w:name="_Toc233806785"/>
      <w:r w:rsidRPr="00CE770B">
        <w:rPr>
          <w:rFonts w:ascii="Arial" w:hAnsi="Arial" w:cs="Arial"/>
          <w:color w:val="0070C0"/>
          <w:sz w:val="22"/>
          <w:u w:val="none"/>
        </w:rPr>
        <w:t>5</w:t>
      </w:r>
      <w:r w:rsidR="009F0744" w:rsidRPr="00CE770B">
        <w:rPr>
          <w:rFonts w:ascii="Arial" w:hAnsi="Arial" w:cs="Arial"/>
          <w:color w:val="0070C0"/>
          <w:sz w:val="22"/>
          <w:u w:val="none"/>
        </w:rPr>
        <w:t>.3 C</w:t>
      </w:r>
      <w:r w:rsidR="00282370" w:rsidRPr="00CE770B">
        <w:rPr>
          <w:rFonts w:ascii="Arial" w:hAnsi="Arial" w:cs="Arial"/>
          <w:color w:val="0070C0"/>
          <w:sz w:val="22"/>
          <w:u w:val="none"/>
        </w:rPr>
        <w:t>ritères d’attribution des offres</w:t>
      </w:r>
      <w:bookmarkEnd w:id="137"/>
      <w:r w:rsidR="00282370" w:rsidRPr="00CE770B">
        <w:rPr>
          <w:rFonts w:ascii="Arial" w:hAnsi="Arial" w:cs="Arial"/>
          <w:color w:val="0070C0"/>
          <w:sz w:val="22"/>
          <w:u w:val="none"/>
        </w:rPr>
        <w:t xml:space="preserve"> </w:t>
      </w:r>
      <w:bookmarkEnd w:id="135"/>
      <w:bookmarkEnd w:id="136"/>
    </w:p>
    <w:p w14:paraId="3774035E" w14:textId="77777777" w:rsidR="004F1E64" w:rsidRDefault="00FF64E2" w:rsidP="0064495F">
      <w:pPr>
        <w:autoSpaceDE w:val="0"/>
        <w:autoSpaceDN w:val="0"/>
        <w:adjustRightInd w:val="0"/>
        <w:spacing w:after="0" w:line="240" w:lineRule="auto"/>
        <w:ind w:left="0" w:right="6" w:firstLine="0"/>
        <w:rPr>
          <w:rFonts w:ascii="Arial" w:hAnsi="Arial" w:cs="Arial"/>
          <w:sz w:val="20"/>
          <w:szCs w:val="20"/>
        </w:rPr>
      </w:pPr>
      <w:r w:rsidRPr="00282370">
        <w:rPr>
          <w:rFonts w:ascii="Arial" w:hAnsi="Arial" w:cs="Arial"/>
          <w:sz w:val="20"/>
          <w:szCs w:val="20"/>
        </w:rPr>
        <w:t>Après examen de la conformité de l’offre du candidat au regard des caractéristiques et exigences du cahier des</w:t>
      </w:r>
      <w:r w:rsidR="00827180" w:rsidRPr="00282370">
        <w:rPr>
          <w:rFonts w:ascii="Arial" w:hAnsi="Arial" w:cs="Arial"/>
          <w:sz w:val="20"/>
          <w:szCs w:val="20"/>
        </w:rPr>
        <w:t xml:space="preserve"> </w:t>
      </w:r>
      <w:r w:rsidR="00AC1CC6" w:rsidRPr="00282370">
        <w:rPr>
          <w:rFonts w:ascii="Arial" w:hAnsi="Arial" w:cs="Arial"/>
          <w:sz w:val="20"/>
          <w:szCs w:val="20"/>
        </w:rPr>
        <w:t>c</w:t>
      </w:r>
      <w:r w:rsidRPr="00282370">
        <w:rPr>
          <w:rFonts w:ascii="Arial" w:hAnsi="Arial" w:cs="Arial"/>
          <w:sz w:val="20"/>
          <w:szCs w:val="20"/>
        </w:rPr>
        <w:t>harges</w:t>
      </w:r>
      <w:r w:rsidR="00AC1CC6" w:rsidRPr="00282370">
        <w:rPr>
          <w:rFonts w:ascii="Arial" w:hAnsi="Arial" w:cs="Arial"/>
          <w:sz w:val="20"/>
          <w:szCs w:val="20"/>
        </w:rPr>
        <w:t>,</w:t>
      </w:r>
      <w:r w:rsidRPr="00282370">
        <w:rPr>
          <w:rFonts w:ascii="Arial" w:hAnsi="Arial" w:cs="Arial"/>
          <w:sz w:val="20"/>
          <w:szCs w:val="20"/>
        </w:rPr>
        <w:t xml:space="preserve"> l’offre sera appréciée en fonction des critères énoncés ci-dessous. </w:t>
      </w:r>
    </w:p>
    <w:p w14:paraId="55E8AF85" w14:textId="210E2A28" w:rsidR="00415C7B" w:rsidRPr="00282370" w:rsidRDefault="009F0744" w:rsidP="0064495F">
      <w:pPr>
        <w:autoSpaceDE w:val="0"/>
        <w:autoSpaceDN w:val="0"/>
        <w:adjustRightInd w:val="0"/>
        <w:spacing w:after="0" w:line="240" w:lineRule="auto"/>
        <w:ind w:left="0" w:right="6" w:firstLine="0"/>
        <w:rPr>
          <w:rFonts w:ascii="Arial" w:hAnsi="Arial" w:cs="Arial"/>
          <w:sz w:val="20"/>
          <w:szCs w:val="20"/>
        </w:rPr>
      </w:pPr>
      <w:r w:rsidRPr="00282370">
        <w:rPr>
          <w:rFonts w:ascii="Arial" w:hAnsi="Arial" w:cs="Arial"/>
          <w:sz w:val="20"/>
          <w:szCs w:val="20"/>
        </w:rPr>
        <w:t>En cas d'égalité de points, l'offre présentant la meilleure note sur le critère prix sera classée première.</w:t>
      </w:r>
    </w:p>
    <w:p w14:paraId="5AA25B9B" w14:textId="77777777" w:rsidR="00280755" w:rsidRDefault="009F0744" w:rsidP="0064495F">
      <w:pPr>
        <w:spacing w:after="0" w:line="259" w:lineRule="auto"/>
        <w:ind w:left="0" w:right="6" w:firstLine="0"/>
        <w:rPr>
          <w:rFonts w:ascii="Arial" w:hAnsi="Arial" w:cs="Arial"/>
          <w:sz w:val="20"/>
          <w:szCs w:val="20"/>
        </w:rPr>
      </w:pPr>
      <w:r w:rsidRPr="00282370">
        <w:rPr>
          <w:rFonts w:ascii="Arial" w:hAnsi="Arial" w:cs="Arial"/>
          <w:sz w:val="20"/>
          <w:szCs w:val="20"/>
        </w:rPr>
        <w:t>Les formules de notation ne seront appliquées que si le nombre de candidat est supérieur ou égal à deux (2).</w:t>
      </w:r>
    </w:p>
    <w:p w14:paraId="21A11E6E" w14:textId="77777777" w:rsidR="00282370" w:rsidRDefault="00282370" w:rsidP="0064495F">
      <w:pPr>
        <w:spacing w:after="0" w:line="259" w:lineRule="auto"/>
        <w:ind w:left="0" w:right="6" w:firstLine="0"/>
        <w:rPr>
          <w:rFonts w:ascii="Arial" w:hAnsi="Arial" w:cs="Arial"/>
          <w:sz w:val="20"/>
          <w:szCs w:val="20"/>
        </w:rPr>
      </w:pPr>
    </w:p>
    <w:p w14:paraId="3D1922A0" w14:textId="77777777" w:rsidR="00DF08C0" w:rsidRPr="00113EDD" w:rsidRDefault="00282370" w:rsidP="0064495F">
      <w:pPr>
        <w:spacing w:after="0" w:line="240" w:lineRule="auto"/>
        <w:ind w:left="0" w:right="0" w:firstLine="0"/>
        <w:rPr>
          <w:rFonts w:ascii="Arial" w:hAnsi="Arial" w:cs="Arial"/>
          <w:b/>
          <w:color w:val="auto"/>
          <w:sz w:val="20"/>
          <w:szCs w:val="20"/>
        </w:rPr>
      </w:pPr>
      <w:r w:rsidRPr="00282370">
        <w:rPr>
          <w:rFonts w:ascii="Arial" w:hAnsi="Arial" w:cs="Arial"/>
          <w:b/>
          <w:color w:val="auto"/>
          <w:sz w:val="20"/>
          <w:szCs w:val="20"/>
        </w:rPr>
        <w:t xml:space="preserve">Le marché sera attribué sur la base des critères ci-dessous énoncés, classés en fonction de la pondération respective qui leur a été attribuée. </w:t>
      </w:r>
    </w:p>
    <w:p w14:paraId="0E02F015" w14:textId="3C96822E" w:rsidR="00113EDD" w:rsidRPr="00113EDD" w:rsidRDefault="008A7157" w:rsidP="009B50F8">
      <w:pPr>
        <w:spacing w:before="240" w:after="0" w:line="240" w:lineRule="auto"/>
        <w:ind w:left="0" w:right="0" w:firstLine="0"/>
        <w:rPr>
          <w:rFonts w:ascii="Arial" w:hAnsi="Arial" w:cs="Arial"/>
          <w:u w:val="single"/>
        </w:rPr>
      </w:pPr>
      <w:r>
        <w:rPr>
          <w:rFonts w:ascii="Arial" w:hAnsi="Arial" w:cs="Arial"/>
          <w:u w:val="single"/>
        </w:rPr>
        <w:t xml:space="preserve">Pour tous les Lots : </w:t>
      </w:r>
    </w:p>
    <w:tbl>
      <w:tblPr>
        <w:tblW w:w="10491" w:type="dxa"/>
        <w:tblInd w:w="-429" w:type="dxa"/>
        <w:tblBorders>
          <w:top w:val="single" w:sz="2" w:space="0" w:color="000000"/>
          <w:left w:val="single" w:sz="2" w:space="0" w:color="000000"/>
          <w:bottom w:val="single" w:sz="2" w:space="0" w:color="000000"/>
          <w:insideH w:val="single" w:sz="2" w:space="0" w:color="000000"/>
        </w:tblBorders>
        <w:tblCellMar>
          <w:top w:w="55" w:type="dxa"/>
          <w:left w:w="48" w:type="dxa"/>
          <w:bottom w:w="55" w:type="dxa"/>
          <w:right w:w="55" w:type="dxa"/>
        </w:tblCellMar>
        <w:tblLook w:val="0000" w:firstRow="0" w:lastRow="0" w:firstColumn="0" w:lastColumn="0" w:noHBand="0" w:noVBand="0"/>
      </w:tblPr>
      <w:tblGrid>
        <w:gridCol w:w="8648"/>
        <w:gridCol w:w="1843"/>
      </w:tblGrid>
      <w:tr w:rsidR="00415C7B" w:rsidRPr="00113EDD" w14:paraId="48B5BC48" w14:textId="77777777" w:rsidTr="004123AF">
        <w:tc>
          <w:tcPr>
            <w:tcW w:w="8648" w:type="dxa"/>
            <w:tcBorders>
              <w:top w:val="single" w:sz="2" w:space="0" w:color="000000"/>
              <w:left w:val="single" w:sz="2" w:space="0" w:color="000000"/>
              <w:bottom w:val="single" w:sz="2" w:space="0" w:color="000000"/>
            </w:tcBorders>
            <w:shd w:val="clear" w:color="auto" w:fill="C0C0C0"/>
          </w:tcPr>
          <w:p w14:paraId="06253B5F" w14:textId="77777777" w:rsidR="00415C7B" w:rsidRPr="00113EDD" w:rsidRDefault="009F0744" w:rsidP="00113EDD">
            <w:pPr>
              <w:spacing w:after="0" w:line="259" w:lineRule="auto"/>
              <w:ind w:left="0" w:right="6" w:firstLine="0"/>
              <w:jc w:val="center"/>
              <w:rPr>
                <w:rFonts w:ascii="Arial" w:hAnsi="Arial" w:cs="Arial"/>
                <w:b/>
                <w:sz w:val="20"/>
                <w:szCs w:val="24"/>
              </w:rPr>
            </w:pPr>
            <w:r w:rsidRPr="00113EDD">
              <w:rPr>
                <w:rFonts w:ascii="Arial" w:hAnsi="Arial" w:cs="Arial"/>
                <w:b/>
                <w:sz w:val="20"/>
                <w:szCs w:val="24"/>
              </w:rPr>
              <w:t>Critères de jugement</w:t>
            </w:r>
          </w:p>
        </w:tc>
        <w:tc>
          <w:tcPr>
            <w:tcW w:w="1843" w:type="dxa"/>
            <w:tcBorders>
              <w:top w:val="single" w:sz="2" w:space="0" w:color="000000"/>
              <w:left w:val="single" w:sz="2" w:space="0" w:color="000000"/>
              <w:bottom w:val="single" w:sz="2" w:space="0" w:color="000000"/>
              <w:right w:val="single" w:sz="2" w:space="0" w:color="000000"/>
            </w:tcBorders>
            <w:shd w:val="clear" w:color="auto" w:fill="C0C0C0"/>
          </w:tcPr>
          <w:p w14:paraId="5D63620F" w14:textId="77777777" w:rsidR="00415C7B" w:rsidRPr="00113EDD" w:rsidRDefault="002554EC" w:rsidP="00113EDD">
            <w:pPr>
              <w:spacing w:after="0" w:line="259" w:lineRule="auto"/>
              <w:ind w:left="0" w:right="6" w:firstLine="0"/>
              <w:jc w:val="center"/>
              <w:rPr>
                <w:rFonts w:ascii="Arial" w:hAnsi="Arial" w:cs="Arial"/>
                <w:b/>
                <w:sz w:val="20"/>
                <w:szCs w:val="24"/>
              </w:rPr>
            </w:pPr>
            <w:r w:rsidRPr="00113EDD">
              <w:rPr>
                <w:rFonts w:ascii="Arial" w:hAnsi="Arial" w:cs="Arial"/>
                <w:b/>
                <w:sz w:val="20"/>
                <w:szCs w:val="24"/>
              </w:rPr>
              <w:t>Pondération des critères</w:t>
            </w:r>
          </w:p>
        </w:tc>
      </w:tr>
      <w:tr w:rsidR="00415C7B" w:rsidRPr="00113EDD" w14:paraId="31764857" w14:textId="77777777" w:rsidTr="004123AF">
        <w:trPr>
          <w:trHeight w:val="134"/>
        </w:trPr>
        <w:tc>
          <w:tcPr>
            <w:tcW w:w="8648" w:type="dxa"/>
            <w:tcBorders>
              <w:top w:val="single" w:sz="2" w:space="0" w:color="000000"/>
              <w:left w:val="single" w:sz="2" w:space="0" w:color="000000"/>
              <w:bottom w:val="single" w:sz="2" w:space="0" w:color="000000"/>
            </w:tcBorders>
            <w:shd w:val="clear" w:color="auto" w:fill="auto"/>
          </w:tcPr>
          <w:p w14:paraId="7F04E008" w14:textId="77777777" w:rsidR="00415C7B" w:rsidRPr="006A1CA7" w:rsidRDefault="009F0744" w:rsidP="0064495F">
            <w:pPr>
              <w:spacing w:after="0" w:line="259" w:lineRule="auto"/>
              <w:ind w:left="0" w:right="6" w:firstLine="0"/>
              <w:rPr>
                <w:rFonts w:ascii="Arial" w:hAnsi="Arial" w:cs="Arial"/>
                <w:sz w:val="20"/>
                <w:szCs w:val="24"/>
                <w:u w:val="single"/>
              </w:rPr>
            </w:pPr>
            <w:r w:rsidRPr="006A1CA7">
              <w:rPr>
                <w:rFonts w:ascii="Arial" w:hAnsi="Arial" w:cs="Arial"/>
                <w:sz w:val="20"/>
                <w:szCs w:val="24"/>
                <w:u w:val="single"/>
              </w:rPr>
              <w:t>Prix</w:t>
            </w:r>
            <w:r w:rsidR="005210E2" w:rsidRPr="006A1CA7">
              <w:rPr>
                <w:rFonts w:ascii="Arial" w:hAnsi="Arial" w:cs="Arial"/>
                <w:sz w:val="20"/>
                <w:szCs w:val="24"/>
                <w:u w:val="single"/>
              </w:rPr>
              <w:t xml:space="preserve"> (P)</w:t>
            </w:r>
          </w:p>
          <w:p w14:paraId="791396DA" w14:textId="77777777" w:rsidR="00415C7B" w:rsidRPr="00113EDD" w:rsidRDefault="00415C7B" w:rsidP="0064495F">
            <w:pPr>
              <w:spacing w:after="0" w:line="259" w:lineRule="auto"/>
              <w:ind w:left="0" w:right="6" w:firstLine="0"/>
              <w:rPr>
                <w:rFonts w:ascii="Arial" w:hAnsi="Arial" w:cs="Arial"/>
                <w:sz w:val="20"/>
                <w:szCs w:val="24"/>
              </w:rPr>
            </w:pPr>
          </w:p>
        </w:tc>
        <w:tc>
          <w:tcPr>
            <w:tcW w:w="184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F8F2473" w14:textId="106934BA" w:rsidR="00415C7B" w:rsidRPr="008A7157" w:rsidRDefault="00EA539E" w:rsidP="00FC162B">
            <w:pPr>
              <w:spacing w:after="0" w:line="259" w:lineRule="auto"/>
              <w:ind w:left="0" w:right="6" w:firstLine="0"/>
              <w:jc w:val="center"/>
              <w:rPr>
                <w:rFonts w:ascii="Arial" w:hAnsi="Arial" w:cs="Arial"/>
                <w:sz w:val="20"/>
                <w:szCs w:val="24"/>
              </w:rPr>
            </w:pPr>
            <w:r w:rsidRPr="008A7157">
              <w:rPr>
                <w:rFonts w:ascii="Arial" w:hAnsi="Arial" w:cs="Arial"/>
                <w:sz w:val="20"/>
                <w:szCs w:val="24"/>
              </w:rPr>
              <w:t>7</w:t>
            </w:r>
            <w:r w:rsidR="002310A8" w:rsidRPr="008A7157">
              <w:rPr>
                <w:rFonts w:ascii="Arial" w:hAnsi="Arial" w:cs="Arial"/>
                <w:sz w:val="20"/>
                <w:szCs w:val="24"/>
              </w:rPr>
              <w:t>0</w:t>
            </w:r>
            <w:r w:rsidR="00113EDD" w:rsidRPr="008A7157">
              <w:rPr>
                <w:rFonts w:ascii="Arial" w:hAnsi="Arial" w:cs="Arial"/>
                <w:sz w:val="20"/>
                <w:szCs w:val="24"/>
              </w:rPr>
              <w:t xml:space="preserve"> %</w:t>
            </w:r>
          </w:p>
        </w:tc>
      </w:tr>
      <w:tr w:rsidR="00EA539E" w:rsidRPr="00113EDD" w14:paraId="1EAA47DE" w14:textId="77777777" w:rsidTr="004123AF">
        <w:trPr>
          <w:trHeight w:val="644"/>
        </w:trPr>
        <w:tc>
          <w:tcPr>
            <w:tcW w:w="8648" w:type="dxa"/>
            <w:tcBorders>
              <w:top w:val="single" w:sz="2" w:space="0" w:color="000000"/>
              <w:left w:val="single" w:sz="2" w:space="0" w:color="000000"/>
              <w:bottom w:val="single" w:sz="2" w:space="0" w:color="000000"/>
            </w:tcBorders>
            <w:shd w:val="clear" w:color="auto" w:fill="auto"/>
          </w:tcPr>
          <w:p w14:paraId="03949F6F" w14:textId="6442B3C8" w:rsidR="00EA539E" w:rsidRPr="006A1CA7" w:rsidRDefault="008B7796" w:rsidP="0064495F">
            <w:pPr>
              <w:spacing w:after="0" w:line="259" w:lineRule="auto"/>
              <w:ind w:left="0" w:right="6" w:firstLine="0"/>
              <w:rPr>
                <w:rFonts w:ascii="Arial" w:hAnsi="Arial" w:cs="Arial"/>
                <w:sz w:val="20"/>
                <w:szCs w:val="24"/>
                <w:u w:val="single"/>
              </w:rPr>
            </w:pPr>
            <w:r>
              <w:rPr>
                <w:rFonts w:ascii="Arial" w:hAnsi="Arial" w:cs="Arial"/>
                <w:sz w:val="20"/>
                <w:szCs w:val="24"/>
                <w:u w:val="single"/>
              </w:rPr>
              <w:t>Critères Techniques (cf</w:t>
            </w:r>
            <w:r w:rsidR="004123AF">
              <w:rPr>
                <w:rFonts w:ascii="Arial" w:hAnsi="Arial" w:cs="Arial"/>
                <w:sz w:val="20"/>
                <w:szCs w:val="24"/>
                <w:u w:val="single"/>
              </w:rPr>
              <w:t>.</w:t>
            </w:r>
            <w:r>
              <w:rPr>
                <w:rFonts w:ascii="Arial" w:hAnsi="Arial" w:cs="Arial"/>
                <w:sz w:val="20"/>
                <w:szCs w:val="24"/>
                <w:u w:val="single"/>
              </w:rPr>
              <w:t xml:space="preserve"> document</w:t>
            </w:r>
            <w:r w:rsidR="008A7157" w:rsidRPr="006A1CA7">
              <w:rPr>
                <w:rFonts w:ascii="Arial" w:hAnsi="Arial" w:cs="Arial"/>
                <w:sz w:val="20"/>
                <w:szCs w:val="24"/>
                <w:u w:val="single"/>
              </w:rPr>
              <w:t xml:space="preserve"> de notation des offres</w:t>
            </w:r>
            <w:r>
              <w:rPr>
                <w:rFonts w:ascii="Arial" w:hAnsi="Arial" w:cs="Arial"/>
                <w:sz w:val="20"/>
                <w:szCs w:val="24"/>
                <w:u w:val="single"/>
              </w:rPr>
              <w:t xml:space="preserve"> :  </w:t>
            </w:r>
            <w:proofErr w:type="spellStart"/>
            <w:r w:rsidRPr="008B7796">
              <w:rPr>
                <w:rFonts w:ascii="Arial" w:hAnsi="Arial" w:cs="Arial"/>
                <w:b/>
                <w:sz w:val="20"/>
                <w:szCs w:val="24"/>
                <w:u w:val="single"/>
              </w:rPr>
              <w:t>RC_</w:t>
            </w:r>
            <w:r w:rsidR="004123AF">
              <w:rPr>
                <w:rFonts w:ascii="Arial" w:hAnsi="Arial" w:cs="Arial"/>
                <w:b/>
                <w:sz w:val="20"/>
                <w:szCs w:val="24"/>
                <w:u w:val="single"/>
              </w:rPr>
              <w:t>Annexe</w:t>
            </w:r>
            <w:proofErr w:type="spellEnd"/>
            <w:r w:rsidR="004123AF">
              <w:rPr>
                <w:rFonts w:ascii="Arial" w:hAnsi="Arial" w:cs="Arial"/>
                <w:b/>
                <w:sz w:val="20"/>
                <w:szCs w:val="24"/>
                <w:u w:val="single"/>
              </w:rPr>
              <w:t xml:space="preserve"> </w:t>
            </w:r>
            <w:proofErr w:type="spellStart"/>
            <w:r w:rsidR="00D85DD8">
              <w:rPr>
                <w:rFonts w:ascii="Arial" w:hAnsi="Arial" w:cs="Arial"/>
                <w:b/>
                <w:sz w:val="20"/>
                <w:szCs w:val="24"/>
                <w:u w:val="single"/>
              </w:rPr>
              <w:t>A</w:t>
            </w:r>
            <w:r w:rsidR="004123AF">
              <w:rPr>
                <w:rFonts w:ascii="Arial" w:hAnsi="Arial" w:cs="Arial"/>
                <w:b/>
                <w:sz w:val="20"/>
                <w:szCs w:val="24"/>
                <w:u w:val="single"/>
              </w:rPr>
              <w:t>_grille</w:t>
            </w:r>
            <w:proofErr w:type="spellEnd"/>
            <w:r w:rsidR="004123AF">
              <w:rPr>
                <w:rFonts w:ascii="Arial" w:hAnsi="Arial" w:cs="Arial"/>
                <w:b/>
                <w:sz w:val="20"/>
                <w:szCs w:val="24"/>
                <w:u w:val="single"/>
              </w:rPr>
              <w:t xml:space="preserve"> de notation</w:t>
            </w:r>
            <w:r w:rsidR="004123AF" w:rsidRPr="004123AF">
              <w:rPr>
                <w:rFonts w:ascii="Arial" w:hAnsi="Arial" w:cs="Arial"/>
                <w:sz w:val="20"/>
                <w:szCs w:val="24"/>
                <w:u w:val="single"/>
              </w:rPr>
              <w:t>)</w:t>
            </w:r>
            <w:r w:rsidR="004123AF" w:rsidRPr="004123AF">
              <w:rPr>
                <w:rFonts w:ascii="Arial" w:hAnsi="Arial" w:cs="Arial"/>
                <w:b/>
                <w:sz w:val="20"/>
                <w:szCs w:val="24"/>
              </w:rPr>
              <w:t xml:space="preserve"> </w:t>
            </w:r>
            <w:r w:rsidR="00EA539E" w:rsidRPr="004123AF">
              <w:rPr>
                <w:rFonts w:ascii="Arial" w:hAnsi="Arial" w:cs="Arial"/>
                <w:sz w:val="20"/>
                <w:szCs w:val="24"/>
              </w:rPr>
              <w:t>:</w:t>
            </w:r>
          </w:p>
          <w:p w14:paraId="627D5B37" w14:textId="766F129C" w:rsidR="00EA539E" w:rsidRPr="004F1E64" w:rsidRDefault="00EA539E" w:rsidP="00D17BBA">
            <w:pPr>
              <w:pStyle w:val="Paragraphedeliste"/>
              <w:numPr>
                <w:ilvl w:val="0"/>
                <w:numId w:val="31"/>
              </w:numPr>
              <w:spacing w:before="120" w:after="60" w:line="259" w:lineRule="auto"/>
              <w:ind w:right="6"/>
              <w:rPr>
                <w:rFonts w:ascii="Arial" w:hAnsi="Arial" w:cs="Arial"/>
                <w:sz w:val="20"/>
                <w:szCs w:val="24"/>
              </w:rPr>
            </w:pPr>
            <w:r w:rsidRPr="004F1E64">
              <w:rPr>
                <w:rFonts w:ascii="Arial" w:hAnsi="Arial" w:cs="Arial"/>
                <w:b/>
                <w:sz w:val="20"/>
                <w:szCs w:val="24"/>
              </w:rPr>
              <w:t>Sous-critère 1</w:t>
            </w:r>
            <w:r w:rsidRPr="004F1E64">
              <w:rPr>
                <w:rFonts w:ascii="Arial" w:hAnsi="Arial" w:cs="Arial"/>
                <w:sz w:val="20"/>
                <w:szCs w:val="24"/>
              </w:rPr>
              <w:t xml:space="preserve"> : </w:t>
            </w:r>
            <w:r w:rsidR="00D17BBA" w:rsidRPr="00D17BBA">
              <w:rPr>
                <w:rFonts w:ascii="Arial" w:hAnsi="Arial" w:cs="Arial"/>
                <w:sz w:val="20"/>
                <w:szCs w:val="24"/>
              </w:rPr>
              <w:t>Méthodologie de maintenance préventives et modalités d'organisation pour traiter une prestation préventive par type de nuisibles (rongeurs, insectes, chenilles, punaises de lit et volatiles)</w:t>
            </w:r>
          </w:p>
          <w:p w14:paraId="0E7C0FE6" w14:textId="171C00AA" w:rsidR="00EA539E" w:rsidRPr="004F1E64" w:rsidRDefault="00EA539E" w:rsidP="004F1E64">
            <w:pPr>
              <w:pStyle w:val="Paragraphedeliste"/>
              <w:numPr>
                <w:ilvl w:val="0"/>
                <w:numId w:val="31"/>
              </w:numPr>
              <w:spacing w:before="60" w:after="60" w:line="259" w:lineRule="auto"/>
              <w:ind w:left="357" w:right="6" w:hanging="357"/>
              <w:rPr>
                <w:rFonts w:ascii="Arial" w:hAnsi="Arial" w:cs="Arial"/>
                <w:sz w:val="20"/>
                <w:szCs w:val="24"/>
              </w:rPr>
            </w:pPr>
            <w:r w:rsidRPr="004F1E64">
              <w:rPr>
                <w:rFonts w:ascii="Arial" w:hAnsi="Arial" w:cs="Arial"/>
                <w:b/>
                <w:sz w:val="20"/>
                <w:szCs w:val="24"/>
              </w:rPr>
              <w:t xml:space="preserve">Sous-critère </w:t>
            </w:r>
            <w:r w:rsidR="00D17BBA">
              <w:rPr>
                <w:rFonts w:ascii="Arial" w:hAnsi="Arial" w:cs="Arial"/>
                <w:b/>
                <w:sz w:val="20"/>
                <w:szCs w:val="24"/>
              </w:rPr>
              <w:t>2</w:t>
            </w:r>
            <w:r w:rsidRPr="004F1E64">
              <w:rPr>
                <w:rFonts w:ascii="Arial" w:hAnsi="Arial" w:cs="Arial"/>
                <w:sz w:val="20"/>
                <w:szCs w:val="24"/>
              </w:rPr>
              <w:t xml:space="preserve"> :</w:t>
            </w:r>
            <w:r w:rsidR="008A7157">
              <w:t xml:space="preserve"> </w:t>
            </w:r>
            <w:r w:rsidR="008A7157" w:rsidRPr="004F1E64">
              <w:rPr>
                <w:rFonts w:ascii="Arial" w:hAnsi="Arial" w:cs="Arial"/>
                <w:sz w:val="20"/>
                <w:szCs w:val="24"/>
              </w:rPr>
              <w:t>Mise en situation : en cas d'infestation de rongeurs</w:t>
            </w:r>
            <w:r w:rsidR="00D17BBA">
              <w:rPr>
                <w:rFonts w:ascii="Arial" w:hAnsi="Arial" w:cs="Arial"/>
                <w:sz w:val="20"/>
                <w:szCs w:val="24"/>
              </w:rPr>
              <w:t xml:space="preserve"> </w:t>
            </w:r>
            <w:r w:rsidR="00D17BBA" w:rsidRPr="004F1E64">
              <w:rPr>
                <w:rFonts w:ascii="Arial" w:hAnsi="Arial" w:cs="Arial"/>
                <w:sz w:val="20"/>
                <w:szCs w:val="24"/>
              </w:rPr>
              <w:t>(traitement et suivi)</w:t>
            </w:r>
          </w:p>
          <w:p w14:paraId="0568D87B" w14:textId="2F842C42" w:rsidR="00EA539E" w:rsidRPr="004F1E64" w:rsidRDefault="00EA539E" w:rsidP="004F1E64">
            <w:pPr>
              <w:pStyle w:val="Paragraphedeliste"/>
              <w:numPr>
                <w:ilvl w:val="0"/>
                <w:numId w:val="31"/>
              </w:numPr>
              <w:spacing w:before="60" w:after="60" w:line="259" w:lineRule="auto"/>
              <w:ind w:left="357" w:right="6" w:hanging="357"/>
              <w:rPr>
                <w:rFonts w:ascii="Arial" w:hAnsi="Arial" w:cs="Arial"/>
                <w:sz w:val="20"/>
                <w:szCs w:val="24"/>
              </w:rPr>
            </w:pPr>
            <w:r w:rsidRPr="004F1E64">
              <w:rPr>
                <w:rFonts w:ascii="Arial" w:hAnsi="Arial" w:cs="Arial"/>
                <w:b/>
                <w:sz w:val="20"/>
                <w:szCs w:val="24"/>
              </w:rPr>
              <w:t xml:space="preserve">Sous-critère </w:t>
            </w:r>
            <w:r w:rsidR="00D17BBA">
              <w:rPr>
                <w:rFonts w:ascii="Arial" w:hAnsi="Arial" w:cs="Arial"/>
                <w:b/>
                <w:sz w:val="20"/>
                <w:szCs w:val="24"/>
              </w:rPr>
              <w:t>3</w:t>
            </w:r>
            <w:r w:rsidRPr="004F1E64">
              <w:rPr>
                <w:rFonts w:ascii="Arial" w:hAnsi="Arial" w:cs="Arial"/>
                <w:sz w:val="20"/>
                <w:szCs w:val="24"/>
              </w:rPr>
              <w:t xml:space="preserve"> :</w:t>
            </w:r>
            <w:r w:rsidR="008A7157">
              <w:t xml:space="preserve"> </w:t>
            </w:r>
            <w:r w:rsidR="008A7157" w:rsidRPr="004F1E64">
              <w:rPr>
                <w:rFonts w:ascii="Arial" w:hAnsi="Arial" w:cs="Arial"/>
                <w:sz w:val="20"/>
                <w:szCs w:val="24"/>
              </w:rPr>
              <w:t>Mise en situation : en cas d'infestation de fourmis (traitement et suivi)</w:t>
            </w:r>
          </w:p>
          <w:p w14:paraId="4771E012" w14:textId="1D3B4BE5" w:rsidR="00EA539E" w:rsidRPr="004F1E64" w:rsidRDefault="00EA539E" w:rsidP="004F1E64">
            <w:pPr>
              <w:pStyle w:val="Paragraphedeliste"/>
              <w:numPr>
                <w:ilvl w:val="0"/>
                <w:numId w:val="31"/>
              </w:numPr>
              <w:spacing w:before="60" w:after="60" w:line="259" w:lineRule="auto"/>
              <w:ind w:left="357" w:right="6" w:hanging="357"/>
              <w:rPr>
                <w:rFonts w:ascii="Arial" w:hAnsi="Arial" w:cs="Arial"/>
                <w:sz w:val="20"/>
                <w:szCs w:val="24"/>
              </w:rPr>
            </w:pPr>
            <w:r w:rsidRPr="004F1E64">
              <w:rPr>
                <w:rFonts w:ascii="Arial" w:hAnsi="Arial" w:cs="Arial"/>
                <w:b/>
                <w:sz w:val="20"/>
                <w:szCs w:val="24"/>
              </w:rPr>
              <w:t xml:space="preserve">Sous-critère </w:t>
            </w:r>
            <w:r w:rsidR="00D17BBA">
              <w:rPr>
                <w:rFonts w:ascii="Arial" w:hAnsi="Arial" w:cs="Arial"/>
                <w:b/>
                <w:sz w:val="20"/>
                <w:szCs w:val="24"/>
              </w:rPr>
              <w:t>4</w:t>
            </w:r>
            <w:r w:rsidRPr="004F1E64">
              <w:rPr>
                <w:rFonts w:ascii="Arial" w:hAnsi="Arial" w:cs="Arial"/>
                <w:sz w:val="20"/>
                <w:szCs w:val="24"/>
              </w:rPr>
              <w:t xml:space="preserve"> :</w:t>
            </w:r>
            <w:r w:rsidR="008A7157">
              <w:t xml:space="preserve"> </w:t>
            </w:r>
            <w:r w:rsidR="008A7157" w:rsidRPr="004F1E64">
              <w:rPr>
                <w:rFonts w:ascii="Arial" w:hAnsi="Arial" w:cs="Arial"/>
                <w:sz w:val="20"/>
                <w:szCs w:val="24"/>
              </w:rPr>
              <w:t>Modalités d'organisation pour traiter une prestation à la demande depuis la notification du bon de commande jusqu’au paiement de la facture</w:t>
            </w:r>
          </w:p>
          <w:p w14:paraId="01A613D2" w14:textId="69EDB6C9" w:rsidR="00EA539E" w:rsidRPr="004F1E64" w:rsidRDefault="00EA539E" w:rsidP="00D17BBA">
            <w:pPr>
              <w:pStyle w:val="Paragraphedeliste"/>
              <w:numPr>
                <w:ilvl w:val="0"/>
                <w:numId w:val="31"/>
              </w:numPr>
              <w:spacing w:before="60" w:after="60" w:line="259" w:lineRule="auto"/>
              <w:ind w:left="357" w:right="6" w:hanging="357"/>
              <w:rPr>
                <w:rFonts w:ascii="Arial" w:hAnsi="Arial" w:cs="Arial"/>
                <w:sz w:val="20"/>
                <w:szCs w:val="24"/>
              </w:rPr>
            </w:pPr>
            <w:r w:rsidRPr="004F1E64">
              <w:rPr>
                <w:rFonts w:ascii="Arial" w:hAnsi="Arial" w:cs="Arial"/>
                <w:b/>
                <w:sz w:val="20"/>
                <w:szCs w:val="24"/>
              </w:rPr>
              <w:t xml:space="preserve">Sous-critère </w:t>
            </w:r>
            <w:r w:rsidR="00D17BBA">
              <w:rPr>
                <w:rFonts w:ascii="Arial" w:hAnsi="Arial" w:cs="Arial"/>
                <w:b/>
                <w:sz w:val="20"/>
                <w:szCs w:val="24"/>
              </w:rPr>
              <w:t>5</w:t>
            </w:r>
            <w:r w:rsidRPr="004F1E64">
              <w:rPr>
                <w:rFonts w:ascii="Arial" w:hAnsi="Arial" w:cs="Arial"/>
                <w:sz w:val="20"/>
                <w:szCs w:val="24"/>
              </w:rPr>
              <w:t xml:space="preserve"> :</w:t>
            </w:r>
            <w:r w:rsidR="008A7157">
              <w:t xml:space="preserve"> </w:t>
            </w:r>
            <w:r w:rsidR="008A7157" w:rsidRPr="004F1E64">
              <w:rPr>
                <w:rFonts w:ascii="Arial" w:hAnsi="Arial" w:cs="Arial"/>
                <w:sz w:val="20"/>
                <w:szCs w:val="24"/>
              </w:rPr>
              <w:t>Organisation pour la gestion des urgences</w:t>
            </w:r>
            <w:r w:rsidR="00D17BBA">
              <w:rPr>
                <w:rFonts w:ascii="Arial" w:hAnsi="Arial" w:cs="Arial"/>
                <w:sz w:val="20"/>
                <w:szCs w:val="24"/>
              </w:rPr>
              <w:t xml:space="preserve"> de prestation curatives</w:t>
            </w:r>
          </w:p>
        </w:tc>
        <w:tc>
          <w:tcPr>
            <w:tcW w:w="184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B531DC7" w14:textId="555BDCE6" w:rsidR="00EA539E" w:rsidRPr="008A7157" w:rsidRDefault="008A7157" w:rsidP="00FC162B">
            <w:pPr>
              <w:spacing w:after="0" w:line="259" w:lineRule="auto"/>
              <w:ind w:left="0" w:right="6" w:firstLine="0"/>
              <w:jc w:val="center"/>
              <w:rPr>
                <w:rFonts w:ascii="Arial" w:hAnsi="Arial" w:cs="Arial"/>
                <w:sz w:val="20"/>
                <w:szCs w:val="24"/>
              </w:rPr>
            </w:pPr>
            <w:r w:rsidRPr="008A7157">
              <w:rPr>
                <w:rFonts w:ascii="Arial" w:hAnsi="Arial" w:cs="Arial"/>
                <w:sz w:val="20"/>
                <w:szCs w:val="24"/>
              </w:rPr>
              <w:t>20 %</w:t>
            </w:r>
          </w:p>
        </w:tc>
      </w:tr>
      <w:tr w:rsidR="00421AEB" w:rsidRPr="00113EDD" w14:paraId="70E57AE8" w14:textId="77777777" w:rsidTr="004123AF">
        <w:tc>
          <w:tcPr>
            <w:tcW w:w="8648" w:type="dxa"/>
            <w:tcBorders>
              <w:top w:val="single" w:sz="2" w:space="0" w:color="000000"/>
              <w:left w:val="single" w:sz="2" w:space="0" w:color="000000"/>
              <w:bottom w:val="single" w:sz="2" w:space="0" w:color="000000"/>
              <w:right w:val="single" w:sz="2" w:space="0" w:color="000000"/>
            </w:tcBorders>
            <w:shd w:val="clear" w:color="auto" w:fill="auto"/>
          </w:tcPr>
          <w:p w14:paraId="21C1EF20" w14:textId="02F1D83E" w:rsidR="00421AEB" w:rsidRPr="006A1CA7" w:rsidRDefault="008A7157" w:rsidP="0064495F">
            <w:pPr>
              <w:spacing w:after="0" w:line="259" w:lineRule="auto"/>
              <w:ind w:left="0" w:right="6" w:firstLine="0"/>
              <w:rPr>
                <w:rFonts w:ascii="Arial" w:hAnsi="Arial" w:cs="Arial"/>
                <w:sz w:val="20"/>
                <w:szCs w:val="24"/>
                <w:u w:val="single"/>
              </w:rPr>
            </w:pPr>
            <w:r w:rsidRPr="006A1CA7">
              <w:rPr>
                <w:rFonts w:ascii="Arial" w:hAnsi="Arial" w:cs="Arial"/>
                <w:sz w:val="20"/>
                <w:szCs w:val="24"/>
                <w:u w:val="single"/>
              </w:rPr>
              <w:t>Critères Environnementaux</w:t>
            </w:r>
            <w:r w:rsidR="00B92861">
              <w:rPr>
                <w:rFonts w:ascii="Arial" w:hAnsi="Arial" w:cs="Arial"/>
                <w:sz w:val="20"/>
                <w:szCs w:val="24"/>
                <w:u w:val="single"/>
              </w:rPr>
              <w:t xml:space="preserve"> (</w:t>
            </w:r>
            <w:r w:rsidR="00B92861" w:rsidRPr="00B92861">
              <w:rPr>
                <w:rFonts w:ascii="Arial" w:hAnsi="Arial" w:cs="Arial"/>
                <w:sz w:val="20"/>
                <w:szCs w:val="24"/>
                <w:u w:val="single"/>
              </w:rPr>
              <w:t xml:space="preserve">Cf. document de notation des offres :  </w:t>
            </w:r>
            <w:proofErr w:type="spellStart"/>
            <w:r w:rsidR="00B92861" w:rsidRPr="00B92861">
              <w:rPr>
                <w:rFonts w:ascii="Arial" w:hAnsi="Arial" w:cs="Arial"/>
                <w:sz w:val="20"/>
                <w:szCs w:val="24"/>
                <w:u w:val="single"/>
              </w:rPr>
              <w:t>RC_Annexe</w:t>
            </w:r>
            <w:proofErr w:type="spellEnd"/>
            <w:r w:rsidR="00B92861" w:rsidRPr="00B92861">
              <w:rPr>
                <w:rFonts w:ascii="Arial" w:hAnsi="Arial" w:cs="Arial"/>
                <w:sz w:val="20"/>
                <w:szCs w:val="24"/>
                <w:u w:val="single"/>
              </w:rPr>
              <w:t xml:space="preserve"> </w:t>
            </w:r>
            <w:proofErr w:type="spellStart"/>
            <w:r w:rsidR="00D85DD8">
              <w:rPr>
                <w:rFonts w:ascii="Arial" w:hAnsi="Arial" w:cs="Arial"/>
                <w:sz w:val="20"/>
                <w:szCs w:val="24"/>
                <w:u w:val="single"/>
              </w:rPr>
              <w:t>A</w:t>
            </w:r>
            <w:r w:rsidR="00B92861" w:rsidRPr="00B92861">
              <w:rPr>
                <w:rFonts w:ascii="Arial" w:hAnsi="Arial" w:cs="Arial"/>
                <w:sz w:val="20"/>
                <w:szCs w:val="24"/>
                <w:u w:val="single"/>
              </w:rPr>
              <w:t>_grille</w:t>
            </w:r>
            <w:proofErr w:type="spellEnd"/>
            <w:r w:rsidR="00B92861" w:rsidRPr="00B92861">
              <w:rPr>
                <w:rFonts w:ascii="Arial" w:hAnsi="Arial" w:cs="Arial"/>
                <w:sz w:val="20"/>
                <w:szCs w:val="24"/>
                <w:u w:val="single"/>
              </w:rPr>
              <w:t xml:space="preserve"> de notation)</w:t>
            </w:r>
          </w:p>
          <w:p w14:paraId="27FF56F9" w14:textId="1ED654FA" w:rsidR="00113EDD" w:rsidRPr="004F1E64" w:rsidRDefault="00D22B74" w:rsidP="004F1E64">
            <w:pPr>
              <w:pStyle w:val="Paragraphedeliste"/>
              <w:numPr>
                <w:ilvl w:val="0"/>
                <w:numId w:val="32"/>
              </w:numPr>
              <w:spacing w:before="120" w:line="259" w:lineRule="auto"/>
              <w:ind w:right="6"/>
              <w:rPr>
                <w:rFonts w:ascii="Arial" w:hAnsi="Arial" w:cs="Arial"/>
                <w:sz w:val="20"/>
                <w:szCs w:val="24"/>
              </w:rPr>
            </w:pPr>
            <w:r w:rsidRPr="004F1E64">
              <w:rPr>
                <w:rFonts w:ascii="Arial" w:hAnsi="Arial" w:cs="Arial"/>
                <w:b/>
                <w:sz w:val="20"/>
                <w:szCs w:val="24"/>
              </w:rPr>
              <w:t>Sous-critère 1</w:t>
            </w:r>
            <w:r w:rsidRPr="004F1E64">
              <w:rPr>
                <w:rFonts w:ascii="Arial" w:hAnsi="Arial" w:cs="Arial"/>
                <w:sz w:val="20"/>
                <w:szCs w:val="24"/>
              </w:rPr>
              <w:t xml:space="preserve"> : </w:t>
            </w:r>
            <w:r w:rsidR="008A7157" w:rsidRPr="004F1E64">
              <w:rPr>
                <w:rFonts w:ascii="Arial" w:hAnsi="Arial" w:cs="Arial"/>
                <w:sz w:val="20"/>
                <w:szCs w:val="24"/>
              </w:rPr>
              <w:t>Véhicules Sociétés utilisés</w:t>
            </w:r>
          </w:p>
          <w:p w14:paraId="7A8BDEDE" w14:textId="75810A1C" w:rsidR="009F753D" w:rsidRPr="004F1E64" w:rsidRDefault="00D22B74" w:rsidP="004F1E64">
            <w:pPr>
              <w:pStyle w:val="Paragraphedeliste"/>
              <w:numPr>
                <w:ilvl w:val="0"/>
                <w:numId w:val="32"/>
              </w:numPr>
              <w:spacing w:before="120" w:line="259" w:lineRule="auto"/>
              <w:ind w:right="6"/>
              <w:rPr>
                <w:rFonts w:ascii="Arial" w:hAnsi="Arial" w:cs="Arial"/>
                <w:sz w:val="20"/>
                <w:szCs w:val="24"/>
              </w:rPr>
            </w:pPr>
            <w:r w:rsidRPr="004F1E64">
              <w:rPr>
                <w:rFonts w:ascii="Arial" w:hAnsi="Arial" w:cs="Arial"/>
                <w:b/>
                <w:sz w:val="20"/>
                <w:szCs w:val="24"/>
              </w:rPr>
              <w:t>Sous-critère 2</w:t>
            </w:r>
            <w:r w:rsidRPr="004F1E64">
              <w:rPr>
                <w:rFonts w:ascii="Arial" w:hAnsi="Arial" w:cs="Arial"/>
                <w:sz w:val="20"/>
                <w:szCs w:val="24"/>
              </w:rPr>
              <w:t xml:space="preserve"> : </w:t>
            </w:r>
            <w:r w:rsidR="008A7157" w:rsidRPr="004F1E64">
              <w:rPr>
                <w:rFonts w:ascii="Arial" w:hAnsi="Arial" w:cs="Arial"/>
                <w:sz w:val="20"/>
                <w:szCs w:val="24"/>
              </w:rPr>
              <w:t>Réduction des impacts environnementaux</w:t>
            </w:r>
          </w:p>
          <w:p w14:paraId="38C09BAD" w14:textId="2C1ECF35" w:rsidR="008A7157" w:rsidRPr="004F1E64" w:rsidRDefault="008A7157" w:rsidP="004F1E64">
            <w:pPr>
              <w:pStyle w:val="Paragraphedeliste"/>
              <w:numPr>
                <w:ilvl w:val="1"/>
                <w:numId w:val="32"/>
              </w:numPr>
              <w:spacing w:line="259" w:lineRule="auto"/>
              <w:ind w:right="6"/>
              <w:rPr>
                <w:rFonts w:ascii="Arial" w:hAnsi="Arial" w:cs="Arial"/>
                <w:sz w:val="20"/>
                <w:szCs w:val="24"/>
              </w:rPr>
            </w:pPr>
            <w:proofErr w:type="gramStart"/>
            <w:r w:rsidRPr="004F1E64">
              <w:rPr>
                <w:rFonts w:ascii="Arial" w:hAnsi="Arial" w:cs="Arial"/>
                <w:b/>
                <w:sz w:val="20"/>
                <w:szCs w:val="24"/>
              </w:rPr>
              <w:t>sous</w:t>
            </w:r>
            <w:proofErr w:type="gramEnd"/>
            <w:r w:rsidRPr="004F1E64">
              <w:rPr>
                <w:rFonts w:ascii="Arial" w:hAnsi="Arial" w:cs="Arial"/>
                <w:b/>
                <w:sz w:val="20"/>
                <w:szCs w:val="24"/>
              </w:rPr>
              <w:t xml:space="preserve"> </w:t>
            </w:r>
            <w:proofErr w:type="spellStart"/>
            <w:r w:rsidRPr="004F1E64">
              <w:rPr>
                <w:rFonts w:ascii="Arial" w:hAnsi="Arial" w:cs="Arial"/>
                <w:b/>
                <w:sz w:val="20"/>
                <w:szCs w:val="24"/>
              </w:rPr>
              <w:t>sous</w:t>
            </w:r>
            <w:proofErr w:type="spellEnd"/>
            <w:r w:rsidRPr="004F1E64">
              <w:rPr>
                <w:rFonts w:ascii="Arial" w:hAnsi="Arial" w:cs="Arial"/>
                <w:b/>
                <w:sz w:val="20"/>
                <w:szCs w:val="24"/>
              </w:rPr>
              <w:t xml:space="preserve"> critère 2-1</w:t>
            </w:r>
            <w:r w:rsidRPr="004F1E64">
              <w:rPr>
                <w:rFonts w:ascii="Arial" w:hAnsi="Arial" w:cs="Arial"/>
                <w:sz w:val="20"/>
                <w:szCs w:val="24"/>
              </w:rPr>
              <w:t> :</w:t>
            </w:r>
            <w:r>
              <w:t xml:space="preserve"> </w:t>
            </w:r>
            <w:r w:rsidRPr="004F1E64">
              <w:rPr>
                <w:rFonts w:ascii="Arial" w:hAnsi="Arial" w:cs="Arial"/>
                <w:sz w:val="20"/>
                <w:szCs w:val="24"/>
              </w:rPr>
              <w:t>Optimisation des circuits de déplacement</w:t>
            </w:r>
          </w:p>
          <w:p w14:paraId="3708B9DC" w14:textId="7369F1F3" w:rsidR="008A7157" w:rsidRPr="004F1E64" w:rsidRDefault="008A7157" w:rsidP="004F1E64">
            <w:pPr>
              <w:pStyle w:val="Paragraphedeliste"/>
              <w:numPr>
                <w:ilvl w:val="1"/>
                <w:numId w:val="32"/>
              </w:numPr>
              <w:spacing w:line="259" w:lineRule="auto"/>
              <w:ind w:right="6"/>
              <w:rPr>
                <w:rFonts w:ascii="Arial" w:hAnsi="Arial" w:cs="Arial"/>
                <w:sz w:val="20"/>
                <w:szCs w:val="24"/>
              </w:rPr>
            </w:pPr>
            <w:proofErr w:type="gramStart"/>
            <w:r w:rsidRPr="004F1E64">
              <w:rPr>
                <w:rFonts w:ascii="Arial" w:hAnsi="Arial" w:cs="Arial"/>
                <w:sz w:val="20"/>
                <w:szCs w:val="24"/>
              </w:rPr>
              <w:t>s</w:t>
            </w:r>
            <w:r w:rsidRPr="004F1E64">
              <w:rPr>
                <w:rFonts w:ascii="Arial" w:hAnsi="Arial" w:cs="Arial"/>
                <w:b/>
                <w:sz w:val="20"/>
                <w:szCs w:val="24"/>
              </w:rPr>
              <w:t>ous</w:t>
            </w:r>
            <w:proofErr w:type="gramEnd"/>
            <w:r w:rsidRPr="004F1E64">
              <w:rPr>
                <w:rFonts w:ascii="Arial" w:hAnsi="Arial" w:cs="Arial"/>
                <w:b/>
                <w:sz w:val="20"/>
                <w:szCs w:val="24"/>
              </w:rPr>
              <w:t xml:space="preserve"> </w:t>
            </w:r>
            <w:proofErr w:type="spellStart"/>
            <w:r w:rsidRPr="004F1E64">
              <w:rPr>
                <w:rFonts w:ascii="Arial" w:hAnsi="Arial" w:cs="Arial"/>
                <w:b/>
                <w:sz w:val="20"/>
                <w:szCs w:val="24"/>
              </w:rPr>
              <w:t>sous</w:t>
            </w:r>
            <w:proofErr w:type="spellEnd"/>
            <w:r w:rsidRPr="004F1E64">
              <w:rPr>
                <w:rFonts w:ascii="Arial" w:hAnsi="Arial" w:cs="Arial"/>
                <w:b/>
                <w:sz w:val="20"/>
                <w:szCs w:val="24"/>
              </w:rPr>
              <w:t xml:space="preserve"> critère 2-2</w:t>
            </w:r>
            <w:r w:rsidRPr="004F1E64">
              <w:rPr>
                <w:rFonts w:ascii="Arial" w:hAnsi="Arial" w:cs="Arial"/>
                <w:sz w:val="20"/>
                <w:szCs w:val="24"/>
              </w:rPr>
              <w:t> :</w:t>
            </w:r>
            <w:r>
              <w:t xml:space="preserve"> </w:t>
            </w:r>
            <w:r w:rsidRPr="004F1E64">
              <w:rPr>
                <w:rFonts w:ascii="Arial" w:hAnsi="Arial" w:cs="Arial"/>
                <w:sz w:val="20"/>
                <w:szCs w:val="24"/>
              </w:rPr>
              <w:t>Gestion des emballages et produits chimiques usagés</w:t>
            </w:r>
          </w:p>
          <w:p w14:paraId="09B858B7" w14:textId="70BFFC67" w:rsidR="008A7157" w:rsidRPr="004F1E64" w:rsidRDefault="004F1E64" w:rsidP="004F1E64">
            <w:pPr>
              <w:pStyle w:val="Paragraphedeliste"/>
              <w:numPr>
                <w:ilvl w:val="0"/>
                <w:numId w:val="32"/>
              </w:numPr>
              <w:spacing w:before="120" w:line="259" w:lineRule="auto"/>
              <w:ind w:right="6"/>
              <w:rPr>
                <w:rFonts w:ascii="Arial" w:hAnsi="Arial" w:cs="Arial"/>
                <w:sz w:val="20"/>
                <w:szCs w:val="24"/>
              </w:rPr>
            </w:pPr>
            <w:r w:rsidRPr="004F1E64">
              <w:rPr>
                <w:rFonts w:ascii="Arial" w:hAnsi="Arial" w:cs="Arial"/>
                <w:b/>
                <w:sz w:val="20"/>
                <w:szCs w:val="24"/>
              </w:rPr>
              <w:t>s</w:t>
            </w:r>
            <w:r w:rsidR="008A7157" w:rsidRPr="004F1E64">
              <w:rPr>
                <w:rFonts w:ascii="Arial" w:hAnsi="Arial" w:cs="Arial"/>
                <w:b/>
                <w:sz w:val="20"/>
                <w:szCs w:val="24"/>
              </w:rPr>
              <w:t>ous-critère 3</w:t>
            </w:r>
            <w:r w:rsidR="008A7157" w:rsidRPr="004F1E64">
              <w:rPr>
                <w:rFonts w:ascii="Arial" w:hAnsi="Arial" w:cs="Arial"/>
                <w:sz w:val="20"/>
                <w:szCs w:val="24"/>
              </w:rPr>
              <w:t xml:space="preserve"> :</w:t>
            </w:r>
            <w:r w:rsidR="006A1CA7">
              <w:t xml:space="preserve"> </w:t>
            </w:r>
            <w:r w:rsidR="006A1CA7" w:rsidRPr="004F1E64">
              <w:rPr>
                <w:rFonts w:ascii="Arial" w:hAnsi="Arial" w:cs="Arial"/>
                <w:sz w:val="20"/>
                <w:szCs w:val="24"/>
              </w:rPr>
              <w:t>Solutions de traitements efficaces écologiques et durables pour l'environnement</w:t>
            </w:r>
          </w:p>
        </w:tc>
        <w:tc>
          <w:tcPr>
            <w:tcW w:w="184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030182F" w14:textId="0F48B31D" w:rsidR="0031446B" w:rsidRPr="008A7157" w:rsidRDefault="008A7157" w:rsidP="00FC162B">
            <w:pPr>
              <w:spacing w:after="0" w:line="259" w:lineRule="auto"/>
              <w:ind w:left="0" w:right="6" w:firstLine="0"/>
              <w:jc w:val="center"/>
              <w:rPr>
                <w:rFonts w:ascii="Arial" w:hAnsi="Arial" w:cs="Arial"/>
                <w:sz w:val="20"/>
                <w:szCs w:val="24"/>
              </w:rPr>
            </w:pPr>
            <w:r w:rsidRPr="008A7157">
              <w:rPr>
                <w:rFonts w:ascii="Arial" w:hAnsi="Arial" w:cs="Arial"/>
                <w:sz w:val="20"/>
                <w:szCs w:val="24"/>
              </w:rPr>
              <w:t>1</w:t>
            </w:r>
            <w:r w:rsidR="002310A8" w:rsidRPr="008A7157">
              <w:rPr>
                <w:rFonts w:ascii="Arial" w:hAnsi="Arial" w:cs="Arial"/>
                <w:sz w:val="20"/>
                <w:szCs w:val="24"/>
              </w:rPr>
              <w:t>0</w:t>
            </w:r>
            <w:r w:rsidR="00113EDD" w:rsidRPr="008A7157">
              <w:rPr>
                <w:rFonts w:ascii="Arial" w:hAnsi="Arial" w:cs="Arial"/>
                <w:sz w:val="20"/>
                <w:szCs w:val="24"/>
              </w:rPr>
              <w:t xml:space="preserve"> %</w:t>
            </w:r>
          </w:p>
          <w:p w14:paraId="501C834A" w14:textId="77777777" w:rsidR="0031446B" w:rsidRPr="008A7157" w:rsidRDefault="0031446B" w:rsidP="00FC162B">
            <w:pPr>
              <w:spacing w:after="0" w:line="259" w:lineRule="auto"/>
              <w:ind w:left="0" w:right="6" w:firstLine="0"/>
              <w:jc w:val="center"/>
              <w:rPr>
                <w:rFonts w:ascii="Arial" w:hAnsi="Arial" w:cs="Arial"/>
                <w:sz w:val="20"/>
                <w:szCs w:val="24"/>
              </w:rPr>
            </w:pPr>
          </w:p>
        </w:tc>
      </w:tr>
    </w:tbl>
    <w:p w14:paraId="49E39D53" w14:textId="77777777" w:rsidR="00415C7B" w:rsidRPr="00A25ABE" w:rsidRDefault="009F0744" w:rsidP="00FC3E91">
      <w:pPr>
        <w:pStyle w:val="Paragraphedeliste"/>
        <w:numPr>
          <w:ilvl w:val="0"/>
          <w:numId w:val="9"/>
        </w:numPr>
        <w:spacing w:after="0" w:line="259" w:lineRule="auto"/>
        <w:ind w:right="6"/>
        <w:rPr>
          <w:rFonts w:ascii="Arial" w:hAnsi="Arial" w:cs="Arial"/>
          <w:sz w:val="20"/>
          <w:szCs w:val="20"/>
        </w:rPr>
      </w:pPr>
      <w:bookmarkStart w:id="138" w:name="_GoBack"/>
      <w:bookmarkEnd w:id="138"/>
      <w:r w:rsidRPr="00A25ABE">
        <w:rPr>
          <w:rFonts w:ascii="Arial" w:hAnsi="Arial" w:cs="Arial"/>
          <w:b/>
          <w:color w:val="0070C0"/>
          <w:sz w:val="20"/>
          <w:szCs w:val="20"/>
          <w:u w:val="single" w:color="0070C0"/>
        </w:rPr>
        <w:lastRenderedPageBreak/>
        <w:t>Méthode de notation</w:t>
      </w:r>
      <w:r w:rsidRPr="00921B85">
        <w:rPr>
          <w:rFonts w:ascii="Arial" w:hAnsi="Arial" w:cs="Arial"/>
          <w:b/>
          <w:color w:val="0070C0"/>
          <w:sz w:val="20"/>
          <w:szCs w:val="20"/>
          <w:u w:val="single" w:color="0070C0"/>
        </w:rPr>
        <w:t xml:space="preserve"> du critère Prix (Note P)</w:t>
      </w:r>
    </w:p>
    <w:p w14:paraId="3C17444E" w14:textId="77777777" w:rsidR="000F6F62" w:rsidRPr="0097234E" w:rsidRDefault="000F6F62" w:rsidP="0064495F">
      <w:pPr>
        <w:spacing w:after="0" w:line="259" w:lineRule="auto"/>
        <w:ind w:left="0" w:right="6" w:firstLine="0"/>
        <w:rPr>
          <w:rFonts w:ascii="Arial" w:hAnsi="Arial" w:cs="Arial"/>
          <w:sz w:val="24"/>
          <w:szCs w:val="24"/>
        </w:rPr>
      </w:pPr>
    </w:p>
    <w:p w14:paraId="023DBFC2" w14:textId="77777777" w:rsidR="004C245F" w:rsidRDefault="009F0744" w:rsidP="003B71B2">
      <w:pPr>
        <w:spacing w:after="0" w:line="259" w:lineRule="auto"/>
        <w:ind w:right="6"/>
        <w:rPr>
          <w:rFonts w:ascii="Arial" w:hAnsi="Arial" w:cs="Arial"/>
          <w:sz w:val="20"/>
          <w:szCs w:val="20"/>
        </w:rPr>
      </w:pPr>
      <w:r w:rsidRPr="00590FF3">
        <w:rPr>
          <w:rFonts w:ascii="Arial" w:hAnsi="Arial" w:cs="Arial"/>
          <w:sz w:val="20"/>
          <w:szCs w:val="20"/>
        </w:rPr>
        <w:t xml:space="preserve">Le critère Prix sera jugé en attribuant des notes qui sont comprises entre zéro (0) et </w:t>
      </w:r>
      <w:r w:rsidR="002B6330" w:rsidRPr="00590FF3">
        <w:rPr>
          <w:rFonts w:ascii="Arial" w:hAnsi="Arial" w:cs="Arial"/>
          <w:sz w:val="20"/>
          <w:szCs w:val="20"/>
        </w:rPr>
        <w:t>soixante-dix</w:t>
      </w:r>
      <w:r w:rsidRPr="00590FF3">
        <w:rPr>
          <w:rFonts w:ascii="Arial" w:hAnsi="Arial" w:cs="Arial"/>
          <w:sz w:val="20"/>
          <w:szCs w:val="20"/>
        </w:rPr>
        <w:t xml:space="preserve"> (</w:t>
      </w:r>
      <w:r w:rsidR="00590FF3" w:rsidRPr="00590FF3">
        <w:rPr>
          <w:rFonts w:ascii="Arial" w:hAnsi="Arial" w:cs="Arial"/>
          <w:sz w:val="20"/>
          <w:szCs w:val="20"/>
        </w:rPr>
        <w:t>7</w:t>
      </w:r>
      <w:r w:rsidR="007C063C" w:rsidRPr="00590FF3">
        <w:rPr>
          <w:rFonts w:ascii="Arial" w:hAnsi="Arial" w:cs="Arial"/>
          <w:sz w:val="20"/>
          <w:szCs w:val="20"/>
        </w:rPr>
        <w:t>0</w:t>
      </w:r>
      <w:r w:rsidRPr="00590FF3">
        <w:rPr>
          <w:rFonts w:ascii="Arial" w:hAnsi="Arial" w:cs="Arial"/>
          <w:sz w:val="20"/>
          <w:szCs w:val="20"/>
        </w:rPr>
        <w:t>).</w:t>
      </w:r>
      <w:r w:rsidR="003B71B2" w:rsidRPr="003B71B2">
        <w:rPr>
          <w:rFonts w:ascii="Arial" w:hAnsi="Arial" w:cs="Arial"/>
          <w:sz w:val="20"/>
          <w:szCs w:val="20"/>
        </w:rPr>
        <w:t xml:space="preserve"> </w:t>
      </w:r>
    </w:p>
    <w:p w14:paraId="4838CB5E" w14:textId="27E524D5" w:rsidR="00C04919" w:rsidRDefault="00C04919" w:rsidP="0064495F">
      <w:pPr>
        <w:spacing w:after="0" w:line="259" w:lineRule="auto"/>
        <w:ind w:left="0" w:right="6" w:firstLine="0"/>
        <w:rPr>
          <w:rFonts w:ascii="Arial" w:hAnsi="Arial" w:cs="Arial"/>
          <w:sz w:val="20"/>
          <w:szCs w:val="20"/>
        </w:rPr>
      </w:pPr>
    </w:p>
    <w:p w14:paraId="1CC2B794" w14:textId="79B9A283" w:rsidR="00C04919" w:rsidRPr="00590FF3" w:rsidRDefault="00C04919" w:rsidP="0064495F">
      <w:pPr>
        <w:spacing w:after="0" w:line="259" w:lineRule="auto"/>
        <w:ind w:left="0" w:right="6" w:firstLine="0"/>
        <w:rPr>
          <w:rFonts w:ascii="Arial" w:hAnsi="Arial" w:cs="Arial"/>
          <w:sz w:val="20"/>
          <w:szCs w:val="20"/>
        </w:rPr>
      </w:pPr>
      <w:r w:rsidRPr="00C04919">
        <w:rPr>
          <w:rFonts w:ascii="Arial" w:hAnsi="Arial" w:cs="Arial"/>
          <w:sz w:val="20"/>
          <w:szCs w:val="20"/>
        </w:rPr>
        <w:t>Le prix de l’offre est obtenu en ajoutant au prix TTC des prestations continues (poste1</w:t>
      </w:r>
      <w:r w:rsidR="004C245F">
        <w:rPr>
          <w:rFonts w:ascii="Arial" w:hAnsi="Arial" w:cs="Arial"/>
          <w:sz w:val="20"/>
          <w:szCs w:val="20"/>
        </w:rPr>
        <w:t>),</w:t>
      </w:r>
      <w:r w:rsidRPr="00C04919">
        <w:rPr>
          <w:rFonts w:ascii="Arial" w:hAnsi="Arial" w:cs="Arial"/>
          <w:sz w:val="20"/>
          <w:szCs w:val="20"/>
        </w:rPr>
        <w:t xml:space="preserve"> indiqué dans l’annexe financière</w:t>
      </w:r>
      <w:r>
        <w:rPr>
          <w:rFonts w:ascii="Arial" w:hAnsi="Arial" w:cs="Arial"/>
          <w:sz w:val="20"/>
          <w:szCs w:val="20"/>
        </w:rPr>
        <w:t xml:space="preserve"> </w:t>
      </w:r>
      <w:r w:rsidRPr="00C04919">
        <w:rPr>
          <w:rFonts w:ascii="Arial" w:hAnsi="Arial" w:cs="Arial"/>
          <w:b/>
          <w:sz w:val="20"/>
          <w:szCs w:val="20"/>
        </w:rPr>
        <w:t>ANNEXE 1 AE</w:t>
      </w:r>
      <w:r>
        <w:rPr>
          <w:rFonts w:ascii="Arial" w:hAnsi="Arial" w:cs="Arial"/>
          <w:b/>
          <w:sz w:val="20"/>
          <w:szCs w:val="20"/>
        </w:rPr>
        <w:t xml:space="preserve"> </w:t>
      </w:r>
      <w:r w:rsidR="005A029D">
        <w:rPr>
          <w:rFonts w:ascii="Arial" w:hAnsi="Arial" w:cs="Arial"/>
          <w:sz w:val="20"/>
          <w:szCs w:val="20"/>
        </w:rPr>
        <w:t>et</w:t>
      </w:r>
      <w:r w:rsidRPr="00C04919">
        <w:rPr>
          <w:rFonts w:ascii="Arial" w:hAnsi="Arial" w:cs="Arial"/>
          <w:sz w:val="20"/>
          <w:szCs w:val="20"/>
        </w:rPr>
        <w:t xml:space="preserve"> le scénario annuel de commandes (</w:t>
      </w:r>
      <w:r w:rsidRPr="00C04919">
        <w:rPr>
          <w:rFonts w:ascii="Arial" w:hAnsi="Arial" w:cs="Arial"/>
          <w:b/>
          <w:sz w:val="20"/>
          <w:szCs w:val="20"/>
        </w:rPr>
        <w:t xml:space="preserve">DQE </w:t>
      </w:r>
      <w:r w:rsidR="00D85DD8">
        <w:rPr>
          <w:rFonts w:ascii="Arial" w:hAnsi="Arial" w:cs="Arial"/>
          <w:b/>
          <w:sz w:val="20"/>
          <w:szCs w:val="20"/>
        </w:rPr>
        <w:t>du lot considéré en annexe au présent RC</w:t>
      </w:r>
      <w:r w:rsidRPr="00C04919">
        <w:rPr>
          <w:rFonts w:ascii="Arial" w:hAnsi="Arial" w:cs="Arial"/>
          <w:b/>
          <w:sz w:val="20"/>
          <w:szCs w:val="20"/>
        </w:rPr>
        <w:t>)</w:t>
      </w:r>
      <w:r w:rsidRPr="00C04919">
        <w:rPr>
          <w:rFonts w:ascii="Arial" w:hAnsi="Arial" w:cs="Arial"/>
          <w:sz w:val="20"/>
          <w:szCs w:val="20"/>
        </w:rPr>
        <w:t xml:space="preserve"> des prestations ponctuelles à la </w:t>
      </w:r>
      <w:r w:rsidR="005A029D">
        <w:rPr>
          <w:rFonts w:ascii="Arial" w:hAnsi="Arial" w:cs="Arial"/>
          <w:sz w:val="20"/>
          <w:szCs w:val="20"/>
        </w:rPr>
        <w:t>demande (</w:t>
      </w:r>
      <w:r w:rsidR="00576273">
        <w:rPr>
          <w:rFonts w:ascii="Arial" w:hAnsi="Arial" w:cs="Arial"/>
          <w:sz w:val="20"/>
          <w:szCs w:val="20"/>
        </w:rPr>
        <w:t>penser à renseigner tous les onglets)</w:t>
      </w:r>
      <w:r w:rsidR="005A029D">
        <w:rPr>
          <w:rFonts w:ascii="Arial" w:hAnsi="Arial" w:cs="Arial"/>
          <w:sz w:val="20"/>
          <w:szCs w:val="20"/>
        </w:rPr>
        <w:t>.</w:t>
      </w:r>
    </w:p>
    <w:p w14:paraId="2D5E5DBE" w14:textId="77777777" w:rsidR="00215470" w:rsidRPr="00113EDD" w:rsidRDefault="00215470" w:rsidP="0064495F">
      <w:pPr>
        <w:spacing w:after="0" w:line="259" w:lineRule="auto"/>
        <w:ind w:left="0" w:right="6" w:firstLine="0"/>
        <w:rPr>
          <w:rFonts w:ascii="Arial" w:hAnsi="Arial" w:cs="Arial"/>
          <w:sz w:val="20"/>
          <w:szCs w:val="20"/>
          <w:highlight w:val="yellow"/>
        </w:rPr>
      </w:pPr>
    </w:p>
    <w:p w14:paraId="183F187E" w14:textId="77777777" w:rsidR="003E6200" w:rsidRPr="00140E90" w:rsidRDefault="003E6200" w:rsidP="0064495F">
      <w:pPr>
        <w:spacing w:after="0" w:line="259" w:lineRule="auto"/>
        <w:ind w:left="0" w:right="6" w:firstLine="0"/>
        <w:rPr>
          <w:rFonts w:ascii="Arial" w:hAnsi="Arial" w:cs="Arial"/>
          <w:sz w:val="20"/>
          <w:szCs w:val="20"/>
        </w:rPr>
      </w:pPr>
      <w:r w:rsidRPr="00140E90">
        <w:rPr>
          <w:rFonts w:ascii="Arial" w:hAnsi="Arial" w:cs="Arial"/>
          <w:sz w:val="20"/>
          <w:szCs w:val="20"/>
        </w:rPr>
        <w:t>Le scénario présenté n'a aucune valeur contractuelle et sert uniquement à la notation des offres financières des candidats.</w:t>
      </w:r>
    </w:p>
    <w:p w14:paraId="479B64C7" w14:textId="77777777" w:rsidR="00415C7B" w:rsidRPr="00113EDD" w:rsidRDefault="00415C7B" w:rsidP="0064495F">
      <w:pPr>
        <w:spacing w:after="0" w:line="259" w:lineRule="auto"/>
        <w:ind w:left="0" w:right="6" w:firstLine="0"/>
        <w:rPr>
          <w:rFonts w:ascii="Arial" w:hAnsi="Arial" w:cs="Arial"/>
          <w:sz w:val="20"/>
          <w:szCs w:val="20"/>
          <w:highlight w:val="yellow"/>
        </w:rPr>
      </w:pPr>
    </w:p>
    <w:p w14:paraId="47EA1D85" w14:textId="176B0184" w:rsidR="00B91369" w:rsidRPr="00140E90" w:rsidRDefault="009A7DD5" w:rsidP="0064495F">
      <w:pPr>
        <w:spacing w:after="0" w:line="259" w:lineRule="auto"/>
        <w:ind w:right="6"/>
        <w:rPr>
          <w:rFonts w:ascii="Arial" w:hAnsi="Arial" w:cs="Arial"/>
          <w:sz w:val="20"/>
          <w:szCs w:val="20"/>
        </w:rPr>
      </w:pPr>
      <w:r w:rsidRPr="00140E90">
        <w:rPr>
          <w:rFonts w:ascii="Arial" w:hAnsi="Arial" w:cs="Arial"/>
          <w:sz w:val="20"/>
          <w:szCs w:val="20"/>
        </w:rPr>
        <w:t>Le montant de l’offre la plus basse s</w:t>
      </w:r>
      <w:r w:rsidR="00B91369" w:rsidRPr="00140E90">
        <w:rPr>
          <w:rFonts w:ascii="Arial" w:hAnsi="Arial" w:cs="Arial"/>
          <w:sz w:val="20"/>
          <w:szCs w:val="20"/>
        </w:rPr>
        <w:t>e verra attribu</w:t>
      </w:r>
      <w:r w:rsidR="00462229" w:rsidRPr="00140E90">
        <w:rPr>
          <w:rFonts w:ascii="Arial" w:hAnsi="Arial" w:cs="Arial"/>
          <w:sz w:val="20"/>
          <w:szCs w:val="20"/>
        </w:rPr>
        <w:t>er</w:t>
      </w:r>
      <w:r w:rsidR="00B91369" w:rsidRPr="00140E90">
        <w:rPr>
          <w:rFonts w:ascii="Arial" w:hAnsi="Arial" w:cs="Arial"/>
          <w:sz w:val="20"/>
          <w:szCs w:val="20"/>
        </w:rPr>
        <w:t xml:space="preserve"> la note de </w:t>
      </w:r>
      <w:r w:rsidR="00140E90" w:rsidRPr="00140E90">
        <w:rPr>
          <w:rFonts w:ascii="Arial" w:hAnsi="Arial" w:cs="Arial"/>
          <w:sz w:val="20"/>
          <w:szCs w:val="20"/>
        </w:rPr>
        <w:t>7</w:t>
      </w:r>
      <w:r w:rsidR="00B91369" w:rsidRPr="00140E90">
        <w:rPr>
          <w:rFonts w:ascii="Arial" w:hAnsi="Arial" w:cs="Arial"/>
          <w:sz w:val="20"/>
          <w:szCs w:val="20"/>
        </w:rPr>
        <w:t>0.</w:t>
      </w:r>
    </w:p>
    <w:p w14:paraId="3E06FA99" w14:textId="77777777" w:rsidR="003B71B2" w:rsidRDefault="003B71B2" w:rsidP="0064495F">
      <w:pPr>
        <w:spacing w:after="0" w:line="259" w:lineRule="auto"/>
        <w:ind w:left="0" w:right="6" w:firstLine="0"/>
        <w:rPr>
          <w:rFonts w:ascii="Arial" w:hAnsi="Arial" w:cs="Arial"/>
          <w:sz w:val="20"/>
          <w:szCs w:val="20"/>
        </w:rPr>
      </w:pPr>
    </w:p>
    <w:p w14:paraId="7B7B49CF" w14:textId="21BF2BFB" w:rsidR="00B91369" w:rsidRPr="00140E90" w:rsidRDefault="00B91369" w:rsidP="0064495F">
      <w:pPr>
        <w:spacing w:after="0" w:line="259" w:lineRule="auto"/>
        <w:ind w:left="0" w:right="6" w:firstLine="0"/>
        <w:rPr>
          <w:rFonts w:ascii="Arial" w:hAnsi="Arial" w:cs="Arial"/>
          <w:sz w:val="20"/>
          <w:szCs w:val="20"/>
        </w:rPr>
      </w:pPr>
      <w:r w:rsidRPr="00140E90">
        <w:rPr>
          <w:rFonts w:ascii="Arial" w:hAnsi="Arial" w:cs="Arial"/>
          <w:sz w:val="20"/>
          <w:szCs w:val="20"/>
        </w:rPr>
        <w:t>Pour les autres offres le calcul se fera comme suit :</w:t>
      </w:r>
    </w:p>
    <w:p w14:paraId="43CB89E1" w14:textId="77777777" w:rsidR="00B91369" w:rsidRPr="00140E90" w:rsidRDefault="00B91369" w:rsidP="0064495F">
      <w:pPr>
        <w:spacing w:after="0" w:line="259" w:lineRule="auto"/>
        <w:ind w:left="0" w:right="6" w:firstLine="0"/>
        <w:rPr>
          <w:rFonts w:ascii="Arial" w:hAnsi="Arial" w:cs="Arial"/>
          <w:sz w:val="20"/>
          <w:szCs w:val="20"/>
        </w:rPr>
      </w:pPr>
    </w:p>
    <w:p w14:paraId="727543FE" w14:textId="04ADE2F3" w:rsidR="00F60E21" w:rsidRPr="00EB66B9" w:rsidRDefault="00F60E21" w:rsidP="0064495F">
      <w:pPr>
        <w:spacing w:after="0" w:line="259" w:lineRule="auto"/>
        <w:ind w:right="6"/>
        <w:rPr>
          <w:rFonts w:ascii="Arial" w:hAnsi="Arial" w:cs="Arial"/>
          <w:b/>
          <w:sz w:val="20"/>
          <w:szCs w:val="20"/>
        </w:rPr>
      </w:pPr>
      <w:r w:rsidRPr="00EB66B9">
        <w:rPr>
          <w:rFonts w:ascii="Arial" w:hAnsi="Arial" w:cs="Arial"/>
          <w:b/>
          <w:sz w:val="20"/>
          <w:szCs w:val="20"/>
        </w:rPr>
        <w:t>Note P = [(</w:t>
      </w:r>
      <w:r w:rsidR="00AC1CC6" w:rsidRPr="00EB66B9">
        <w:rPr>
          <w:rFonts w:ascii="Arial" w:hAnsi="Arial" w:cs="Arial"/>
          <w:b/>
          <w:sz w:val="20"/>
          <w:szCs w:val="20"/>
        </w:rPr>
        <w:t>Montant</w:t>
      </w:r>
      <w:r w:rsidR="007F39E8" w:rsidRPr="00EB66B9">
        <w:rPr>
          <w:rFonts w:ascii="Arial" w:hAnsi="Arial" w:cs="Arial"/>
          <w:b/>
          <w:sz w:val="20"/>
          <w:szCs w:val="20"/>
        </w:rPr>
        <w:t xml:space="preserve"> de l’offre</w:t>
      </w:r>
      <w:r w:rsidR="00AC1CC6" w:rsidRPr="00EB66B9">
        <w:rPr>
          <w:rFonts w:ascii="Arial" w:hAnsi="Arial" w:cs="Arial"/>
          <w:b/>
          <w:sz w:val="20"/>
          <w:szCs w:val="20"/>
        </w:rPr>
        <w:t xml:space="preserve"> </w:t>
      </w:r>
      <w:r w:rsidR="007F39E8" w:rsidRPr="00EB66B9">
        <w:rPr>
          <w:rFonts w:ascii="Arial" w:hAnsi="Arial" w:cs="Arial"/>
          <w:b/>
          <w:sz w:val="20"/>
          <w:szCs w:val="20"/>
        </w:rPr>
        <w:t>la plus basse</w:t>
      </w:r>
      <w:r w:rsidR="00AC1CC6" w:rsidRPr="00EB66B9">
        <w:rPr>
          <w:rFonts w:ascii="Arial" w:hAnsi="Arial" w:cs="Arial"/>
          <w:b/>
          <w:sz w:val="20"/>
          <w:szCs w:val="20"/>
        </w:rPr>
        <w:t xml:space="preserve"> </w:t>
      </w:r>
      <w:r w:rsidR="00224D2D" w:rsidRPr="00EB66B9">
        <w:rPr>
          <w:rFonts w:ascii="Arial" w:hAnsi="Arial" w:cs="Arial"/>
          <w:b/>
          <w:sz w:val="20"/>
          <w:szCs w:val="20"/>
        </w:rPr>
        <w:t xml:space="preserve">TTC </w:t>
      </w:r>
      <w:r w:rsidRPr="00EB66B9">
        <w:rPr>
          <w:rFonts w:ascii="Arial" w:hAnsi="Arial" w:cs="Arial"/>
          <w:b/>
          <w:sz w:val="20"/>
          <w:szCs w:val="20"/>
        </w:rPr>
        <w:t xml:space="preserve">/ </w:t>
      </w:r>
      <w:r w:rsidR="00AC1CC6" w:rsidRPr="00EB66B9">
        <w:rPr>
          <w:rFonts w:ascii="Arial" w:hAnsi="Arial" w:cs="Arial"/>
          <w:b/>
          <w:sz w:val="20"/>
          <w:szCs w:val="20"/>
        </w:rPr>
        <w:t xml:space="preserve">Montant </w:t>
      </w:r>
      <w:r w:rsidR="007F39E8" w:rsidRPr="00EB66B9">
        <w:rPr>
          <w:rFonts w:ascii="Arial" w:hAnsi="Arial" w:cs="Arial"/>
          <w:b/>
          <w:sz w:val="20"/>
          <w:szCs w:val="20"/>
        </w:rPr>
        <w:t>de l’offre</w:t>
      </w:r>
      <w:r w:rsidRPr="00EB66B9">
        <w:rPr>
          <w:rFonts w:ascii="Arial" w:hAnsi="Arial" w:cs="Arial"/>
          <w:b/>
          <w:sz w:val="20"/>
          <w:szCs w:val="20"/>
        </w:rPr>
        <w:t xml:space="preserve"> </w:t>
      </w:r>
      <w:r w:rsidR="00AC1CC6" w:rsidRPr="00EB66B9">
        <w:rPr>
          <w:rFonts w:ascii="Arial" w:hAnsi="Arial" w:cs="Arial"/>
          <w:b/>
          <w:sz w:val="20"/>
          <w:szCs w:val="20"/>
        </w:rPr>
        <w:t xml:space="preserve">TTC </w:t>
      </w:r>
      <w:r w:rsidR="00EB66B9">
        <w:rPr>
          <w:rFonts w:ascii="Arial" w:hAnsi="Arial" w:cs="Arial"/>
          <w:b/>
          <w:sz w:val="20"/>
          <w:szCs w:val="20"/>
        </w:rPr>
        <w:t>examinée</w:t>
      </w:r>
      <w:r w:rsidRPr="00EB66B9">
        <w:rPr>
          <w:rFonts w:ascii="Arial" w:hAnsi="Arial" w:cs="Arial"/>
          <w:b/>
          <w:sz w:val="20"/>
          <w:szCs w:val="20"/>
        </w:rPr>
        <w:t xml:space="preserve">) x </w:t>
      </w:r>
      <w:r w:rsidR="00140E90" w:rsidRPr="00EB66B9">
        <w:rPr>
          <w:rFonts w:ascii="Arial" w:hAnsi="Arial" w:cs="Arial"/>
          <w:b/>
          <w:sz w:val="20"/>
          <w:szCs w:val="20"/>
        </w:rPr>
        <w:t>7</w:t>
      </w:r>
      <w:r w:rsidRPr="00EB66B9">
        <w:rPr>
          <w:rFonts w:ascii="Arial" w:hAnsi="Arial" w:cs="Arial"/>
          <w:b/>
          <w:sz w:val="20"/>
          <w:szCs w:val="20"/>
        </w:rPr>
        <w:t>0]</w:t>
      </w:r>
    </w:p>
    <w:p w14:paraId="39A42AE8" w14:textId="77777777" w:rsidR="002B6330" w:rsidRDefault="002B6330" w:rsidP="00113EDD">
      <w:pPr>
        <w:spacing w:after="0" w:line="240" w:lineRule="auto"/>
        <w:ind w:left="0" w:right="0" w:firstLine="0"/>
        <w:rPr>
          <w:rFonts w:ascii="Arial" w:hAnsi="Arial" w:cs="Arial"/>
          <w:color w:val="auto"/>
          <w:sz w:val="20"/>
          <w:szCs w:val="20"/>
        </w:rPr>
      </w:pPr>
    </w:p>
    <w:p w14:paraId="53FCE2A1" w14:textId="6863042D" w:rsidR="00113EDD" w:rsidRPr="00BB7600" w:rsidRDefault="00113EDD" w:rsidP="00113EDD">
      <w:pPr>
        <w:spacing w:after="0" w:line="240" w:lineRule="auto"/>
        <w:ind w:left="0" w:right="0" w:firstLine="0"/>
        <w:rPr>
          <w:rFonts w:ascii="Arial" w:hAnsi="Arial" w:cs="Arial"/>
          <w:color w:val="auto"/>
          <w:sz w:val="20"/>
          <w:szCs w:val="20"/>
        </w:rPr>
      </w:pPr>
      <w:r w:rsidRPr="00BB7600">
        <w:rPr>
          <w:rFonts w:ascii="Arial" w:hAnsi="Arial" w:cs="Arial"/>
          <w:color w:val="auto"/>
          <w:sz w:val="20"/>
          <w:szCs w:val="20"/>
        </w:rPr>
        <w:t xml:space="preserve">Concernant l’analyse du prix de l’offre, dans le cas où des erreurs de multiplication, d’addition ou de report seraient constatées dans la décomposition du prix global forfaitaire, le montant de ce prix ne sera pas rectifié pour le jugement de la consultation. </w:t>
      </w:r>
    </w:p>
    <w:p w14:paraId="3477A05A" w14:textId="77777777" w:rsidR="003B71B2" w:rsidRDefault="003B71B2" w:rsidP="00113EDD">
      <w:pPr>
        <w:spacing w:after="0" w:line="240" w:lineRule="auto"/>
        <w:ind w:left="0" w:right="0" w:firstLine="0"/>
        <w:rPr>
          <w:rFonts w:ascii="Arial" w:hAnsi="Arial" w:cs="Arial"/>
          <w:color w:val="auto"/>
          <w:sz w:val="20"/>
          <w:szCs w:val="20"/>
        </w:rPr>
      </w:pPr>
    </w:p>
    <w:p w14:paraId="278F0F89" w14:textId="220ED601" w:rsidR="00113EDD" w:rsidRDefault="00113EDD" w:rsidP="00113EDD">
      <w:pPr>
        <w:spacing w:after="0" w:line="240" w:lineRule="auto"/>
        <w:ind w:left="0" w:right="0" w:firstLine="0"/>
        <w:rPr>
          <w:rFonts w:ascii="Arial" w:hAnsi="Arial" w:cs="Arial"/>
          <w:color w:val="auto"/>
          <w:sz w:val="20"/>
          <w:szCs w:val="20"/>
        </w:rPr>
      </w:pPr>
      <w:r w:rsidRPr="00BB7600">
        <w:rPr>
          <w:rFonts w:ascii="Arial" w:hAnsi="Arial" w:cs="Arial"/>
          <w:color w:val="auto"/>
          <w:sz w:val="20"/>
          <w:szCs w:val="20"/>
        </w:rPr>
        <w:t>Toutefois, si le candidat concerné est sur le point d’être retenu, il sera invité à rectifier cette décomposition pour la mettre en harmonie avec le prix global et forfaitaire.</w:t>
      </w:r>
    </w:p>
    <w:p w14:paraId="5F5B5165" w14:textId="77777777" w:rsidR="004123AF" w:rsidRPr="00BB7600" w:rsidRDefault="004123AF" w:rsidP="00113EDD">
      <w:pPr>
        <w:spacing w:after="0" w:line="240" w:lineRule="auto"/>
        <w:ind w:left="0" w:right="0" w:firstLine="0"/>
        <w:rPr>
          <w:rFonts w:ascii="Arial" w:hAnsi="Arial" w:cs="Arial"/>
          <w:color w:val="auto"/>
          <w:sz w:val="20"/>
          <w:szCs w:val="20"/>
        </w:rPr>
      </w:pPr>
    </w:p>
    <w:p w14:paraId="1A078938" w14:textId="77777777" w:rsidR="00113EDD" w:rsidRDefault="00113EDD" w:rsidP="0064495F">
      <w:pPr>
        <w:spacing w:after="0" w:line="259" w:lineRule="auto"/>
        <w:ind w:right="6"/>
        <w:rPr>
          <w:rFonts w:ascii="Arial" w:hAnsi="Arial" w:cs="Arial"/>
          <w:sz w:val="20"/>
          <w:szCs w:val="20"/>
        </w:rPr>
      </w:pPr>
    </w:p>
    <w:p w14:paraId="4EB60344" w14:textId="6837FC3C" w:rsidR="00415C7B" w:rsidRPr="00A25ABE" w:rsidRDefault="009F0744" w:rsidP="00FC3E91">
      <w:pPr>
        <w:pStyle w:val="Paragraphedeliste"/>
        <w:numPr>
          <w:ilvl w:val="0"/>
          <w:numId w:val="9"/>
        </w:numPr>
        <w:spacing w:after="0" w:line="259" w:lineRule="auto"/>
        <w:ind w:right="6"/>
        <w:rPr>
          <w:rFonts w:ascii="Arial" w:hAnsi="Arial" w:cs="Arial"/>
          <w:sz w:val="20"/>
          <w:szCs w:val="20"/>
        </w:rPr>
      </w:pPr>
      <w:r w:rsidRPr="00A25ABE">
        <w:rPr>
          <w:rFonts w:ascii="Arial" w:hAnsi="Arial" w:cs="Arial"/>
          <w:b/>
          <w:color w:val="0070C0"/>
          <w:sz w:val="20"/>
          <w:szCs w:val="20"/>
          <w:u w:val="single" w:color="0070C0"/>
        </w:rPr>
        <w:t>Méthode de</w:t>
      </w:r>
      <w:r w:rsidR="002B6330">
        <w:rPr>
          <w:rFonts w:ascii="Arial" w:hAnsi="Arial" w:cs="Arial"/>
          <w:b/>
          <w:color w:val="0070C0"/>
          <w:sz w:val="20"/>
          <w:szCs w:val="20"/>
          <w:u w:val="single" w:color="0070C0"/>
        </w:rPr>
        <w:t xml:space="preserve"> notation des critères techniques</w:t>
      </w:r>
      <w:r w:rsidR="00DD1437">
        <w:rPr>
          <w:rFonts w:ascii="Arial" w:hAnsi="Arial" w:cs="Arial"/>
          <w:b/>
          <w:color w:val="0070C0"/>
          <w:sz w:val="20"/>
          <w:szCs w:val="20"/>
          <w:u w:val="single" w:color="0070C0"/>
        </w:rPr>
        <w:t xml:space="preserve"> (CT)</w:t>
      </w:r>
      <w:r w:rsidR="002B6330">
        <w:rPr>
          <w:rFonts w:ascii="Arial" w:hAnsi="Arial" w:cs="Arial"/>
          <w:b/>
          <w:color w:val="0070C0"/>
          <w:sz w:val="20"/>
          <w:szCs w:val="20"/>
          <w:u w:val="single" w:color="0070C0"/>
        </w:rPr>
        <w:t xml:space="preserve"> </w:t>
      </w:r>
    </w:p>
    <w:p w14:paraId="37A81CE6" w14:textId="3B2F0C12" w:rsidR="00AF6DA4" w:rsidRDefault="00AF6DA4" w:rsidP="0064495F">
      <w:pPr>
        <w:pStyle w:val="Commentaire"/>
        <w:ind w:right="6"/>
        <w:rPr>
          <w:rFonts w:ascii="Arial" w:hAnsi="Arial" w:cs="Arial"/>
          <w:sz w:val="20"/>
          <w:szCs w:val="20"/>
        </w:rPr>
      </w:pPr>
    </w:p>
    <w:p w14:paraId="445AFA83" w14:textId="34B76096" w:rsidR="00D94233" w:rsidRPr="00D94233" w:rsidRDefault="00D94233" w:rsidP="00D94233">
      <w:pPr>
        <w:pStyle w:val="Commentaire"/>
        <w:ind w:right="6"/>
        <w:rPr>
          <w:rFonts w:ascii="Arial" w:hAnsi="Arial" w:cs="Arial"/>
          <w:sz w:val="20"/>
          <w:szCs w:val="20"/>
        </w:rPr>
      </w:pPr>
      <w:r w:rsidRPr="00D94233">
        <w:rPr>
          <w:rFonts w:ascii="Arial" w:hAnsi="Arial" w:cs="Arial"/>
          <w:sz w:val="20"/>
          <w:szCs w:val="20"/>
        </w:rPr>
        <w:t>Le critère te</w:t>
      </w:r>
      <w:r>
        <w:rPr>
          <w:rFonts w:ascii="Arial" w:hAnsi="Arial" w:cs="Arial"/>
          <w:sz w:val="20"/>
          <w:szCs w:val="20"/>
        </w:rPr>
        <w:t xml:space="preserve">chnique </w:t>
      </w:r>
      <w:r w:rsidRPr="00D94233">
        <w:rPr>
          <w:rFonts w:ascii="Arial" w:hAnsi="Arial" w:cs="Arial"/>
          <w:sz w:val="20"/>
          <w:szCs w:val="20"/>
        </w:rPr>
        <w:t xml:space="preserve">est </w:t>
      </w:r>
      <w:r>
        <w:rPr>
          <w:rFonts w:ascii="Arial" w:hAnsi="Arial" w:cs="Arial"/>
          <w:sz w:val="20"/>
          <w:szCs w:val="20"/>
        </w:rPr>
        <w:t>noté sur 20 points.</w:t>
      </w:r>
    </w:p>
    <w:p w14:paraId="2E73AB35" w14:textId="77777777" w:rsidR="00D94233" w:rsidRDefault="00D94233" w:rsidP="006471DC">
      <w:pPr>
        <w:pStyle w:val="Commentaire"/>
        <w:ind w:right="6"/>
        <w:rPr>
          <w:rFonts w:ascii="Arial" w:hAnsi="Arial" w:cs="Arial"/>
          <w:sz w:val="20"/>
          <w:szCs w:val="20"/>
        </w:rPr>
      </w:pPr>
    </w:p>
    <w:p w14:paraId="3241DCCA" w14:textId="2023B8B1" w:rsidR="00D27411" w:rsidRPr="004C245F" w:rsidRDefault="007E3F8B" w:rsidP="004C245F">
      <w:pPr>
        <w:pStyle w:val="Commentaire"/>
        <w:ind w:right="6"/>
        <w:rPr>
          <w:rFonts w:ascii="Arial" w:hAnsi="Arial" w:cs="Arial"/>
          <w:sz w:val="20"/>
          <w:szCs w:val="20"/>
        </w:rPr>
      </w:pPr>
      <w:r w:rsidRPr="00E1208D">
        <w:rPr>
          <w:rFonts w:ascii="Arial" w:hAnsi="Arial" w:cs="Arial"/>
          <w:sz w:val="20"/>
          <w:szCs w:val="20"/>
        </w:rPr>
        <w:t>Ce critère est apprécié</w:t>
      </w:r>
      <w:r w:rsidR="004C245F">
        <w:rPr>
          <w:rFonts w:ascii="Arial" w:hAnsi="Arial" w:cs="Arial"/>
          <w:sz w:val="20"/>
          <w:szCs w:val="20"/>
        </w:rPr>
        <w:t> à partir</w:t>
      </w:r>
      <w:r w:rsidR="00E1208D" w:rsidRPr="00E1208D">
        <w:rPr>
          <w:rFonts w:ascii="Arial" w:hAnsi="Arial" w:cs="Arial"/>
          <w:sz w:val="20"/>
          <w:szCs w:val="20"/>
        </w:rPr>
        <w:t xml:space="preserve"> du document </w:t>
      </w:r>
      <w:r w:rsidR="00EB66B9">
        <w:rPr>
          <w:rFonts w:ascii="Arial" w:hAnsi="Arial" w:cs="Arial"/>
          <w:sz w:val="20"/>
          <w:szCs w:val="20"/>
        </w:rPr>
        <w:t>« </w:t>
      </w:r>
      <w:r w:rsidR="00176C42">
        <w:rPr>
          <w:rFonts w:ascii="Arial" w:hAnsi="Arial" w:cs="Arial"/>
          <w:b/>
          <w:sz w:val="20"/>
          <w:szCs w:val="20"/>
          <w:u w:val="single"/>
        </w:rPr>
        <w:t>cadre de réponse</w:t>
      </w:r>
      <w:r w:rsidR="00176C42">
        <w:rPr>
          <w:rFonts w:ascii="Arial" w:hAnsi="Arial" w:cs="Arial"/>
          <w:sz w:val="20"/>
          <w:szCs w:val="20"/>
        </w:rPr>
        <w:t> </w:t>
      </w:r>
      <w:r w:rsidR="005A029D">
        <w:rPr>
          <w:rFonts w:ascii="Arial" w:hAnsi="Arial" w:cs="Arial"/>
          <w:b/>
          <w:sz w:val="20"/>
          <w:szCs w:val="20"/>
          <w:u w:val="single"/>
        </w:rPr>
        <w:t>Ann</w:t>
      </w:r>
      <w:r w:rsidR="00176C42">
        <w:rPr>
          <w:rFonts w:ascii="Arial" w:hAnsi="Arial" w:cs="Arial"/>
          <w:b/>
          <w:sz w:val="20"/>
          <w:szCs w:val="20"/>
          <w:u w:val="single"/>
        </w:rPr>
        <w:t xml:space="preserve"> 3 AE </w:t>
      </w:r>
      <w:r w:rsidR="00EB66B9">
        <w:rPr>
          <w:rFonts w:ascii="Arial" w:hAnsi="Arial" w:cs="Arial"/>
          <w:sz w:val="20"/>
          <w:szCs w:val="20"/>
        </w:rPr>
        <w:t xml:space="preserve">» </w:t>
      </w:r>
      <w:r w:rsidR="004C245F">
        <w:rPr>
          <w:rFonts w:ascii="Arial" w:hAnsi="Arial" w:cs="Arial"/>
          <w:sz w:val="20"/>
          <w:szCs w:val="20"/>
        </w:rPr>
        <w:t>permettant de</w:t>
      </w:r>
      <w:r w:rsidRPr="00E1208D">
        <w:rPr>
          <w:rFonts w:ascii="Arial" w:hAnsi="Arial" w:cs="Arial"/>
          <w:sz w:val="20"/>
          <w:szCs w:val="20"/>
        </w:rPr>
        <w:t xml:space="preserve"> juger de l'organisation globale du candidat par un « engagement qualité tout au long du </w:t>
      </w:r>
      <w:r w:rsidR="00D94233" w:rsidRPr="00E1208D">
        <w:rPr>
          <w:rFonts w:ascii="Arial" w:hAnsi="Arial" w:cs="Arial"/>
          <w:sz w:val="20"/>
          <w:szCs w:val="20"/>
        </w:rPr>
        <w:t>contrat »</w:t>
      </w:r>
      <w:r w:rsidRPr="00E1208D">
        <w:rPr>
          <w:rFonts w:ascii="Arial" w:hAnsi="Arial" w:cs="Arial"/>
          <w:sz w:val="20"/>
          <w:szCs w:val="20"/>
        </w:rPr>
        <w:t xml:space="preserve">, et notamment sur les moyens mis en œuvre pour l'exécution </w:t>
      </w:r>
      <w:r w:rsidRPr="004C245F">
        <w:rPr>
          <w:rFonts w:ascii="Arial" w:hAnsi="Arial" w:cs="Arial"/>
          <w:sz w:val="20"/>
          <w:szCs w:val="20"/>
        </w:rPr>
        <w:t xml:space="preserve">des prestations, objet du présent marché. </w:t>
      </w:r>
    </w:p>
    <w:p w14:paraId="1A02754E" w14:textId="666127B5" w:rsidR="00CA74F7" w:rsidRPr="004C245F" w:rsidRDefault="00D94233" w:rsidP="00D94233">
      <w:pPr>
        <w:spacing w:after="0" w:line="259" w:lineRule="auto"/>
        <w:ind w:left="0" w:right="6" w:firstLine="0"/>
        <w:rPr>
          <w:rFonts w:ascii="Arial" w:hAnsi="Arial" w:cs="Arial"/>
          <w:sz w:val="20"/>
          <w:szCs w:val="20"/>
        </w:rPr>
      </w:pPr>
      <w:r w:rsidRPr="004C245F">
        <w:rPr>
          <w:rFonts w:ascii="Arial" w:hAnsi="Arial" w:cs="Arial"/>
          <w:sz w:val="20"/>
          <w:szCs w:val="20"/>
        </w:rPr>
        <w:t xml:space="preserve">La grille </w:t>
      </w:r>
      <w:r w:rsidR="0042576B" w:rsidRPr="004C245F">
        <w:rPr>
          <w:rFonts w:ascii="Arial" w:hAnsi="Arial" w:cs="Arial"/>
          <w:sz w:val="20"/>
          <w:szCs w:val="20"/>
        </w:rPr>
        <w:t xml:space="preserve">de notation est définie dans l’annexe </w:t>
      </w:r>
      <w:proofErr w:type="spellStart"/>
      <w:r w:rsidR="004C245F" w:rsidRPr="004C245F">
        <w:rPr>
          <w:rFonts w:ascii="Arial" w:hAnsi="Arial" w:cs="Arial"/>
          <w:b/>
          <w:sz w:val="20"/>
          <w:szCs w:val="20"/>
          <w:u w:val="single"/>
        </w:rPr>
        <w:t>RC_Annexe</w:t>
      </w:r>
      <w:proofErr w:type="spellEnd"/>
      <w:r w:rsidR="004C245F" w:rsidRPr="004C245F">
        <w:rPr>
          <w:rFonts w:ascii="Arial" w:hAnsi="Arial" w:cs="Arial"/>
          <w:b/>
          <w:sz w:val="20"/>
          <w:szCs w:val="20"/>
          <w:u w:val="single"/>
        </w:rPr>
        <w:t xml:space="preserve"> </w:t>
      </w:r>
      <w:proofErr w:type="spellStart"/>
      <w:r w:rsidR="00176C42">
        <w:rPr>
          <w:rFonts w:ascii="Arial" w:hAnsi="Arial" w:cs="Arial"/>
          <w:b/>
          <w:sz w:val="20"/>
          <w:szCs w:val="20"/>
          <w:u w:val="single"/>
        </w:rPr>
        <w:t>A</w:t>
      </w:r>
      <w:r w:rsidR="004C245F" w:rsidRPr="004C245F">
        <w:rPr>
          <w:rFonts w:ascii="Arial" w:hAnsi="Arial" w:cs="Arial"/>
          <w:b/>
          <w:sz w:val="20"/>
          <w:szCs w:val="20"/>
          <w:u w:val="single"/>
        </w:rPr>
        <w:t>_notation</w:t>
      </w:r>
      <w:proofErr w:type="spellEnd"/>
      <w:r w:rsidR="004C245F" w:rsidRPr="004C245F">
        <w:rPr>
          <w:rFonts w:ascii="Arial" w:hAnsi="Arial" w:cs="Arial"/>
          <w:b/>
          <w:sz w:val="20"/>
          <w:szCs w:val="20"/>
          <w:u w:val="single"/>
        </w:rPr>
        <w:t xml:space="preserve"> critères techniques et environnementaux</w:t>
      </w:r>
      <w:r w:rsidR="004C245F" w:rsidRPr="00EB66B9">
        <w:rPr>
          <w:rFonts w:ascii="Arial" w:hAnsi="Arial" w:cs="Arial"/>
          <w:sz w:val="20"/>
          <w:szCs w:val="20"/>
        </w:rPr>
        <w:t xml:space="preserve"> (</w:t>
      </w:r>
      <w:r w:rsidR="004C245F" w:rsidRPr="004C245F">
        <w:rPr>
          <w:rFonts w:ascii="Arial" w:hAnsi="Arial" w:cs="Arial"/>
          <w:sz w:val="20"/>
          <w:szCs w:val="20"/>
        </w:rPr>
        <w:t>classés en</w:t>
      </w:r>
      <w:r w:rsidRPr="004C245F">
        <w:rPr>
          <w:rFonts w:ascii="Arial" w:hAnsi="Arial" w:cs="Arial"/>
          <w:sz w:val="20"/>
          <w:szCs w:val="20"/>
        </w:rPr>
        <w:t xml:space="preserve"> </w:t>
      </w:r>
      <w:r w:rsidR="00176C42">
        <w:rPr>
          <w:rFonts w:ascii="Arial" w:hAnsi="Arial" w:cs="Arial"/>
          <w:sz w:val="20"/>
          <w:szCs w:val="20"/>
        </w:rPr>
        <w:t>3</w:t>
      </w:r>
      <w:r w:rsidRPr="004C245F">
        <w:rPr>
          <w:rFonts w:ascii="Arial" w:hAnsi="Arial" w:cs="Arial"/>
          <w:sz w:val="20"/>
          <w:szCs w:val="20"/>
        </w:rPr>
        <w:t xml:space="preserve"> sous crit</w:t>
      </w:r>
      <w:r w:rsidRPr="004C245F">
        <w:rPr>
          <w:rFonts w:ascii="Arial" w:hAnsi="Arial" w:cs="Arial" w:hint="eastAsia"/>
          <w:sz w:val="20"/>
          <w:szCs w:val="20"/>
        </w:rPr>
        <w:t>è</w:t>
      </w:r>
      <w:r w:rsidRPr="004C245F">
        <w:rPr>
          <w:rFonts w:ascii="Arial" w:hAnsi="Arial" w:cs="Arial"/>
          <w:sz w:val="20"/>
          <w:szCs w:val="20"/>
        </w:rPr>
        <w:t>res</w:t>
      </w:r>
      <w:r w:rsidR="004C245F">
        <w:rPr>
          <w:rFonts w:ascii="Arial" w:hAnsi="Arial" w:cs="Arial"/>
          <w:sz w:val="20"/>
          <w:szCs w:val="20"/>
        </w:rPr>
        <w:t>).</w:t>
      </w:r>
      <w:r w:rsidRPr="004C245F">
        <w:rPr>
          <w:rFonts w:ascii="Arial" w:hAnsi="Arial" w:cs="Arial"/>
          <w:sz w:val="20"/>
          <w:szCs w:val="20"/>
        </w:rPr>
        <w:t xml:space="preserve">  </w:t>
      </w:r>
    </w:p>
    <w:p w14:paraId="110AB3F7" w14:textId="77777777" w:rsidR="00D94233" w:rsidRDefault="00D94233" w:rsidP="0064495F">
      <w:pPr>
        <w:spacing w:after="0" w:line="259" w:lineRule="auto"/>
        <w:ind w:left="0" w:right="6" w:firstLine="0"/>
        <w:rPr>
          <w:rFonts w:ascii="Arial" w:hAnsi="Arial" w:cs="Arial"/>
          <w:sz w:val="20"/>
          <w:szCs w:val="20"/>
          <w:highlight w:val="yellow"/>
        </w:rPr>
      </w:pPr>
    </w:p>
    <w:p w14:paraId="6B5AE27D" w14:textId="563C73F3" w:rsidR="00CA74F7" w:rsidRPr="00672D48" w:rsidRDefault="00CA74F7" w:rsidP="0064495F">
      <w:pPr>
        <w:spacing w:after="0" w:line="259" w:lineRule="auto"/>
        <w:ind w:left="0" w:right="6" w:firstLine="0"/>
        <w:rPr>
          <w:rFonts w:ascii="Arial" w:hAnsi="Arial" w:cs="Arial"/>
          <w:sz w:val="20"/>
          <w:szCs w:val="20"/>
        </w:rPr>
      </w:pPr>
      <w:r w:rsidRPr="00672D48">
        <w:rPr>
          <w:rFonts w:ascii="Arial" w:hAnsi="Arial" w:cs="Arial"/>
          <w:sz w:val="20"/>
          <w:szCs w:val="20"/>
        </w:rPr>
        <w:t xml:space="preserve">Le candidat ayant obtenu le plus grand nombre de points obtient la note de </w:t>
      </w:r>
      <w:r w:rsidR="00842914" w:rsidRPr="00672D48">
        <w:rPr>
          <w:rFonts w:ascii="Arial" w:hAnsi="Arial" w:cs="Arial"/>
          <w:sz w:val="20"/>
          <w:szCs w:val="20"/>
        </w:rPr>
        <w:t>20</w:t>
      </w:r>
      <w:r w:rsidRPr="00672D48">
        <w:rPr>
          <w:rFonts w:ascii="Arial" w:hAnsi="Arial" w:cs="Arial"/>
          <w:sz w:val="20"/>
          <w:szCs w:val="20"/>
        </w:rPr>
        <w:t xml:space="preserve"> et les autres propositions sont notées au prorata.</w:t>
      </w:r>
    </w:p>
    <w:p w14:paraId="518B9681" w14:textId="77777777" w:rsidR="00D94233" w:rsidRDefault="00D94233" w:rsidP="0064495F">
      <w:pPr>
        <w:pStyle w:val="Commentaire"/>
        <w:ind w:right="6"/>
        <w:rPr>
          <w:rFonts w:ascii="Arial" w:hAnsi="Arial" w:cs="Arial"/>
          <w:sz w:val="20"/>
          <w:szCs w:val="20"/>
          <w:highlight w:val="yellow"/>
        </w:rPr>
      </w:pPr>
    </w:p>
    <w:p w14:paraId="11D6EB15" w14:textId="03666D68" w:rsidR="003B71B2" w:rsidRPr="00A25ABE" w:rsidRDefault="003B71B2" w:rsidP="003B71B2">
      <w:pPr>
        <w:pStyle w:val="Paragraphedeliste"/>
        <w:numPr>
          <w:ilvl w:val="0"/>
          <w:numId w:val="9"/>
        </w:numPr>
        <w:spacing w:after="0" w:line="259" w:lineRule="auto"/>
        <w:ind w:right="6"/>
        <w:rPr>
          <w:rFonts w:ascii="Arial" w:hAnsi="Arial" w:cs="Arial"/>
          <w:sz w:val="20"/>
          <w:szCs w:val="20"/>
        </w:rPr>
      </w:pPr>
      <w:r w:rsidRPr="00A25ABE">
        <w:rPr>
          <w:rFonts w:ascii="Arial" w:hAnsi="Arial" w:cs="Arial"/>
          <w:b/>
          <w:color w:val="0070C0"/>
          <w:sz w:val="20"/>
          <w:szCs w:val="20"/>
          <w:u w:val="single" w:color="0070C0"/>
        </w:rPr>
        <w:t>Méthode de</w:t>
      </w:r>
      <w:r>
        <w:rPr>
          <w:rFonts w:ascii="Arial" w:hAnsi="Arial" w:cs="Arial"/>
          <w:b/>
          <w:color w:val="0070C0"/>
          <w:sz w:val="20"/>
          <w:szCs w:val="20"/>
          <w:u w:val="single" w:color="0070C0"/>
        </w:rPr>
        <w:t xml:space="preserve"> notation des critères </w:t>
      </w:r>
      <w:r w:rsidR="005A029D">
        <w:rPr>
          <w:rFonts w:ascii="Arial" w:hAnsi="Arial" w:cs="Arial"/>
          <w:b/>
          <w:color w:val="0070C0"/>
          <w:sz w:val="20"/>
          <w:szCs w:val="20"/>
          <w:u w:val="single" w:color="0070C0"/>
        </w:rPr>
        <w:t>environnementaux</w:t>
      </w:r>
      <w:r w:rsidR="00DD1437">
        <w:rPr>
          <w:rFonts w:ascii="Arial" w:hAnsi="Arial" w:cs="Arial"/>
          <w:b/>
          <w:color w:val="0070C0"/>
          <w:sz w:val="20"/>
          <w:szCs w:val="20"/>
          <w:u w:val="single" w:color="0070C0"/>
        </w:rPr>
        <w:t xml:space="preserve"> (CE)</w:t>
      </w:r>
    </w:p>
    <w:p w14:paraId="66177174" w14:textId="66071B53" w:rsidR="005A029D" w:rsidRDefault="005A029D" w:rsidP="00D94233">
      <w:pPr>
        <w:pStyle w:val="Commentaire"/>
        <w:ind w:right="6"/>
        <w:rPr>
          <w:rFonts w:ascii="Arial" w:hAnsi="Arial" w:cs="Arial"/>
          <w:sz w:val="20"/>
          <w:szCs w:val="20"/>
        </w:rPr>
      </w:pPr>
    </w:p>
    <w:p w14:paraId="34C56107" w14:textId="79241E6C" w:rsidR="005A029D" w:rsidRPr="005A029D" w:rsidRDefault="005A029D" w:rsidP="005A029D">
      <w:pPr>
        <w:pStyle w:val="Commentaire"/>
        <w:rPr>
          <w:rFonts w:ascii="Arial" w:hAnsi="Arial" w:cs="Arial"/>
          <w:sz w:val="20"/>
          <w:szCs w:val="20"/>
        </w:rPr>
      </w:pPr>
      <w:r w:rsidRPr="005A029D">
        <w:rPr>
          <w:rFonts w:ascii="Arial" w:hAnsi="Arial" w:cs="Arial"/>
          <w:sz w:val="20"/>
          <w:szCs w:val="20"/>
        </w:rPr>
        <w:t>Le critère technique est noté sur</w:t>
      </w:r>
      <w:r w:rsidR="00176C42">
        <w:rPr>
          <w:rFonts w:ascii="Arial" w:hAnsi="Arial" w:cs="Arial"/>
          <w:sz w:val="20"/>
          <w:szCs w:val="20"/>
        </w:rPr>
        <w:t xml:space="preserve"> 10</w:t>
      </w:r>
      <w:r w:rsidRPr="005A029D">
        <w:rPr>
          <w:rFonts w:ascii="Arial" w:hAnsi="Arial" w:cs="Arial"/>
          <w:sz w:val="20"/>
          <w:szCs w:val="20"/>
        </w:rPr>
        <w:t xml:space="preserve"> points.</w:t>
      </w:r>
    </w:p>
    <w:p w14:paraId="13282A34" w14:textId="77777777" w:rsidR="005A029D" w:rsidRPr="005A029D" w:rsidRDefault="005A029D" w:rsidP="005A029D">
      <w:pPr>
        <w:pStyle w:val="Commentaire"/>
        <w:rPr>
          <w:rFonts w:ascii="Arial" w:hAnsi="Arial" w:cs="Arial"/>
          <w:sz w:val="20"/>
          <w:szCs w:val="20"/>
        </w:rPr>
      </w:pPr>
    </w:p>
    <w:p w14:paraId="06E7CC82" w14:textId="00A6EADA" w:rsidR="005A029D" w:rsidRPr="005A029D" w:rsidRDefault="005A029D" w:rsidP="005A029D">
      <w:pPr>
        <w:pStyle w:val="Commentaire"/>
        <w:rPr>
          <w:rFonts w:ascii="Arial" w:hAnsi="Arial" w:cs="Arial"/>
          <w:sz w:val="20"/>
          <w:szCs w:val="20"/>
        </w:rPr>
      </w:pPr>
      <w:r w:rsidRPr="005A029D">
        <w:rPr>
          <w:rFonts w:ascii="Arial" w:hAnsi="Arial" w:cs="Arial"/>
          <w:sz w:val="20"/>
          <w:szCs w:val="20"/>
        </w:rPr>
        <w:t xml:space="preserve">Ce critère est apprécié à partir du document </w:t>
      </w:r>
      <w:r w:rsidRPr="005A029D">
        <w:rPr>
          <w:rFonts w:ascii="Arial" w:hAnsi="Arial" w:cs="Arial"/>
          <w:b/>
          <w:sz w:val="20"/>
          <w:szCs w:val="20"/>
          <w:u w:val="single"/>
        </w:rPr>
        <w:t>An</w:t>
      </w:r>
      <w:r w:rsidR="009D300A">
        <w:rPr>
          <w:rFonts w:ascii="Arial" w:hAnsi="Arial" w:cs="Arial"/>
          <w:b/>
          <w:sz w:val="20"/>
          <w:szCs w:val="20"/>
          <w:u w:val="single"/>
        </w:rPr>
        <w:t>n 3 AE</w:t>
      </w:r>
      <w:r w:rsidRPr="005A029D">
        <w:rPr>
          <w:rFonts w:ascii="Arial" w:hAnsi="Arial" w:cs="Arial"/>
          <w:b/>
          <w:sz w:val="20"/>
          <w:szCs w:val="20"/>
          <w:u w:val="single"/>
        </w:rPr>
        <w:t xml:space="preserve"> Cadre de réponses</w:t>
      </w:r>
      <w:r w:rsidR="00907FE1">
        <w:rPr>
          <w:rFonts w:ascii="Arial" w:hAnsi="Arial" w:cs="Arial"/>
          <w:b/>
          <w:sz w:val="20"/>
          <w:szCs w:val="20"/>
          <w:u w:val="single"/>
        </w:rPr>
        <w:t>_</w:t>
      </w:r>
      <w:r w:rsidR="009D300A" w:rsidRPr="005A029D">
        <w:rPr>
          <w:rFonts w:ascii="Arial" w:hAnsi="Arial" w:cs="Arial"/>
          <w:sz w:val="20"/>
          <w:szCs w:val="20"/>
        </w:rPr>
        <w:t xml:space="preserve"> </w:t>
      </w:r>
      <w:r w:rsidRPr="005A029D">
        <w:rPr>
          <w:rFonts w:ascii="Arial" w:hAnsi="Arial" w:cs="Arial"/>
          <w:sz w:val="20"/>
          <w:szCs w:val="20"/>
        </w:rPr>
        <w:t xml:space="preserve">permettant de juger de l'organisation globale du candidat par un « engagement qualité tout au long du contrat », et notamment sur les moyens mis en œuvre pour l'exécution des prestations, objet du présent marché. </w:t>
      </w:r>
    </w:p>
    <w:p w14:paraId="059D52E0" w14:textId="021F6FE8" w:rsidR="005A029D" w:rsidRPr="005A029D" w:rsidRDefault="005A029D" w:rsidP="005A029D">
      <w:pPr>
        <w:pStyle w:val="Commentaire"/>
        <w:rPr>
          <w:rFonts w:ascii="Arial" w:hAnsi="Arial" w:cs="Arial"/>
          <w:sz w:val="20"/>
          <w:szCs w:val="20"/>
        </w:rPr>
      </w:pPr>
      <w:r w:rsidRPr="005A029D">
        <w:rPr>
          <w:rFonts w:ascii="Arial" w:hAnsi="Arial" w:cs="Arial"/>
          <w:sz w:val="20"/>
          <w:szCs w:val="20"/>
        </w:rPr>
        <w:t xml:space="preserve">La grille de notation est définie dans l’annexe </w:t>
      </w:r>
      <w:r w:rsidR="00176C42">
        <w:rPr>
          <w:rFonts w:ascii="Arial" w:hAnsi="Arial" w:cs="Arial"/>
          <w:sz w:val="20"/>
          <w:szCs w:val="20"/>
        </w:rPr>
        <w:t xml:space="preserve">A du présent </w:t>
      </w:r>
      <w:proofErr w:type="spellStart"/>
      <w:r w:rsidR="00176C42">
        <w:rPr>
          <w:rFonts w:ascii="Arial" w:hAnsi="Arial" w:cs="Arial"/>
          <w:sz w:val="20"/>
          <w:szCs w:val="20"/>
        </w:rPr>
        <w:t>RC</w:t>
      </w:r>
      <w:r w:rsidR="00176C42" w:rsidRPr="004C245F">
        <w:rPr>
          <w:rFonts w:ascii="Arial" w:hAnsi="Arial" w:cs="Arial"/>
          <w:b/>
          <w:sz w:val="20"/>
          <w:szCs w:val="20"/>
          <w:u w:val="single"/>
        </w:rPr>
        <w:t>_Grille</w:t>
      </w:r>
      <w:proofErr w:type="spellEnd"/>
      <w:r w:rsidR="00176C42" w:rsidRPr="004C245F">
        <w:rPr>
          <w:rFonts w:ascii="Arial" w:hAnsi="Arial" w:cs="Arial"/>
          <w:b/>
          <w:sz w:val="20"/>
          <w:szCs w:val="20"/>
          <w:u w:val="single"/>
        </w:rPr>
        <w:t xml:space="preserve"> de notation des critères techniques et environnementaux</w:t>
      </w:r>
      <w:r w:rsidRPr="00907FE1">
        <w:rPr>
          <w:rFonts w:ascii="Arial" w:hAnsi="Arial" w:cs="Arial"/>
          <w:sz w:val="20"/>
          <w:szCs w:val="20"/>
        </w:rPr>
        <w:t xml:space="preserve"> (</w:t>
      </w:r>
      <w:r w:rsidRPr="005A029D">
        <w:rPr>
          <w:rFonts w:ascii="Arial" w:hAnsi="Arial" w:cs="Arial"/>
          <w:sz w:val="20"/>
          <w:szCs w:val="20"/>
        </w:rPr>
        <w:t>classés en</w:t>
      </w:r>
      <w:r w:rsidR="00176C42">
        <w:rPr>
          <w:rFonts w:ascii="Arial" w:hAnsi="Arial" w:cs="Arial"/>
          <w:sz w:val="20"/>
          <w:szCs w:val="20"/>
        </w:rPr>
        <w:t xml:space="preserve"> 3 s</w:t>
      </w:r>
      <w:r w:rsidRPr="005A029D">
        <w:rPr>
          <w:rFonts w:ascii="Arial" w:hAnsi="Arial" w:cs="Arial"/>
          <w:sz w:val="20"/>
          <w:szCs w:val="20"/>
        </w:rPr>
        <w:t>ous crit</w:t>
      </w:r>
      <w:r w:rsidRPr="005A029D">
        <w:rPr>
          <w:rFonts w:ascii="Arial" w:hAnsi="Arial" w:cs="Arial" w:hint="eastAsia"/>
          <w:sz w:val="20"/>
          <w:szCs w:val="20"/>
        </w:rPr>
        <w:t>è</w:t>
      </w:r>
      <w:r w:rsidRPr="005A029D">
        <w:rPr>
          <w:rFonts w:ascii="Arial" w:hAnsi="Arial" w:cs="Arial"/>
          <w:sz w:val="20"/>
          <w:szCs w:val="20"/>
        </w:rPr>
        <w:t xml:space="preserve">res).  </w:t>
      </w:r>
    </w:p>
    <w:p w14:paraId="7F80FEF6" w14:textId="77777777" w:rsidR="005A029D" w:rsidRPr="005A029D" w:rsidRDefault="005A029D" w:rsidP="005A029D">
      <w:pPr>
        <w:pStyle w:val="Commentaire"/>
        <w:rPr>
          <w:rFonts w:ascii="Arial" w:hAnsi="Arial" w:cs="Arial"/>
          <w:sz w:val="20"/>
          <w:szCs w:val="20"/>
        </w:rPr>
      </w:pPr>
    </w:p>
    <w:p w14:paraId="12C22E4A" w14:textId="515210EA" w:rsidR="005A029D" w:rsidRPr="005A029D" w:rsidRDefault="005A029D" w:rsidP="005A029D">
      <w:pPr>
        <w:pStyle w:val="Commentaire"/>
        <w:rPr>
          <w:rFonts w:ascii="Arial" w:hAnsi="Arial" w:cs="Arial"/>
          <w:sz w:val="20"/>
          <w:szCs w:val="20"/>
        </w:rPr>
      </w:pPr>
      <w:r w:rsidRPr="005A029D">
        <w:rPr>
          <w:rFonts w:ascii="Arial" w:hAnsi="Arial" w:cs="Arial"/>
          <w:sz w:val="20"/>
          <w:szCs w:val="20"/>
        </w:rPr>
        <w:t xml:space="preserve">Le candidat ayant obtenu le plus grand nombre de points obtient la note de </w:t>
      </w:r>
      <w:r w:rsidR="00176C42">
        <w:rPr>
          <w:rFonts w:ascii="Arial" w:hAnsi="Arial" w:cs="Arial"/>
          <w:sz w:val="20"/>
          <w:szCs w:val="20"/>
        </w:rPr>
        <w:t>10</w:t>
      </w:r>
      <w:r w:rsidRPr="005A029D">
        <w:rPr>
          <w:rFonts w:ascii="Arial" w:hAnsi="Arial" w:cs="Arial"/>
          <w:sz w:val="20"/>
          <w:szCs w:val="20"/>
        </w:rPr>
        <w:t xml:space="preserve"> et les autres propositions sont notées au prorata.</w:t>
      </w:r>
    </w:p>
    <w:p w14:paraId="6D0116CE" w14:textId="77777777" w:rsidR="005A029D" w:rsidRPr="00DD1437" w:rsidRDefault="005A029D" w:rsidP="0064495F">
      <w:pPr>
        <w:pStyle w:val="Commentaire"/>
        <w:ind w:right="6"/>
        <w:rPr>
          <w:rFonts w:ascii="Arial" w:hAnsi="Arial" w:cs="Arial"/>
          <w:sz w:val="20"/>
          <w:szCs w:val="20"/>
        </w:rPr>
      </w:pPr>
    </w:p>
    <w:p w14:paraId="676917A8" w14:textId="5529BCAF" w:rsidR="0031446B" w:rsidRPr="00DD1437" w:rsidRDefault="0031446B" w:rsidP="0064495F">
      <w:pPr>
        <w:pStyle w:val="Commentaire"/>
        <w:ind w:right="6"/>
        <w:rPr>
          <w:rFonts w:ascii="Arial" w:hAnsi="Arial" w:cs="Arial"/>
          <w:b/>
          <w:sz w:val="20"/>
          <w:szCs w:val="20"/>
        </w:rPr>
      </w:pPr>
      <w:r w:rsidRPr="00DD1437">
        <w:rPr>
          <w:rFonts w:ascii="Arial" w:hAnsi="Arial" w:cs="Arial"/>
          <w:b/>
          <w:sz w:val="20"/>
          <w:szCs w:val="20"/>
        </w:rPr>
        <w:t>L</w:t>
      </w:r>
      <w:r w:rsidR="005A029D" w:rsidRPr="00DD1437">
        <w:rPr>
          <w:rFonts w:ascii="Arial" w:hAnsi="Arial" w:cs="Arial"/>
          <w:b/>
          <w:sz w:val="20"/>
          <w:szCs w:val="20"/>
        </w:rPr>
        <w:t xml:space="preserve">a note finale = Note P + Note Critères Techniques + Critères environnementaux </w:t>
      </w:r>
    </w:p>
    <w:p w14:paraId="17456FB8" w14:textId="77777777" w:rsidR="00D94233" w:rsidRPr="00DD1437" w:rsidRDefault="00D94233" w:rsidP="00113EDD">
      <w:pPr>
        <w:pStyle w:val="Commentaire"/>
        <w:rPr>
          <w:rFonts w:ascii="Arial" w:hAnsi="Arial" w:cs="Arial"/>
          <w:sz w:val="20"/>
          <w:szCs w:val="20"/>
        </w:rPr>
      </w:pPr>
    </w:p>
    <w:p w14:paraId="45BD786C" w14:textId="42304356" w:rsidR="006151FE" w:rsidRDefault="005C3D0B" w:rsidP="00113EDD">
      <w:pPr>
        <w:pStyle w:val="Commentaire"/>
        <w:rPr>
          <w:rFonts w:ascii="Arial" w:hAnsi="Arial" w:cs="Arial"/>
          <w:b/>
          <w:sz w:val="20"/>
          <w:szCs w:val="20"/>
        </w:rPr>
      </w:pPr>
      <w:r w:rsidRPr="00DD1437">
        <w:rPr>
          <w:rFonts w:ascii="Arial" w:hAnsi="Arial" w:cs="Arial"/>
          <w:sz w:val="20"/>
          <w:szCs w:val="20"/>
        </w:rPr>
        <w:t>L’accord</w:t>
      </w:r>
      <w:r w:rsidR="002C192A" w:rsidRPr="00DD1437">
        <w:rPr>
          <w:rFonts w:ascii="Arial" w:hAnsi="Arial" w:cs="Arial"/>
          <w:sz w:val="20"/>
          <w:szCs w:val="20"/>
        </w:rPr>
        <w:t>-cadre</w:t>
      </w:r>
      <w:r w:rsidRPr="00DD1437">
        <w:rPr>
          <w:rFonts w:ascii="Arial" w:hAnsi="Arial" w:cs="Arial"/>
          <w:sz w:val="20"/>
          <w:szCs w:val="20"/>
        </w:rPr>
        <w:t xml:space="preserve"> sera</w:t>
      </w:r>
      <w:r w:rsidR="009161EF" w:rsidRPr="00DD1437">
        <w:rPr>
          <w:rFonts w:ascii="Arial" w:hAnsi="Arial" w:cs="Arial"/>
          <w:sz w:val="20"/>
          <w:szCs w:val="20"/>
        </w:rPr>
        <w:t xml:space="preserve"> attribué</w:t>
      </w:r>
      <w:r w:rsidR="002C192A" w:rsidRPr="00DD1437">
        <w:rPr>
          <w:rFonts w:ascii="Arial" w:hAnsi="Arial" w:cs="Arial"/>
          <w:sz w:val="20"/>
          <w:szCs w:val="20"/>
        </w:rPr>
        <w:t xml:space="preserve"> </w:t>
      </w:r>
      <w:r w:rsidR="0065512E" w:rsidRPr="00DD1437">
        <w:rPr>
          <w:rFonts w:ascii="Arial" w:hAnsi="Arial" w:cs="Arial"/>
          <w:sz w:val="20"/>
          <w:szCs w:val="20"/>
        </w:rPr>
        <w:t>au candidat</w:t>
      </w:r>
      <w:r w:rsidR="009161EF" w:rsidRPr="00DD1437">
        <w:rPr>
          <w:rFonts w:ascii="Arial" w:hAnsi="Arial" w:cs="Arial"/>
          <w:sz w:val="20"/>
          <w:szCs w:val="20"/>
        </w:rPr>
        <w:t xml:space="preserve"> ayant obtenu la </w:t>
      </w:r>
      <w:r w:rsidR="007C460B" w:rsidRPr="00DD1437">
        <w:rPr>
          <w:rFonts w:ascii="Arial" w:hAnsi="Arial" w:cs="Arial"/>
          <w:sz w:val="20"/>
          <w:szCs w:val="20"/>
        </w:rPr>
        <w:t xml:space="preserve">meilleure </w:t>
      </w:r>
      <w:r w:rsidR="009161EF" w:rsidRPr="00DD1437">
        <w:rPr>
          <w:rFonts w:ascii="Arial" w:hAnsi="Arial" w:cs="Arial"/>
          <w:sz w:val="20"/>
          <w:szCs w:val="20"/>
        </w:rPr>
        <w:t xml:space="preserve">note finale </w:t>
      </w:r>
      <w:r w:rsidR="00907FE1">
        <w:rPr>
          <w:rFonts w:ascii="Arial" w:hAnsi="Arial" w:cs="Arial"/>
          <w:sz w:val="20"/>
          <w:szCs w:val="20"/>
        </w:rPr>
        <w:t xml:space="preserve">(correspondant à la somme </w:t>
      </w:r>
      <w:r w:rsidR="00D27411" w:rsidRPr="00DD1437">
        <w:rPr>
          <w:rFonts w:ascii="Arial" w:hAnsi="Arial" w:cs="Arial"/>
          <w:sz w:val="20"/>
          <w:szCs w:val="20"/>
        </w:rPr>
        <w:t>de la note</w:t>
      </w:r>
      <w:r w:rsidR="007F5A6E" w:rsidRPr="00DD1437">
        <w:rPr>
          <w:rFonts w:ascii="Arial" w:hAnsi="Arial" w:cs="Arial"/>
          <w:sz w:val="20"/>
          <w:szCs w:val="20"/>
        </w:rPr>
        <w:t xml:space="preserve"> </w:t>
      </w:r>
      <w:r w:rsidR="007C460B" w:rsidRPr="00DD1437">
        <w:rPr>
          <w:rFonts w:ascii="Arial" w:hAnsi="Arial" w:cs="Arial"/>
          <w:sz w:val="20"/>
          <w:szCs w:val="20"/>
        </w:rPr>
        <w:t xml:space="preserve">P </w:t>
      </w:r>
      <w:r w:rsidR="009161EF" w:rsidRPr="00DD1437">
        <w:rPr>
          <w:rFonts w:ascii="Arial" w:hAnsi="Arial" w:cs="Arial"/>
          <w:sz w:val="20"/>
          <w:szCs w:val="20"/>
        </w:rPr>
        <w:t xml:space="preserve">+ note </w:t>
      </w:r>
      <w:r w:rsidR="00DD1437">
        <w:rPr>
          <w:rFonts w:ascii="Arial" w:hAnsi="Arial" w:cs="Arial"/>
          <w:sz w:val="20"/>
          <w:szCs w:val="20"/>
        </w:rPr>
        <w:t>CT + note CE</w:t>
      </w:r>
      <w:r w:rsidR="00D27411" w:rsidRPr="00DD1437">
        <w:rPr>
          <w:rFonts w:ascii="Arial" w:hAnsi="Arial" w:cs="Arial"/>
          <w:sz w:val="20"/>
          <w:szCs w:val="20"/>
        </w:rPr>
        <w:t xml:space="preserve">), </w:t>
      </w:r>
      <w:r w:rsidR="009161EF" w:rsidRPr="00DD1437">
        <w:rPr>
          <w:rFonts w:ascii="Arial" w:hAnsi="Arial" w:cs="Arial"/>
          <w:sz w:val="20"/>
          <w:szCs w:val="20"/>
        </w:rPr>
        <w:t>se rapprochant le plus de 100</w:t>
      </w:r>
      <w:r w:rsidR="00A25ABE" w:rsidRPr="00DD1437">
        <w:rPr>
          <w:rFonts w:ascii="Arial" w:hAnsi="Arial" w:cs="Arial"/>
          <w:b/>
          <w:sz w:val="20"/>
          <w:szCs w:val="20"/>
        </w:rPr>
        <w:t>.</w:t>
      </w:r>
    </w:p>
    <w:p w14:paraId="71F3890D" w14:textId="77777777" w:rsidR="00415C7B" w:rsidRPr="00CE770B" w:rsidRDefault="006151FE" w:rsidP="00CE770B">
      <w:pPr>
        <w:pStyle w:val="Titre2"/>
        <w:ind w:left="0" w:right="6" w:firstLine="0"/>
        <w:jc w:val="both"/>
        <w:rPr>
          <w:rFonts w:ascii="Arial" w:hAnsi="Arial" w:cs="Arial"/>
          <w:color w:val="0070C0"/>
          <w:sz w:val="22"/>
          <w:u w:val="none"/>
        </w:rPr>
      </w:pPr>
      <w:bookmarkStart w:id="139" w:name="__RefHeading__1028_1144210101"/>
      <w:bookmarkStart w:id="140" w:name="_Toc508105540"/>
      <w:bookmarkStart w:id="141" w:name="_Toc508108733"/>
      <w:bookmarkStart w:id="142" w:name="_Toc517166320"/>
      <w:bookmarkStart w:id="143" w:name="_Toc518917370"/>
      <w:bookmarkStart w:id="144" w:name="_Toc4145644"/>
      <w:bookmarkStart w:id="145" w:name="_Toc26776500"/>
      <w:bookmarkStart w:id="146" w:name="_Toc446682693"/>
      <w:bookmarkStart w:id="147" w:name="_Toc233806786"/>
      <w:bookmarkEnd w:id="139"/>
      <w:r w:rsidRPr="00CE770B">
        <w:rPr>
          <w:rFonts w:ascii="Arial" w:hAnsi="Arial" w:cs="Arial"/>
          <w:color w:val="0070C0"/>
          <w:sz w:val="22"/>
          <w:u w:val="none"/>
        </w:rPr>
        <w:t>5</w:t>
      </w:r>
      <w:r w:rsidR="009F0744" w:rsidRPr="00CE770B">
        <w:rPr>
          <w:rFonts w:ascii="Arial" w:hAnsi="Arial" w:cs="Arial"/>
          <w:color w:val="0070C0"/>
          <w:sz w:val="22"/>
          <w:u w:val="none"/>
        </w:rPr>
        <w:t>.4 D</w:t>
      </w:r>
      <w:r w:rsidR="005F4D60" w:rsidRPr="00CE770B">
        <w:rPr>
          <w:rFonts w:ascii="Arial" w:hAnsi="Arial" w:cs="Arial"/>
          <w:color w:val="0070C0"/>
          <w:sz w:val="22"/>
          <w:u w:val="none"/>
        </w:rPr>
        <w:t>urée de validité des offres</w:t>
      </w:r>
      <w:bookmarkEnd w:id="147"/>
      <w:r w:rsidR="005F4D60" w:rsidRPr="00CE770B">
        <w:rPr>
          <w:rFonts w:ascii="Arial" w:hAnsi="Arial" w:cs="Arial"/>
          <w:color w:val="0070C0"/>
          <w:sz w:val="22"/>
          <w:u w:val="none"/>
        </w:rPr>
        <w:t xml:space="preserve"> </w:t>
      </w:r>
      <w:bookmarkEnd w:id="140"/>
      <w:bookmarkEnd w:id="141"/>
      <w:bookmarkEnd w:id="142"/>
      <w:bookmarkEnd w:id="143"/>
      <w:bookmarkEnd w:id="144"/>
      <w:bookmarkEnd w:id="145"/>
      <w:bookmarkEnd w:id="146"/>
    </w:p>
    <w:p w14:paraId="26DDA9FD" w14:textId="77777777" w:rsidR="00415C7B" w:rsidRPr="0097234E" w:rsidRDefault="00415C7B" w:rsidP="0064495F">
      <w:pPr>
        <w:ind w:right="6"/>
        <w:rPr>
          <w:rFonts w:ascii="Arial" w:hAnsi="Arial" w:cs="Arial"/>
          <w:sz w:val="24"/>
          <w:szCs w:val="24"/>
        </w:rPr>
      </w:pPr>
    </w:p>
    <w:p w14:paraId="20CF28E7" w14:textId="77777777" w:rsidR="00415C7B" w:rsidRPr="005F4D60" w:rsidRDefault="003B1263" w:rsidP="0064495F">
      <w:pPr>
        <w:spacing w:after="0" w:line="259" w:lineRule="auto"/>
        <w:ind w:left="0" w:right="6" w:firstLine="0"/>
        <w:rPr>
          <w:rFonts w:ascii="Arial" w:hAnsi="Arial" w:cs="Arial"/>
          <w:sz w:val="20"/>
          <w:szCs w:val="20"/>
        </w:rPr>
      </w:pPr>
      <w:r w:rsidRPr="005F4D60">
        <w:rPr>
          <w:rFonts w:ascii="Arial" w:hAnsi="Arial" w:cs="Arial"/>
          <w:sz w:val="20"/>
          <w:szCs w:val="20"/>
        </w:rPr>
        <w:lastRenderedPageBreak/>
        <w:t>Les offres sont valables 18</w:t>
      </w:r>
      <w:r w:rsidR="009F0744" w:rsidRPr="005F4D60">
        <w:rPr>
          <w:rFonts w:ascii="Arial" w:hAnsi="Arial" w:cs="Arial"/>
          <w:sz w:val="20"/>
          <w:szCs w:val="20"/>
        </w:rPr>
        <w:t>0 jours à compter de la date limite de remise des offres.</w:t>
      </w:r>
    </w:p>
    <w:p w14:paraId="4660DF2A" w14:textId="77777777" w:rsidR="00B6049A" w:rsidRPr="00CE770B" w:rsidRDefault="00B6049A" w:rsidP="00CE770B">
      <w:pPr>
        <w:spacing w:after="0" w:line="240" w:lineRule="auto"/>
        <w:ind w:left="0" w:right="0" w:firstLine="0"/>
        <w:jc w:val="center"/>
        <w:rPr>
          <w:rFonts w:ascii="Arial" w:hAnsi="Arial" w:cs="Arial"/>
          <w:color w:val="0070C0"/>
          <w:sz w:val="24"/>
          <w:szCs w:val="24"/>
        </w:rPr>
      </w:pPr>
    </w:p>
    <w:p w14:paraId="6EE7A7C1" w14:textId="7B6AEF7E" w:rsidR="00415C7B" w:rsidRDefault="00E1525F" w:rsidP="00C93CEB">
      <w:pPr>
        <w:pStyle w:val="Titre1"/>
        <w:ind w:right="6"/>
        <w:jc w:val="center"/>
        <w:rPr>
          <w:rFonts w:ascii="Arial" w:hAnsi="Arial" w:cs="Arial"/>
          <w:color w:val="0070C0"/>
          <w:sz w:val="24"/>
          <w:szCs w:val="24"/>
        </w:rPr>
      </w:pPr>
      <w:bookmarkStart w:id="148" w:name="__RefHeading__1030_1144210101"/>
      <w:bookmarkStart w:id="149" w:name="_Toc508105541"/>
      <w:bookmarkStart w:id="150" w:name="_Toc508108734"/>
      <w:bookmarkStart w:id="151" w:name="_Toc517166321"/>
      <w:bookmarkStart w:id="152" w:name="_Toc518917371"/>
      <w:bookmarkStart w:id="153" w:name="_Toc4145645"/>
      <w:bookmarkStart w:id="154" w:name="_Toc26776501"/>
      <w:bookmarkStart w:id="155" w:name="_Toc446682694"/>
      <w:bookmarkStart w:id="156" w:name="_Toc233806787"/>
      <w:bookmarkEnd w:id="148"/>
      <w:r w:rsidRPr="00CE770B">
        <w:rPr>
          <w:rFonts w:ascii="Arial" w:hAnsi="Arial" w:cs="Arial"/>
          <w:color w:val="0070C0"/>
          <w:sz w:val="24"/>
          <w:szCs w:val="24"/>
        </w:rPr>
        <w:t>ARTICLE 6</w:t>
      </w:r>
      <w:r w:rsidR="009F0744" w:rsidRPr="00CE770B">
        <w:rPr>
          <w:rFonts w:ascii="Arial" w:hAnsi="Arial" w:cs="Arial"/>
          <w:color w:val="0070C0"/>
          <w:sz w:val="24"/>
          <w:szCs w:val="24"/>
        </w:rPr>
        <w:t xml:space="preserve"> - MODALITES DE TRANSMISSION DES PLIS</w:t>
      </w:r>
      <w:bookmarkEnd w:id="149"/>
      <w:bookmarkEnd w:id="150"/>
      <w:bookmarkEnd w:id="151"/>
      <w:bookmarkEnd w:id="152"/>
      <w:bookmarkEnd w:id="153"/>
      <w:bookmarkEnd w:id="154"/>
      <w:bookmarkEnd w:id="155"/>
      <w:bookmarkEnd w:id="156"/>
    </w:p>
    <w:p w14:paraId="5072A025" w14:textId="77777777" w:rsidR="00C93CEB" w:rsidRPr="00C93CEB" w:rsidRDefault="00C93CEB" w:rsidP="00C93CEB"/>
    <w:p w14:paraId="481B8230" w14:textId="77777777" w:rsidR="00415C7B" w:rsidRPr="00CE770B" w:rsidRDefault="00E1525F" w:rsidP="00CE770B">
      <w:pPr>
        <w:pStyle w:val="Titre2"/>
        <w:ind w:left="0" w:right="6" w:firstLine="0"/>
        <w:jc w:val="both"/>
        <w:rPr>
          <w:rFonts w:ascii="Arial" w:hAnsi="Arial" w:cs="Arial"/>
          <w:color w:val="0070C0"/>
          <w:sz w:val="22"/>
          <w:u w:val="none"/>
        </w:rPr>
      </w:pPr>
      <w:bookmarkStart w:id="157" w:name="__RefHeading__1034_1144210101"/>
      <w:bookmarkStart w:id="158" w:name="_Toc508105542"/>
      <w:bookmarkStart w:id="159" w:name="_Toc508108735"/>
      <w:bookmarkStart w:id="160" w:name="_Toc517166322"/>
      <w:bookmarkStart w:id="161" w:name="_Toc518917372"/>
      <w:bookmarkStart w:id="162" w:name="_Toc4145646"/>
      <w:bookmarkStart w:id="163" w:name="_Toc26776502"/>
      <w:bookmarkStart w:id="164" w:name="_Toc446682695"/>
      <w:bookmarkStart w:id="165" w:name="_Toc233806788"/>
      <w:bookmarkEnd w:id="157"/>
      <w:r w:rsidRPr="00CE770B">
        <w:rPr>
          <w:rFonts w:ascii="Arial" w:hAnsi="Arial" w:cs="Arial"/>
          <w:color w:val="0070C0"/>
          <w:sz w:val="22"/>
          <w:u w:val="none"/>
        </w:rPr>
        <w:t>6</w:t>
      </w:r>
      <w:r w:rsidR="009F0744" w:rsidRPr="00CE770B">
        <w:rPr>
          <w:rFonts w:ascii="Arial" w:hAnsi="Arial" w:cs="Arial"/>
          <w:color w:val="0070C0"/>
          <w:sz w:val="22"/>
          <w:u w:val="none"/>
        </w:rPr>
        <w:t>.1 D</w:t>
      </w:r>
      <w:r w:rsidR="0098622C" w:rsidRPr="00CE770B">
        <w:rPr>
          <w:rFonts w:ascii="Arial" w:hAnsi="Arial" w:cs="Arial"/>
          <w:color w:val="0070C0"/>
          <w:sz w:val="22"/>
          <w:u w:val="none"/>
        </w:rPr>
        <w:t>ate et heure limites de réception des plis</w:t>
      </w:r>
      <w:bookmarkEnd w:id="165"/>
      <w:r w:rsidR="0098622C" w:rsidRPr="00CE770B">
        <w:rPr>
          <w:rFonts w:ascii="Arial" w:hAnsi="Arial" w:cs="Arial"/>
          <w:color w:val="0070C0"/>
          <w:sz w:val="22"/>
          <w:u w:val="none"/>
        </w:rPr>
        <w:t xml:space="preserve"> </w:t>
      </w:r>
      <w:bookmarkEnd w:id="158"/>
      <w:bookmarkEnd w:id="159"/>
      <w:bookmarkEnd w:id="160"/>
      <w:bookmarkEnd w:id="161"/>
      <w:bookmarkEnd w:id="162"/>
      <w:bookmarkEnd w:id="163"/>
      <w:bookmarkEnd w:id="164"/>
    </w:p>
    <w:p w14:paraId="625E34A4" w14:textId="77777777" w:rsidR="00DA62B0" w:rsidRPr="00DA62B0" w:rsidRDefault="009F0744" w:rsidP="00DA62B0">
      <w:pPr>
        <w:spacing w:after="0" w:line="259" w:lineRule="auto"/>
        <w:ind w:left="0" w:right="6" w:firstLine="0"/>
        <w:rPr>
          <w:rFonts w:ascii="Arial" w:hAnsi="Arial" w:cs="Arial"/>
          <w:sz w:val="20"/>
          <w:szCs w:val="24"/>
        </w:rPr>
      </w:pPr>
      <w:r w:rsidRPr="00DA62B0">
        <w:rPr>
          <w:rFonts w:ascii="Arial" w:hAnsi="Arial" w:cs="Arial"/>
          <w:sz w:val="20"/>
          <w:szCs w:val="24"/>
        </w:rPr>
        <w:t xml:space="preserve">Seuls peuvent être ouverts les plis qui ont été reçus au plus tard à la date et à l'heure limites mentionnées en page de garde du présent document. </w:t>
      </w:r>
      <w:r w:rsidR="00DA62B0" w:rsidRPr="00DA62B0">
        <w:rPr>
          <w:rFonts w:ascii="Arial" w:hAnsi="Arial" w:cs="Arial"/>
          <w:sz w:val="20"/>
          <w:szCs w:val="24"/>
        </w:rPr>
        <w:t>Les plis sont horodatés.</w:t>
      </w:r>
    </w:p>
    <w:p w14:paraId="5316632D" w14:textId="77777777" w:rsidR="00415C7B" w:rsidRPr="00DA62B0" w:rsidRDefault="009F0744" w:rsidP="0064495F">
      <w:pPr>
        <w:spacing w:after="0" w:line="259" w:lineRule="auto"/>
        <w:ind w:left="0" w:right="6" w:firstLine="0"/>
        <w:rPr>
          <w:rFonts w:ascii="Arial" w:hAnsi="Arial" w:cs="Arial"/>
          <w:sz w:val="20"/>
          <w:szCs w:val="24"/>
        </w:rPr>
      </w:pPr>
      <w:r w:rsidRPr="00DA62B0">
        <w:rPr>
          <w:rFonts w:ascii="Arial" w:hAnsi="Arial" w:cs="Arial"/>
          <w:sz w:val="20"/>
          <w:szCs w:val="24"/>
        </w:rPr>
        <w:t>Les plis qui sont reçus ou remis après ces date et heure ne sont pas ouverts.</w:t>
      </w:r>
    </w:p>
    <w:p w14:paraId="797B80F8" w14:textId="45283477" w:rsidR="00415C7B" w:rsidRDefault="009F0744" w:rsidP="00C93CEB">
      <w:pPr>
        <w:spacing w:after="0" w:line="259" w:lineRule="auto"/>
        <w:ind w:left="0" w:right="6" w:firstLine="0"/>
        <w:rPr>
          <w:rFonts w:ascii="Arial" w:hAnsi="Arial" w:cs="Arial"/>
          <w:sz w:val="20"/>
          <w:szCs w:val="24"/>
        </w:rPr>
      </w:pPr>
      <w:r w:rsidRPr="00DA62B0">
        <w:rPr>
          <w:rFonts w:ascii="Arial" w:hAnsi="Arial" w:cs="Arial"/>
          <w:sz w:val="20"/>
          <w:szCs w:val="24"/>
        </w:rPr>
        <w:br/>
        <w:t>Les plis et</w:t>
      </w:r>
      <w:r w:rsidR="00DA62B0">
        <w:rPr>
          <w:rFonts w:ascii="Arial" w:hAnsi="Arial" w:cs="Arial"/>
          <w:sz w:val="20"/>
          <w:szCs w:val="24"/>
        </w:rPr>
        <w:t>/ou</w:t>
      </w:r>
      <w:r w:rsidRPr="00DA62B0">
        <w:rPr>
          <w:rFonts w:ascii="Arial" w:hAnsi="Arial" w:cs="Arial"/>
          <w:sz w:val="20"/>
          <w:szCs w:val="24"/>
        </w:rPr>
        <w:t xml:space="preserve"> la "copie de sauvegarde" parvenus hors délai sont inscrits au registre des dépôts et sont rejetés.</w:t>
      </w:r>
    </w:p>
    <w:p w14:paraId="3271A2F5" w14:textId="77777777" w:rsidR="00C93CEB" w:rsidRPr="00C93CEB" w:rsidRDefault="00C93CEB" w:rsidP="00C93CEB">
      <w:pPr>
        <w:spacing w:after="0" w:line="259" w:lineRule="auto"/>
        <w:ind w:left="0" w:right="6" w:firstLine="0"/>
        <w:rPr>
          <w:rFonts w:ascii="Arial" w:hAnsi="Arial" w:cs="Arial"/>
          <w:sz w:val="20"/>
          <w:szCs w:val="24"/>
        </w:rPr>
      </w:pPr>
    </w:p>
    <w:p w14:paraId="120FAAC0" w14:textId="77777777" w:rsidR="00415C7B" w:rsidRPr="00CE770B" w:rsidRDefault="00E1525F" w:rsidP="00CE770B">
      <w:pPr>
        <w:pStyle w:val="Titre2"/>
        <w:ind w:left="0" w:right="6" w:firstLine="0"/>
        <w:jc w:val="both"/>
        <w:rPr>
          <w:rFonts w:ascii="Arial" w:hAnsi="Arial" w:cs="Arial"/>
          <w:color w:val="0070C0"/>
          <w:sz w:val="22"/>
          <w:u w:val="none"/>
        </w:rPr>
      </w:pPr>
      <w:bookmarkStart w:id="166" w:name="__RefHeading__1036_1144210101"/>
      <w:bookmarkStart w:id="167" w:name="_Toc508105543"/>
      <w:bookmarkStart w:id="168" w:name="_Toc508108736"/>
      <w:bookmarkStart w:id="169" w:name="_Toc517166323"/>
      <w:bookmarkStart w:id="170" w:name="_Toc518917373"/>
      <w:bookmarkStart w:id="171" w:name="_Toc4145647"/>
      <w:bookmarkStart w:id="172" w:name="_Toc26776503"/>
      <w:bookmarkStart w:id="173" w:name="_Toc446682696"/>
      <w:bookmarkStart w:id="174" w:name="_Toc233806789"/>
      <w:bookmarkEnd w:id="166"/>
      <w:r w:rsidRPr="00CE770B">
        <w:rPr>
          <w:rFonts w:ascii="Arial" w:hAnsi="Arial" w:cs="Arial"/>
          <w:color w:val="0070C0"/>
          <w:sz w:val="22"/>
          <w:u w:val="none"/>
        </w:rPr>
        <w:t>6</w:t>
      </w:r>
      <w:r w:rsidR="009F0744" w:rsidRPr="00CE770B">
        <w:rPr>
          <w:rFonts w:ascii="Arial" w:hAnsi="Arial" w:cs="Arial"/>
          <w:color w:val="0070C0"/>
          <w:sz w:val="22"/>
          <w:u w:val="none"/>
        </w:rPr>
        <w:t>.2 C</w:t>
      </w:r>
      <w:r w:rsidR="0098622C" w:rsidRPr="00CE770B">
        <w:rPr>
          <w:rFonts w:ascii="Arial" w:hAnsi="Arial" w:cs="Arial"/>
          <w:color w:val="0070C0"/>
          <w:sz w:val="22"/>
          <w:u w:val="none"/>
        </w:rPr>
        <w:t>onditions de transmission des plis</w:t>
      </w:r>
      <w:bookmarkEnd w:id="174"/>
      <w:r w:rsidR="0098622C" w:rsidRPr="00CE770B">
        <w:rPr>
          <w:rFonts w:ascii="Arial" w:hAnsi="Arial" w:cs="Arial"/>
          <w:color w:val="0070C0"/>
          <w:sz w:val="22"/>
          <w:u w:val="none"/>
        </w:rPr>
        <w:t xml:space="preserve"> </w:t>
      </w:r>
      <w:bookmarkEnd w:id="167"/>
      <w:bookmarkEnd w:id="168"/>
      <w:bookmarkEnd w:id="169"/>
      <w:bookmarkEnd w:id="170"/>
      <w:bookmarkEnd w:id="171"/>
      <w:bookmarkEnd w:id="172"/>
      <w:bookmarkEnd w:id="173"/>
    </w:p>
    <w:p w14:paraId="7E163694" w14:textId="77777777" w:rsidR="00415C7B" w:rsidRPr="002642A0" w:rsidRDefault="009F0744" w:rsidP="0064495F">
      <w:pPr>
        <w:spacing w:after="0" w:line="259" w:lineRule="auto"/>
        <w:ind w:left="0" w:right="6" w:firstLine="0"/>
        <w:rPr>
          <w:rFonts w:ascii="Arial" w:hAnsi="Arial" w:cs="Arial"/>
          <w:sz w:val="20"/>
          <w:szCs w:val="20"/>
          <w:u w:val="single"/>
        </w:rPr>
      </w:pPr>
      <w:r w:rsidRPr="002642A0">
        <w:rPr>
          <w:rFonts w:ascii="Arial" w:hAnsi="Arial" w:cs="Arial"/>
          <w:sz w:val="20"/>
          <w:szCs w:val="20"/>
        </w:rPr>
        <w:t xml:space="preserve">Le dépôt électronique des plis s'effectue exclusivement sur le site (PLACE) : </w:t>
      </w:r>
      <w:hyperlink r:id="rId24">
        <w:r w:rsidRPr="002642A0">
          <w:rPr>
            <w:rFonts w:ascii="Arial" w:hAnsi="Arial" w:cs="Arial"/>
            <w:sz w:val="20"/>
            <w:szCs w:val="20"/>
            <w:u w:val="single"/>
          </w:rPr>
          <w:t>https://www.marches-publics.gouv.fr</w:t>
        </w:r>
      </w:hyperlink>
      <w:r w:rsidR="00EB664C" w:rsidRPr="002642A0">
        <w:rPr>
          <w:rFonts w:ascii="Arial" w:hAnsi="Arial" w:cs="Arial"/>
          <w:sz w:val="20"/>
          <w:szCs w:val="20"/>
          <w:u w:val="single"/>
        </w:rPr>
        <w:t>.</w:t>
      </w:r>
    </w:p>
    <w:p w14:paraId="3538B9C3" w14:textId="77777777" w:rsidR="0065512E" w:rsidRPr="002642A0" w:rsidRDefault="0065512E" w:rsidP="0064495F">
      <w:pPr>
        <w:spacing w:after="0" w:line="259" w:lineRule="auto"/>
        <w:ind w:left="0" w:right="6" w:firstLine="0"/>
        <w:rPr>
          <w:rFonts w:ascii="Arial" w:hAnsi="Arial" w:cs="Arial"/>
          <w:sz w:val="20"/>
          <w:szCs w:val="20"/>
        </w:rPr>
      </w:pPr>
    </w:p>
    <w:p w14:paraId="5C3B3A31" w14:textId="77777777" w:rsidR="002642A0" w:rsidRPr="002642A0" w:rsidRDefault="002642A0" w:rsidP="0064495F">
      <w:pPr>
        <w:spacing w:after="0" w:line="259" w:lineRule="auto"/>
        <w:ind w:left="0" w:right="6" w:firstLine="0"/>
        <w:rPr>
          <w:rFonts w:ascii="Arial" w:hAnsi="Arial" w:cs="Arial"/>
          <w:sz w:val="20"/>
          <w:szCs w:val="20"/>
        </w:rPr>
      </w:pPr>
      <w:r w:rsidRPr="002642A0">
        <w:rPr>
          <w:rFonts w:ascii="Arial" w:hAnsi="Arial" w:cs="Arial"/>
          <w:sz w:val="20"/>
          <w:szCs w:val="20"/>
        </w:rPr>
        <w:t>En cas d’envois successifs seul le dernier envoi réceptionné avant la date limite de réception des plis est admis. Les plis antérieurs seront rejetés sans être examinés.</w:t>
      </w:r>
    </w:p>
    <w:p w14:paraId="67344729" w14:textId="77777777" w:rsidR="002642A0" w:rsidRDefault="002642A0" w:rsidP="0064495F">
      <w:pPr>
        <w:spacing w:after="0" w:line="259" w:lineRule="auto"/>
        <w:ind w:left="0" w:right="6" w:firstLine="0"/>
        <w:rPr>
          <w:rFonts w:ascii="Arial" w:hAnsi="Arial" w:cs="Arial"/>
          <w:sz w:val="24"/>
          <w:szCs w:val="24"/>
        </w:rPr>
      </w:pPr>
    </w:p>
    <w:p w14:paraId="5B9AD62C" w14:textId="77777777" w:rsidR="00952D4E" w:rsidRPr="00DA62B0" w:rsidRDefault="009F0744" w:rsidP="0064495F">
      <w:pPr>
        <w:spacing w:after="0" w:line="259" w:lineRule="auto"/>
        <w:ind w:left="0" w:right="6" w:firstLine="0"/>
        <w:rPr>
          <w:rFonts w:ascii="Arial" w:hAnsi="Arial" w:cs="Arial"/>
          <w:sz w:val="20"/>
          <w:szCs w:val="24"/>
        </w:rPr>
      </w:pPr>
      <w:r w:rsidRPr="00DA62B0">
        <w:rPr>
          <w:rFonts w:ascii="Arial" w:hAnsi="Arial" w:cs="Arial"/>
          <w:sz w:val="20"/>
          <w:szCs w:val="24"/>
        </w:rPr>
        <w:t xml:space="preserve">Les candidats trouveront sur le site </w:t>
      </w:r>
      <w:r w:rsidRPr="00DA62B0">
        <w:rPr>
          <w:rFonts w:ascii="Arial" w:hAnsi="Arial" w:cs="Arial"/>
          <w:sz w:val="20"/>
          <w:szCs w:val="24"/>
          <w:u w:val="single"/>
        </w:rPr>
        <w:t>www.marches-publics.gouv.fr</w:t>
      </w:r>
      <w:r w:rsidRPr="00DA62B0">
        <w:rPr>
          <w:rFonts w:ascii="Arial" w:hAnsi="Arial" w:cs="Arial"/>
          <w:sz w:val="20"/>
          <w:szCs w:val="24"/>
        </w:rPr>
        <w:t xml:space="preserve"> un «</w:t>
      </w:r>
      <w:r w:rsidR="00EB664C" w:rsidRPr="00DA62B0">
        <w:rPr>
          <w:rFonts w:ascii="Arial" w:hAnsi="Arial" w:cs="Arial"/>
          <w:sz w:val="20"/>
          <w:szCs w:val="24"/>
        </w:rPr>
        <w:t xml:space="preserve"> </w:t>
      </w:r>
      <w:r w:rsidRPr="00DA62B0">
        <w:rPr>
          <w:rFonts w:ascii="Arial" w:hAnsi="Arial" w:cs="Arial"/>
          <w:sz w:val="20"/>
          <w:szCs w:val="24"/>
        </w:rPr>
        <w:t>guide utilisateur</w:t>
      </w:r>
      <w:r w:rsidR="00EA49D3">
        <w:rPr>
          <w:rFonts w:ascii="Arial" w:hAnsi="Arial" w:cs="Arial"/>
          <w:sz w:val="20"/>
          <w:szCs w:val="24"/>
        </w:rPr>
        <w:t xml:space="preserve"> entreprise</w:t>
      </w:r>
      <w:r w:rsidR="00EB664C" w:rsidRPr="00DA62B0">
        <w:rPr>
          <w:rFonts w:ascii="Arial" w:hAnsi="Arial" w:cs="Arial"/>
          <w:sz w:val="20"/>
          <w:szCs w:val="24"/>
        </w:rPr>
        <w:t xml:space="preserve"> </w:t>
      </w:r>
      <w:r w:rsidRPr="00DA62B0">
        <w:rPr>
          <w:rFonts w:ascii="Arial" w:hAnsi="Arial" w:cs="Arial"/>
          <w:sz w:val="20"/>
          <w:szCs w:val="24"/>
        </w:rPr>
        <w:t xml:space="preserve">» téléchargeable qui précise les conditions d'utilisations de la plate-forme des achats de l'État, notamment les </w:t>
      </w:r>
      <w:r w:rsidR="005210E2" w:rsidRPr="00DA62B0">
        <w:rPr>
          <w:rFonts w:ascii="Arial" w:hAnsi="Arial" w:cs="Arial"/>
          <w:sz w:val="20"/>
          <w:szCs w:val="24"/>
        </w:rPr>
        <w:t>prérequis</w:t>
      </w:r>
      <w:r w:rsidRPr="00DA62B0">
        <w:rPr>
          <w:rFonts w:ascii="Arial" w:hAnsi="Arial" w:cs="Arial"/>
          <w:sz w:val="20"/>
          <w:szCs w:val="24"/>
        </w:rPr>
        <w:t xml:space="preserve"> techniques et</w:t>
      </w:r>
      <w:r w:rsidR="00462229" w:rsidRPr="00DA62B0">
        <w:rPr>
          <w:rFonts w:ascii="Arial" w:hAnsi="Arial" w:cs="Arial"/>
          <w:sz w:val="20"/>
          <w:szCs w:val="24"/>
        </w:rPr>
        <w:t xml:space="preserve"> </w:t>
      </w:r>
      <w:r w:rsidR="00952D4E" w:rsidRPr="00DA62B0">
        <w:rPr>
          <w:rFonts w:ascii="Arial" w:hAnsi="Arial" w:cs="Arial"/>
          <w:sz w:val="20"/>
          <w:szCs w:val="24"/>
        </w:rPr>
        <w:t>certificats électroniques nécessaires au dépôt d’une offre dématérialisée.</w:t>
      </w:r>
    </w:p>
    <w:p w14:paraId="5E172D80" w14:textId="77777777" w:rsidR="00415C7B" w:rsidRPr="00BB7600" w:rsidRDefault="00415C7B" w:rsidP="0064495F">
      <w:pPr>
        <w:spacing w:after="0" w:line="259" w:lineRule="auto"/>
        <w:ind w:left="0" w:right="6" w:firstLine="0"/>
        <w:rPr>
          <w:rFonts w:ascii="Arial" w:hAnsi="Arial" w:cs="Arial"/>
          <w:color w:val="auto"/>
          <w:sz w:val="24"/>
          <w:szCs w:val="24"/>
        </w:rPr>
      </w:pPr>
    </w:p>
    <w:p w14:paraId="3A396755" w14:textId="6F8C4310" w:rsidR="00DA62B0" w:rsidRPr="00BB7600" w:rsidRDefault="00DA62B0" w:rsidP="00DA62B0">
      <w:pPr>
        <w:spacing w:after="0" w:line="230" w:lineRule="exact"/>
        <w:ind w:left="20" w:right="20" w:firstLine="0"/>
        <w:rPr>
          <w:rFonts w:ascii="Arial" w:eastAsia="Arial" w:hAnsi="Arial" w:cs="Arial"/>
          <w:color w:val="auto"/>
          <w:sz w:val="20"/>
          <w:szCs w:val="24"/>
        </w:rPr>
      </w:pPr>
      <w:r w:rsidRPr="00BB7600">
        <w:rPr>
          <w:rFonts w:ascii="Arial" w:eastAsia="Arial" w:hAnsi="Arial" w:cs="Arial"/>
          <w:color w:val="auto"/>
          <w:sz w:val="20"/>
          <w:szCs w:val="24"/>
        </w:rPr>
        <w:t>Chaque pli électronique transmis par le candidat via le profil d’</w:t>
      </w:r>
      <w:r w:rsidR="000E72E4" w:rsidRPr="00BB7600">
        <w:rPr>
          <w:rFonts w:ascii="Arial" w:eastAsia="Arial" w:hAnsi="Arial" w:cs="Arial"/>
          <w:color w:val="auto"/>
          <w:sz w:val="20"/>
          <w:szCs w:val="24"/>
        </w:rPr>
        <w:t>Acheteur</w:t>
      </w:r>
      <w:r w:rsidRPr="00BB7600">
        <w:rPr>
          <w:rFonts w:ascii="Arial" w:eastAsia="Arial" w:hAnsi="Arial" w:cs="Arial"/>
          <w:color w:val="auto"/>
          <w:sz w:val="20"/>
          <w:szCs w:val="24"/>
        </w:rPr>
        <w:t xml:space="preserve"> en réponse à la consultation est considéré comme une offre et à ce titre, il doit comprendre l’ensemble des pièces exigées au titre de la candidature et offres. </w:t>
      </w:r>
    </w:p>
    <w:p w14:paraId="473E0DEE" w14:textId="77777777" w:rsidR="00DA62B0" w:rsidRPr="0097234E" w:rsidRDefault="00DA62B0" w:rsidP="0064495F">
      <w:pPr>
        <w:spacing w:after="0" w:line="259" w:lineRule="auto"/>
        <w:ind w:left="0" w:right="6" w:firstLine="0"/>
        <w:rPr>
          <w:rFonts w:ascii="Arial" w:hAnsi="Arial" w:cs="Arial"/>
          <w:sz w:val="24"/>
          <w:szCs w:val="24"/>
        </w:rPr>
      </w:pPr>
    </w:p>
    <w:p w14:paraId="32A94C70" w14:textId="77777777" w:rsidR="00415C7B" w:rsidRPr="00DA62B0" w:rsidRDefault="009F0744" w:rsidP="0064495F">
      <w:pPr>
        <w:spacing w:after="0" w:line="259" w:lineRule="auto"/>
        <w:ind w:left="0" w:right="6" w:firstLine="0"/>
        <w:rPr>
          <w:rFonts w:ascii="Arial" w:hAnsi="Arial" w:cs="Arial"/>
          <w:sz w:val="20"/>
          <w:szCs w:val="24"/>
        </w:rPr>
      </w:pPr>
      <w:r w:rsidRPr="00DA62B0">
        <w:rPr>
          <w:rFonts w:ascii="Arial" w:hAnsi="Arial" w:cs="Arial"/>
          <w:sz w:val="20"/>
          <w:szCs w:val="24"/>
        </w:rPr>
        <w:t>Les frais d'accès au réseau et de recours à la signature électronique sont à la charge de chaque candidat.</w:t>
      </w:r>
    </w:p>
    <w:p w14:paraId="23E62A86" w14:textId="77777777" w:rsidR="00415C7B" w:rsidRPr="00DA62B0" w:rsidRDefault="009F0744" w:rsidP="0064495F">
      <w:pPr>
        <w:spacing w:after="0" w:line="259" w:lineRule="auto"/>
        <w:ind w:left="0" w:right="6" w:firstLine="0"/>
        <w:rPr>
          <w:rFonts w:ascii="Arial" w:hAnsi="Arial" w:cs="Arial"/>
          <w:sz w:val="20"/>
          <w:szCs w:val="24"/>
        </w:rPr>
      </w:pPr>
      <w:r w:rsidRPr="00DA62B0">
        <w:rPr>
          <w:rFonts w:ascii="Arial" w:hAnsi="Arial" w:cs="Arial"/>
          <w:sz w:val="20"/>
          <w:szCs w:val="24"/>
        </w:rPr>
        <w:t>Les candidats sont invités à tester la configuration de leur poste de travail et répondre à une consultation test, afin de s'assurer du bon fonctionnement de l'environnement informatique.</w:t>
      </w:r>
    </w:p>
    <w:p w14:paraId="4FFA153F" w14:textId="77777777" w:rsidR="00415C7B" w:rsidRPr="00DA62B0" w:rsidRDefault="009F0744" w:rsidP="0064495F">
      <w:pPr>
        <w:spacing w:after="0" w:line="259" w:lineRule="auto"/>
        <w:ind w:left="0" w:right="6" w:firstLine="0"/>
        <w:rPr>
          <w:rFonts w:ascii="Arial" w:hAnsi="Arial" w:cs="Arial"/>
          <w:sz w:val="20"/>
          <w:szCs w:val="24"/>
        </w:rPr>
      </w:pPr>
      <w:r w:rsidRPr="00DA62B0">
        <w:rPr>
          <w:rFonts w:ascii="Arial" w:hAnsi="Arial" w:cs="Arial"/>
          <w:sz w:val="20"/>
          <w:szCs w:val="24"/>
        </w:rPr>
        <w:t>Ils disposent sur le site d'une aide qui expose le mode opératoire relatif au dépôt des plis électroniques.</w:t>
      </w:r>
    </w:p>
    <w:p w14:paraId="480DDF10" w14:textId="77777777" w:rsidR="00415C7B" w:rsidRPr="00DA62B0" w:rsidRDefault="009F0744" w:rsidP="0064495F">
      <w:pPr>
        <w:spacing w:after="0" w:line="259" w:lineRule="auto"/>
        <w:ind w:left="0" w:right="6" w:firstLine="0"/>
        <w:rPr>
          <w:rFonts w:ascii="Arial" w:hAnsi="Arial" w:cs="Arial"/>
          <w:sz w:val="20"/>
          <w:szCs w:val="24"/>
        </w:rPr>
      </w:pPr>
      <w:r w:rsidRPr="00DA62B0">
        <w:rPr>
          <w:rFonts w:ascii="Arial" w:hAnsi="Arial" w:cs="Arial"/>
          <w:sz w:val="20"/>
          <w:szCs w:val="24"/>
        </w:rPr>
        <w:t>Plusieurs documents et informations sont disponibles à la rubrique « aide » de la plate-forme:</w:t>
      </w:r>
    </w:p>
    <w:p w14:paraId="57334619" w14:textId="77777777" w:rsidR="00415C7B" w:rsidRPr="00DA62B0" w:rsidRDefault="009F0744" w:rsidP="0064495F">
      <w:pPr>
        <w:spacing w:after="0" w:line="259" w:lineRule="auto"/>
        <w:ind w:left="0" w:right="6" w:firstLine="0"/>
        <w:rPr>
          <w:rFonts w:ascii="Arial" w:hAnsi="Arial" w:cs="Arial"/>
          <w:sz w:val="20"/>
          <w:szCs w:val="24"/>
        </w:rPr>
      </w:pPr>
      <w:r w:rsidRPr="00DA62B0">
        <w:rPr>
          <w:rFonts w:ascii="Arial" w:hAnsi="Arial" w:cs="Arial"/>
          <w:sz w:val="20"/>
          <w:szCs w:val="24"/>
        </w:rPr>
        <w:t>- Manuel d'utilisation afin de faciliter le maniement de la plate-forme ;</w:t>
      </w:r>
    </w:p>
    <w:p w14:paraId="65150C64" w14:textId="77777777" w:rsidR="00415C7B" w:rsidRPr="00DA62B0" w:rsidRDefault="009F0744" w:rsidP="0064495F">
      <w:pPr>
        <w:spacing w:after="0" w:line="259" w:lineRule="auto"/>
        <w:ind w:left="0" w:right="6" w:firstLine="0"/>
        <w:rPr>
          <w:rFonts w:ascii="Arial" w:hAnsi="Arial" w:cs="Arial"/>
          <w:sz w:val="20"/>
          <w:szCs w:val="24"/>
        </w:rPr>
      </w:pPr>
      <w:r w:rsidRPr="00DA62B0">
        <w:rPr>
          <w:rFonts w:ascii="Arial" w:hAnsi="Arial" w:cs="Arial"/>
          <w:sz w:val="20"/>
          <w:szCs w:val="24"/>
        </w:rPr>
        <w:t>- Assistance téléphonique ;</w:t>
      </w:r>
    </w:p>
    <w:p w14:paraId="738933F6" w14:textId="77777777" w:rsidR="00415C7B" w:rsidRPr="00DA62B0" w:rsidRDefault="009F0744" w:rsidP="0064495F">
      <w:pPr>
        <w:spacing w:after="0" w:line="259" w:lineRule="auto"/>
        <w:ind w:left="0" w:right="6" w:firstLine="0"/>
        <w:rPr>
          <w:rFonts w:ascii="Arial" w:hAnsi="Arial" w:cs="Arial"/>
          <w:sz w:val="20"/>
          <w:szCs w:val="24"/>
        </w:rPr>
      </w:pPr>
      <w:r w:rsidRPr="00DA62B0">
        <w:rPr>
          <w:rFonts w:ascii="Arial" w:hAnsi="Arial" w:cs="Arial"/>
          <w:sz w:val="20"/>
          <w:szCs w:val="24"/>
        </w:rPr>
        <w:t>- Module d'autoformation à destination des candidats ;</w:t>
      </w:r>
    </w:p>
    <w:p w14:paraId="719B6A30" w14:textId="77777777" w:rsidR="00415C7B" w:rsidRPr="00DA62B0" w:rsidRDefault="009F0744" w:rsidP="0064495F">
      <w:pPr>
        <w:spacing w:after="0" w:line="259" w:lineRule="auto"/>
        <w:ind w:left="0" w:right="6" w:firstLine="0"/>
        <w:rPr>
          <w:rFonts w:ascii="Arial" w:hAnsi="Arial" w:cs="Arial"/>
          <w:sz w:val="20"/>
          <w:szCs w:val="24"/>
        </w:rPr>
      </w:pPr>
      <w:r w:rsidRPr="00DA62B0">
        <w:rPr>
          <w:rFonts w:ascii="Arial" w:hAnsi="Arial" w:cs="Arial"/>
          <w:sz w:val="20"/>
          <w:szCs w:val="24"/>
        </w:rPr>
        <w:t>- Foire aux questions ;</w:t>
      </w:r>
    </w:p>
    <w:p w14:paraId="72459D29" w14:textId="77777777" w:rsidR="00415C7B" w:rsidRPr="00DA62B0" w:rsidRDefault="009F0744" w:rsidP="0064495F">
      <w:pPr>
        <w:spacing w:after="0" w:line="259" w:lineRule="auto"/>
        <w:ind w:left="0" w:right="6" w:firstLine="0"/>
        <w:rPr>
          <w:rFonts w:ascii="Arial" w:hAnsi="Arial" w:cs="Arial"/>
          <w:sz w:val="20"/>
          <w:szCs w:val="24"/>
        </w:rPr>
      </w:pPr>
      <w:r w:rsidRPr="00DA62B0">
        <w:rPr>
          <w:rFonts w:ascii="Arial" w:hAnsi="Arial" w:cs="Arial"/>
          <w:sz w:val="20"/>
          <w:szCs w:val="24"/>
        </w:rPr>
        <w:t>- Outils informatiques.</w:t>
      </w:r>
    </w:p>
    <w:p w14:paraId="73AB131F" w14:textId="3AB5CE92" w:rsidR="00415C7B" w:rsidRDefault="00415C7B" w:rsidP="0064495F">
      <w:pPr>
        <w:spacing w:after="0" w:line="259" w:lineRule="auto"/>
        <w:ind w:left="0" w:right="6" w:firstLine="0"/>
        <w:rPr>
          <w:rFonts w:ascii="Arial" w:hAnsi="Arial" w:cs="Arial"/>
          <w:color w:val="7030A0"/>
          <w:sz w:val="24"/>
          <w:szCs w:val="24"/>
        </w:rPr>
      </w:pPr>
    </w:p>
    <w:p w14:paraId="6BC2985E" w14:textId="34EC33BF" w:rsidR="005D1A96" w:rsidRPr="005D1A96" w:rsidRDefault="005D1A96" w:rsidP="0064495F">
      <w:pPr>
        <w:spacing w:after="0" w:line="259" w:lineRule="auto"/>
        <w:ind w:left="0" w:right="6" w:firstLine="0"/>
        <w:rPr>
          <w:rFonts w:ascii="Arial" w:hAnsi="Arial" w:cs="Arial"/>
          <w:b/>
          <w:color w:val="FF0000"/>
          <w:sz w:val="20"/>
          <w:szCs w:val="24"/>
        </w:rPr>
      </w:pPr>
      <w:r w:rsidRPr="005D1A96">
        <w:rPr>
          <w:rFonts w:ascii="Arial" w:hAnsi="Arial" w:cs="Arial"/>
          <w:b/>
          <w:color w:val="FF0000"/>
          <w:sz w:val="20"/>
          <w:szCs w:val="24"/>
        </w:rPr>
        <w:t>Il</w:t>
      </w:r>
      <w:r w:rsidRPr="005D1A96">
        <w:rPr>
          <w:rFonts w:ascii="Arial" w:hAnsi="Arial" w:cs="Arial"/>
          <w:b/>
          <w:color w:val="FF0000"/>
          <w:sz w:val="24"/>
          <w:szCs w:val="24"/>
        </w:rPr>
        <w:t xml:space="preserve"> </w:t>
      </w:r>
      <w:r w:rsidRPr="005D1A96">
        <w:rPr>
          <w:rFonts w:ascii="Arial" w:hAnsi="Arial" w:cs="Arial"/>
          <w:b/>
          <w:color w:val="FF0000"/>
          <w:sz w:val="20"/>
          <w:szCs w:val="24"/>
        </w:rPr>
        <w:t>est recommandé de ne pas déposer son pli électronique dans les dernières minutes.</w:t>
      </w:r>
    </w:p>
    <w:p w14:paraId="05097564" w14:textId="77777777" w:rsidR="00DA62B0" w:rsidRPr="00842914" w:rsidRDefault="00DA62B0" w:rsidP="00DA62B0">
      <w:pPr>
        <w:rPr>
          <w:rFonts w:ascii="Arial" w:hAnsi="Arial" w:cs="Arial"/>
          <w:color w:val="auto"/>
          <w:sz w:val="20"/>
          <w:szCs w:val="20"/>
        </w:rPr>
      </w:pPr>
      <w:r w:rsidRPr="00842914">
        <w:rPr>
          <w:rFonts w:ascii="Arial" w:hAnsi="Arial" w:cs="Arial"/>
          <w:color w:val="auto"/>
          <w:sz w:val="20"/>
          <w:szCs w:val="20"/>
        </w:rPr>
        <w:t>Il est rappelé que la durée de téléchargement est fonction du débit de l’accès internet du soumissionnaire et de la taille des documents à transmettre. L’attention des candidats et soumissionnaires est attirée sur le fait que seule la bonne fin de la transmission complète du dossier génère l’accusé de dépôt de</w:t>
      </w:r>
      <w:r w:rsidRPr="00842914">
        <w:rPr>
          <w:rFonts w:ascii="Arial" w:hAnsi="Arial" w:cs="Arial"/>
          <w:color w:val="auto"/>
          <w:szCs w:val="20"/>
        </w:rPr>
        <w:t xml:space="preserve"> </w:t>
      </w:r>
      <w:r w:rsidRPr="00842914">
        <w:rPr>
          <w:rFonts w:ascii="Arial" w:hAnsi="Arial" w:cs="Arial"/>
          <w:color w:val="auto"/>
          <w:sz w:val="20"/>
          <w:szCs w:val="20"/>
        </w:rPr>
        <w:t>pli électronique qui doit intervenir avant la date et l’heure limites fixées dans l’avis de publicité.</w:t>
      </w:r>
    </w:p>
    <w:p w14:paraId="56E92ACF" w14:textId="77777777" w:rsidR="00415C7B" w:rsidRPr="0098622C" w:rsidRDefault="00415C7B" w:rsidP="0064495F">
      <w:pPr>
        <w:spacing w:after="0" w:line="259" w:lineRule="auto"/>
        <w:ind w:left="0" w:right="6" w:firstLine="0"/>
        <w:rPr>
          <w:rFonts w:ascii="Arial" w:hAnsi="Arial" w:cs="Arial"/>
          <w:color w:val="70AD47" w:themeColor="accent6"/>
          <w:sz w:val="20"/>
          <w:szCs w:val="24"/>
        </w:rPr>
      </w:pPr>
    </w:p>
    <w:p w14:paraId="4A1C2ADB" w14:textId="77777777" w:rsidR="00415C7B" w:rsidRPr="00DA62B0" w:rsidRDefault="009F0744" w:rsidP="0064495F">
      <w:pPr>
        <w:spacing w:after="0" w:line="259" w:lineRule="auto"/>
        <w:ind w:left="0" w:right="6" w:firstLine="0"/>
        <w:rPr>
          <w:rFonts w:ascii="Arial" w:hAnsi="Arial" w:cs="Arial"/>
          <w:sz w:val="20"/>
          <w:szCs w:val="24"/>
        </w:rPr>
      </w:pPr>
      <w:r w:rsidRPr="00DA62B0">
        <w:rPr>
          <w:rFonts w:ascii="Arial" w:hAnsi="Arial" w:cs="Arial"/>
          <w:sz w:val="20"/>
          <w:szCs w:val="24"/>
        </w:rPr>
        <w:t>Après le dépôt du pli sur la plate-forme, un message indique au candidat que l'opération de dépôt du pli a été réalisée avec succès, puis un accusé de réception lui est adressé par courrier électronique donnant à son dépôt une date et une heure certaines, la date et l'heure de fin de réception faisant référence.</w:t>
      </w:r>
    </w:p>
    <w:p w14:paraId="35A4DD5D" w14:textId="77777777" w:rsidR="00415C7B" w:rsidRPr="00DA62B0" w:rsidRDefault="00415C7B" w:rsidP="0064495F">
      <w:pPr>
        <w:spacing w:after="0" w:line="259" w:lineRule="auto"/>
        <w:ind w:left="0" w:right="6" w:firstLine="0"/>
        <w:rPr>
          <w:rFonts w:ascii="Arial" w:hAnsi="Arial" w:cs="Arial"/>
          <w:sz w:val="20"/>
          <w:szCs w:val="24"/>
        </w:rPr>
      </w:pPr>
    </w:p>
    <w:p w14:paraId="10CD0F68" w14:textId="77777777" w:rsidR="00415C7B" w:rsidRPr="00DA62B0" w:rsidRDefault="009F0744" w:rsidP="0064495F">
      <w:pPr>
        <w:spacing w:after="0" w:line="259" w:lineRule="auto"/>
        <w:ind w:left="0" w:right="6" w:firstLine="0"/>
        <w:rPr>
          <w:rFonts w:ascii="Arial" w:hAnsi="Arial" w:cs="Arial"/>
          <w:sz w:val="20"/>
          <w:szCs w:val="24"/>
        </w:rPr>
      </w:pPr>
      <w:r w:rsidRPr="00DA62B0">
        <w:rPr>
          <w:rFonts w:ascii="Arial" w:hAnsi="Arial" w:cs="Arial"/>
          <w:sz w:val="20"/>
          <w:szCs w:val="24"/>
        </w:rPr>
        <w:t>L'absence de message de confirmation de bonne réception ou d'accusé de réception électronique signifie que la réponse n'est pas parvenue à l'</w:t>
      </w:r>
      <w:r w:rsidR="000E72E4">
        <w:rPr>
          <w:rFonts w:ascii="Arial" w:hAnsi="Arial" w:cs="Arial"/>
          <w:sz w:val="20"/>
          <w:szCs w:val="24"/>
        </w:rPr>
        <w:t>Acheteur</w:t>
      </w:r>
      <w:r w:rsidRPr="00DA62B0">
        <w:rPr>
          <w:rFonts w:ascii="Arial" w:hAnsi="Arial" w:cs="Arial"/>
          <w:sz w:val="20"/>
          <w:szCs w:val="24"/>
        </w:rPr>
        <w:t>.</w:t>
      </w:r>
    </w:p>
    <w:p w14:paraId="25D4BB5C" w14:textId="77777777" w:rsidR="00C95754" w:rsidRDefault="00C95754" w:rsidP="0064495F">
      <w:pPr>
        <w:spacing w:after="0" w:line="259" w:lineRule="auto"/>
        <w:ind w:left="0" w:right="6" w:firstLine="0"/>
        <w:rPr>
          <w:rFonts w:ascii="Arial" w:hAnsi="Arial" w:cs="Arial"/>
          <w:sz w:val="20"/>
          <w:szCs w:val="24"/>
        </w:rPr>
      </w:pPr>
      <w:r w:rsidRPr="00DA62B0">
        <w:rPr>
          <w:rFonts w:ascii="Arial" w:hAnsi="Arial" w:cs="Arial"/>
          <w:sz w:val="20"/>
          <w:szCs w:val="24"/>
        </w:rPr>
        <w:t xml:space="preserve">L'opérateur économique doit s'assurer que les messages envoyés par la Plate-forme des achats de l'État (PLACE) notamment, </w:t>
      </w:r>
      <w:hyperlink r:id="rId25" w:history="1">
        <w:r w:rsidR="00F02CAA" w:rsidRPr="00DA62B0">
          <w:rPr>
            <w:rStyle w:val="Lienhypertexte"/>
            <w:rFonts w:ascii="Arial" w:hAnsi="Arial" w:cs="Arial"/>
            <w:sz w:val="20"/>
            <w:szCs w:val="24"/>
          </w:rPr>
          <w:t>nepasrepondre@marches-publics.gouv.fr</w:t>
        </w:r>
      </w:hyperlink>
      <w:r w:rsidRPr="00DA62B0">
        <w:rPr>
          <w:rFonts w:ascii="Arial" w:hAnsi="Arial" w:cs="Arial"/>
          <w:sz w:val="20"/>
          <w:szCs w:val="24"/>
        </w:rPr>
        <w:t xml:space="preserve"> ne sont pas traités comme des courriels indésirables.</w:t>
      </w:r>
    </w:p>
    <w:p w14:paraId="6D248333" w14:textId="77777777" w:rsidR="0098622C" w:rsidRDefault="0098622C" w:rsidP="0064495F">
      <w:pPr>
        <w:spacing w:after="0" w:line="259" w:lineRule="auto"/>
        <w:ind w:left="0" w:right="6" w:firstLine="0"/>
        <w:rPr>
          <w:rFonts w:ascii="Arial" w:hAnsi="Arial" w:cs="Arial"/>
          <w:sz w:val="20"/>
          <w:szCs w:val="24"/>
        </w:rPr>
      </w:pPr>
    </w:p>
    <w:p w14:paraId="2CCA2002" w14:textId="77777777" w:rsidR="0098622C" w:rsidRPr="00842914" w:rsidRDefault="0098622C" w:rsidP="0098622C">
      <w:pPr>
        <w:spacing w:after="0" w:line="240" w:lineRule="auto"/>
        <w:ind w:left="0" w:right="0" w:firstLine="0"/>
        <w:rPr>
          <w:rFonts w:ascii="Arial" w:hAnsi="Arial" w:cs="Arial"/>
          <w:color w:val="auto"/>
          <w:sz w:val="20"/>
          <w:szCs w:val="20"/>
        </w:rPr>
      </w:pPr>
      <w:r w:rsidRPr="00842914">
        <w:rPr>
          <w:rFonts w:ascii="Arial" w:hAnsi="Arial" w:cs="Arial"/>
          <w:color w:val="auto"/>
          <w:sz w:val="20"/>
          <w:szCs w:val="20"/>
        </w:rPr>
        <w:t xml:space="preserve">En référence à l’article R.2132-7 et suivants du Code de la Commande Publique, l’opérateur économique procédant à la transmission par voie dématérialisée d’une candidature ou d’une offre est réputé avoir accepté l’utilisation d’un procédé électronique pour l’accomplissement des échanges nécessaires à la procédure objet du présent règlement de la consultation. </w:t>
      </w:r>
    </w:p>
    <w:p w14:paraId="613AB687" w14:textId="3A8C7112" w:rsidR="0098622C" w:rsidRPr="00842914" w:rsidRDefault="0098622C" w:rsidP="0098622C">
      <w:pPr>
        <w:spacing w:after="0" w:line="240" w:lineRule="auto"/>
        <w:ind w:left="0" w:right="0" w:firstLine="0"/>
        <w:rPr>
          <w:rFonts w:ascii="Arial" w:hAnsi="Arial" w:cs="Arial"/>
          <w:color w:val="auto"/>
          <w:sz w:val="20"/>
          <w:szCs w:val="20"/>
        </w:rPr>
      </w:pPr>
      <w:r w:rsidRPr="00842914">
        <w:rPr>
          <w:rFonts w:ascii="Arial" w:hAnsi="Arial" w:cs="Arial"/>
          <w:color w:val="auto"/>
          <w:sz w:val="20"/>
          <w:szCs w:val="20"/>
        </w:rPr>
        <w:lastRenderedPageBreak/>
        <w:t>L’</w:t>
      </w:r>
      <w:r w:rsidR="000E72E4" w:rsidRPr="00842914">
        <w:rPr>
          <w:rFonts w:ascii="Arial" w:hAnsi="Arial" w:cs="Arial"/>
          <w:color w:val="auto"/>
          <w:sz w:val="20"/>
          <w:szCs w:val="20"/>
        </w:rPr>
        <w:t>Acheteur</w:t>
      </w:r>
      <w:r w:rsidRPr="00842914">
        <w:rPr>
          <w:rFonts w:ascii="Arial" w:hAnsi="Arial" w:cs="Arial"/>
          <w:color w:val="auto"/>
          <w:sz w:val="20"/>
          <w:szCs w:val="20"/>
        </w:rPr>
        <w:t xml:space="preserve"> attire donc l’attention des candidats et soumissionnaires sur le soin particulier qu’ils doivent consentir, lors du dépôt électronique de leur candidature et de leur offre, à leur identification sur le profil d’</w:t>
      </w:r>
      <w:r w:rsidR="000E72E4" w:rsidRPr="00842914">
        <w:rPr>
          <w:rFonts w:ascii="Arial" w:hAnsi="Arial" w:cs="Arial"/>
          <w:color w:val="auto"/>
          <w:sz w:val="20"/>
          <w:szCs w:val="20"/>
        </w:rPr>
        <w:t>Acheteur</w:t>
      </w:r>
      <w:r w:rsidRPr="00842914">
        <w:rPr>
          <w:rFonts w:ascii="Arial" w:hAnsi="Arial" w:cs="Arial"/>
          <w:color w:val="auto"/>
          <w:sz w:val="20"/>
          <w:szCs w:val="20"/>
        </w:rPr>
        <w:t xml:space="preserve"> (la plateforme</w:t>
      </w:r>
      <w:r w:rsidR="00842914" w:rsidRPr="00842914">
        <w:rPr>
          <w:rFonts w:ascii="Arial" w:hAnsi="Arial" w:cs="Arial"/>
          <w:color w:val="auto"/>
          <w:sz w:val="20"/>
          <w:szCs w:val="20"/>
        </w:rPr>
        <w:t xml:space="preserve"> </w:t>
      </w:r>
      <w:hyperlink r:id="rId26">
        <w:r w:rsidR="00842914" w:rsidRPr="005D1A96">
          <w:rPr>
            <w:rStyle w:val="Lienhypertexte"/>
            <w:rFonts w:ascii="Arial" w:hAnsi="Arial" w:cs="Arial"/>
            <w:sz w:val="20"/>
            <w:szCs w:val="20"/>
          </w:rPr>
          <w:t>https://www.marches-publics.gouv.fr</w:t>
        </w:r>
      </w:hyperlink>
      <w:r w:rsidRPr="00842914">
        <w:rPr>
          <w:rFonts w:ascii="Arial" w:hAnsi="Arial" w:cs="Arial"/>
          <w:color w:val="auto"/>
          <w:sz w:val="20"/>
          <w:szCs w:val="20"/>
        </w:rPr>
        <w:t>).</w:t>
      </w:r>
    </w:p>
    <w:p w14:paraId="3F859891" w14:textId="77777777" w:rsidR="005D1A96" w:rsidRDefault="005D1A96" w:rsidP="0098622C">
      <w:pPr>
        <w:spacing w:after="0" w:line="240" w:lineRule="auto"/>
        <w:ind w:left="0" w:right="0" w:firstLine="0"/>
        <w:rPr>
          <w:rFonts w:ascii="Arial" w:hAnsi="Arial" w:cs="Arial"/>
          <w:color w:val="auto"/>
          <w:sz w:val="20"/>
          <w:szCs w:val="20"/>
        </w:rPr>
      </w:pPr>
    </w:p>
    <w:p w14:paraId="24795606" w14:textId="6EFB735D" w:rsidR="0098622C" w:rsidRPr="00842914" w:rsidRDefault="0098622C" w:rsidP="0098622C">
      <w:pPr>
        <w:spacing w:after="0" w:line="240" w:lineRule="auto"/>
        <w:ind w:left="0" w:right="0" w:firstLine="0"/>
        <w:rPr>
          <w:rFonts w:ascii="Arial" w:hAnsi="Arial" w:cs="Arial"/>
          <w:color w:val="auto"/>
          <w:sz w:val="20"/>
          <w:szCs w:val="20"/>
        </w:rPr>
      </w:pPr>
      <w:r w:rsidRPr="00842914">
        <w:rPr>
          <w:rFonts w:ascii="Arial" w:hAnsi="Arial" w:cs="Arial"/>
          <w:color w:val="auto"/>
          <w:sz w:val="20"/>
          <w:szCs w:val="20"/>
        </w:rPr>
        <w:t>En particulier, le renseignement d’une adresse électronique opérante est nécessaire au déroulement de la procédure. Le caractère opérant de l’adresse électronique est constitué des 3 conditions cumulatives suivantes :</w:t>
      </w:r>
    </w:p>
    <w:p w14:paraId="5DE5FD1E" w14:textId="77777777" w:rsidR="0098622C" w:rsidRPr="00842914" w:rsidRDefault="0098622C" w:rsidP="0098622C">
      <w:pPr>
        <w:spacing w:after="0" w:line="240" w:lineRule="auto"/>
        <w:ind w:left="180" w:right="252" w:firstLine="0"/>
        <w:rPr>
          <w:rFonts w:ascii="Arial" w:hAnsi="Arial" w:cs="Arial"/>
          <w:b/>
          <w:color w:val="auto"/>
          <w:sz w:val="20"/>
          <w:szCs w:val="20"/>
        </w:rPr>
      </w:pPr>
      <w:r w:rsidRPr="00842914">
        <w:rPr>
          <w:rFonts w:ascii="Arial" w:hAnsi="Arial" w:cs="Arial"/>
          <w:b/>
          <w:color w:val="auto"/>
          <w:sz w:val="20"/>
          <w:szCs w:val="20"/>
        </w:rPr>
        <w:t>- l’adresse électronique est correctement saisie dans le formulaire dédié du profil d’</w:t>
      </w:r>
      <w:r w:rsidR="000E72E4" w:rsidRPr="00842914">
        <w:rPr>
          <w:rFonts w:ascii="Arial" w:hAnsi="Arial" w:cs="Arial"/>
          <w:b/>
          <w:color w:val="auto"/>
          <w:sz w:val="20"/>
          <w:szCs w:val="20"/>
        </w:rPr>
        <w:t>Acheteur</w:t>
      </w:r>
      <w:r w:rsidRPr="00842914">
        <w:rPr>
          <w:rFonts w:ascii="Arial" w:hAnsi="Arial" w:cs="Arial"/>
          <w:b/>
          <w:color w:val="auto"/>
          <w:sz w:val="20"/>
          <w:szCs w:val="20"/>
        </w:rPr>
        <w:t>,</w:t>
      </w:r>
    </w:p>
    <w:p w14:paraId="5B2C590A" w14:textId="77777777" w:rsidR="0098622C" w:rsidRPr="00842914" w:rsidRDefault="0098622C" w:rsidP="0098622C">
      <w:pPr>
        <w:spacing w:after="0" w:line="240" w:lineRule="auto"/>
        <w:ind w:left="180" w:right="252" w:firstLine="0"/>
        <w:rPr>
          <w:rFonts w:ascii="Arial" w:hAnsi="Arial" w:cs="Arial"/>
          <w:b/>
          <w:color w:val="auto"/>
          <w:sz w:val="20"/>
          <w:szCs w:val="20"/>
        </w:rPr>
      </w:pPr>
      <w:r w:rsidRPr="00842914">
        <w:rPr>
          <w:rFonts w:ascii="Arial" w:hAnsi="Arial" w:cs="Arial"/>
          <w:b/>
          <w:color w:val="auto"/>
          <w:sz w:val="20"/>
          <w:szCs w:val="20"/>
        </w:rPr>
        <w:t>- la consultation de la boîte de réception afférente à l’adresse électronique est effectuée par une ou plusieurs personnes physiques diligentes faisant partie de l’organisation de l’opérateur économique dédiée au traitement de la procédure de marché public,</w:t>
      </w:r>
    </w:p>
    <w:p w14:paraId="4F60B91C" w14:textId="77777777" w:rsidR="0098622C" w:rsidRPr="00842914" w:rsidRDefault="0098622C" w:rsidP="0098622C">
      <w:pPr>
        <w:spacing w:after="0" w:line="240" w:lineRule="auto"/>
        <w:ind w:left="180" w:right="252" w:firstLine="0"/>
        <w:rPr>
          <w:rFonts w:ascii="Arial" w:hAnsi="Arial" w:cs="Arial"/>
          <w:b/>
          <w:color w:val="auto"/>
          <w:sz w:val="20"/>
          <w:szCs w:val="20"/>
        </w:rPr>
      </w:pPr>
      <w:r w:rsidRPr="00842914">
        <w:rPr>
          <w:rFonts w:ascii="Arial" w:hAnsi="Arial" w:cs="Arial"/>
          <w:b/>
          <w:color w:val="auto"/>
          <w:sz w:val="20"/>
          <w:szCs w:val="20"/>
        </w:rPr>
        <w:t>- la boîte de réception afférente à l’adresse électronique est quotidiennement consultée.</w:t>
      </w:r>
    </w:p>
    <w:p w14:paraId="4CAA5744" w14:textId="77777777" w:rsidR="0098622C" w:rsidRPr="00842914" w:rsidRDefault="0098622C" w:rsidP="0098622C">
      <w:pPr>
        <w:spacing w:after="0" w:line="240" w:lineRule="auto"/>
        <w:ind w:left="0" w:right="0" w:firstLine="0"/>
        <w:rPr>
          <w:rFonts w:ascii="Arial" w:hAnsi="Arial" w:cs="Arial"/>
          <w:b/>
          <w:color w:val="auto"/>
          <w:sz w:val="20"/>
          <w:szCs w:val="20"/>
        </w:rPr>
      </w:pPr>
    </w:p>
    <w:p w14:paraId="3DE29B5A" w14:textId="77777777" w:rsidR="0098622C" w:rsidRPr="00842914" w:rsidRDefault="0098622C" w:rsidP="0098622C">
      <w:pPr>
        <w:spacing w:after="0" w:line="240" w:lineRule="auto"/>
        <w:ind w:left="0" w:right="0" w:firstLine="0"/>
        <w:rPr>
          <w:rFonts w:ascii="Arial" w:hAnsi="Arial" w:cs="Arial"/>
          <w:color w:val="auto"/>
          <w:sz w:val="20"/>
          <w:szCs w:val="20"/>
        </w:rPr>
      </w:pPr>
      <w:r w:rsidRPr="00842914">
        <w:rPr>
          <w:rFonts w:ascii="Arial" w:hAnsi="Arial" w:cs="Arial"/>
          <w:color w:val="auto"/>
          <w:sz w:val="20"/>
          <w:szCs w:val="20"/>
        </w:rPr>
        <w:t>Seule fait foi l’adresse électronique libellée dans le registre de dépôt des plis généré par le profil d’</w:t>
      </w:r>
      <w:r w:rsidR="000E72E4" w:rsidRPr="00842914">
        <w:rPr>
          <w:rFonts w:ascii="Arial" w:hAnsi="Arial" w:cs="Arial"/>
          <w:color w:val="auto"/>
          <w:sz w:val="20"/>
          <w:szCs w:val="20"/>
        </w:rPr>
        <w:t>Acheteur</w:t>
      </w:r>
      <w:r w:rsidRPr="00842914">
        <w:rPr>
          <w:rFonts w:ascii="Arial" w:hAnsi="Arial" w:cs="Arial"/>
          <w:color w:val="auto"/>
          <w:sz w:val="20"/>
          <w:szCs w:val="20"/>
        </w:rPr>
        <w:t xml:space="preserve"> (émanant de la saisie informatique du candidat/soumissionnaire dans le formulaire dédié du profil d’</w:t>
      </w:r>
      <w:r w:rsidR="000E72E4" w:rsidRPr="00842914">
        <w:rPr>
          <w:rFonts w:ascii="Arial" w:hAnsi="Arial" w:cs="Arial"/>
          <w:color w:val="auto"/>
          <w:sz w:val="20"/>
          <w:szCs w:val="20"/>
        </w:rPr>
        <w:t>Acheteur</w:t>
      </w:r>
      <w:r w:rsidRPr="00842914">
        <w:rPr>
          <w:rFonts w:ascii="Arial" w:hAnsi="Arial" w:cs="Arial"/>
          <w:color w:val="auto"/>
          <w:sz w:val="20"/>
          <w:szCs w:val="20"/>
        </w:rPr>
        <w:t>). Cette adresse électronique conditionne l’effectivité des échanges intervenant entre l’</w:t>
      </w:r>
      <w:r w:rsidR="000E72E4" w:rsidRPr="00842914">
        <w:rPr>
          <w:rFonts w:ascii="Arial" w:hAnsi="Arial" w:cs="Arial"/>
          <w:color w:val="auto"/>
          <w:sz w:val="20"/>
          <w:szCs w:val="20"/>
        </w:rPr>
        <w:t>Acheteur</w:t>
      </w:r>
      <w:r w:rsidRPr="00842914">
        <w:rPr>
          <w:rFonts w:ascii="Arial" w:hAnsi="Arial" w:cs="Arial"/>
          <w:color w:val="auto"/>
          <w:sz w:val="20"/>
          <w:szCs w:val="20"/>
        </w:rPr>
        <w:t xml:space="preserve"> et le candidat/soumissionnaire.</w:t>
      </w:r>
    </w:p>
    <w:p w14:paraId="396EA8C2" w14:textId="77777777" w:rsidR="0098622C" w:rsidRPr="00842914" w:rsidRDefault="0098622C" w:rsidP="0098622C">
      <w:pPr>
        <w:spacing w:after="0" w:line="240" w:lineRule="auto"/>
        <w:ind w:left="0" w:right="0" w:firstLine="0"/>
        <w:rPr>
          <w:rFonts w:ascii="Arial" w:hAnsi="Arial" w:cs="Arial"/>
          <w:color w:val="auto"/>
          <w:sz w:val="20"/>
          <w:szCs w:val="20"/>
        </w:rPr>
      </w:pPr>
      <w:r w:rsidRPr="00842914">
        <w:rPr>
          <w:rFonts w:ascii="Arial" w:hAnsi="Arial" w:cs="Arial"/>
          <w:color w:val="auto"/>
          <w:sz w:val="20"/>
          <w:szCs w:val="20"/>
        </w:rPr>
        <w:t>En l’absence de la saisie d’une adresse électronique opérante, le candidat/soumissionnaire ne pourra se prévaloir à l’encontre de l’</w:t>
      </w:r>
      <w:r w:rsidR="000E72E4" w:rsidRPr="00842914">
        <w:rPr>
          <w:rFonts w:ascii="Arial" w:hAnsi="Arial" w:cs="Arial"/>
          <w:color w:val="auto"/>
          <w:sz w:val="20"/>
          <w:szCs w:val="20"/>
        </w:rPr>
        <w:t>Acheteur</w:t>
      </w:r>
      <w:r w:rsidRPr="00842914">
        <w:rPr>
          <w:rFonts w:ascii="Arial" w:hAnsi="Arial" w:cs="Arial"/>
          <w:color w:val="auto"/>
          <w:sz w:val="20"/>
          <w:szCs w:val="20"/>
        </w:rPr>
        <w:t xml:space="preserve"> d’un défaut d’information ou d’un défaut de formalité requise et des conséquences en résultant.</w:t>
      </w:r>
    </w:p>
    <w:p w14:paraId="654CE4E1" w14:textId="77777777" w:rsidR="0098622C" w:rsidRPr="00842914" w:rsidRDefault="0098622C" w:rsidP="0098622C">
      <w:pPr>
        <w:spacing w:after="0" w:line="240" w:lineRule="auto"/>
        <w:ind w:left="0" w:right="0" w:firstLine="0"/>
        <w:rPr>
          <w:rFonts w:ascii="Arial" w:hAnsi="Arial" w:cs="Arial"/>
          <w:color w:val="auto"/>
          <w:sz w:val="20"/>
          <w:szCs w:val="20"/>
        </w:rPr>
      </w:pPr>
    </w:p>
    <w:p w14:paraId="53D79D86" w14:textId="2B1B1685" w:rsidR="00AD32D7" w:rsidRPr="00B90F03" w:rsidRDefault="00E676B1" w:rsidP="00E676B1">
      <w:pPr>
        <w:spacing w:after="0" w:line="240" w:lineRule="auto"/>
        <w:ind w:left="0" w:right="0" w:firstLine="0"/>
        <w:rPr>
          <w:rFonts w:ascii="Arial" w:hAnsi="Arial" w:cs="Arial"/>
          <w:b/>
          <w:color w:val="auto"/>
          <w:szCs w:val="20"/>
        </w:rPr>
      </w:pPr>
      <w:r w:rsidRPr="00B90F03">
        <w:rPr>
          <w:rFonts w:ascii="Arial" w:hAnsi="Arial" w:cs="Arial"/>
          <w:b/>
          <w:color w:val="auto"/>
          <w:szCs w:val="20"/>
          <w:u w:val="single"/>
        </w:rPr>
        <w:t>Nota important </w:t>
      </w:r>
      <w:r w:rsidRPr="00B90F03">
        <w:rPr>
          <w:rFonts w:ascii="Arial" w:hAnsi="Arial" w:cs="Arial"/>
          <w:b/>
          <w:color w:val="auto"/>
          <w:szCs w:val="20"/>
        </w:rPr>
        <w:t xml:space="preserve">: </w:t>
      </w:r>
    </w:p>
    <w:p w14:paraId="493BA7CF" w14:textId="77777777" w:rsidR="00AD32D7" w:rsidRDefault="00AD32D7" w:rsidP="00E676B1">
      <w:pPr>
        <w:spacing w:after="0" w:line="240" w:lineRule="auto"/>
        <w:ind w:left="0" w:right="0" w:firstLine="0"/>
        <w:rPr>
          <w:rFonts w:ascii="Arial" w:hAnsi="Arial" w:cs="Arial"/>
          <w:color w:val="auto"/>
          <w:sz w:val="20"/>
          <w:szCs w:val="20"/>
        </w:rPr>
      </w:pPr>
    </w:p>
    <w:p w14:paraId="02B3B15A" w14:textId="42A76B6A" w:rsidR="00B90F03" w:rsidRPr="002132C4" w:rsidRDefault="00E676B1" w:rsidP="00B90F03">
      <w:pPr>
        <w:pStyle w:val="Paragraphedeliste"/>
        <w:numPr>
          <w:ilvl w:val="0"/>
          <w:numId w:val="20"/>
        </w:numPr>
        <w:rPr>
          <w:rFonts w:ascii="Arial" w:hAnsi="Arial" w:cs="Arial"/>
          <w:color w:val="auto"/>
          <w:sz w:val="20"/>
          <w:szCs w:val="20"/>
        </w:rPr>
      </w:pPr>
      <w:r w:rsidRPr="00B90F03">
        <w:rPr>
          <w:rFonts w:ascii="Arial" w:hAnsi="Arial" w:cs="Arial"/>
          <w:b/>
          <w:color w:val="auto"/>
          <w:sz w:val="20"/>
          <w:szCs w:val="20"/>
        </w:rPr>
        <w:t>Les soumissionnaires doivent déposer les fichiers constitutifs de leur offre dans un répertoire zippé avant de le déposer dans PLACE.</w:t>
      </w:r>
      <w:r w:rsidR="00B90F03" w:rsidRPr="00B90F03">
        <w:rPr>
          <w:rFonts w:ascii="Arial" w:hAnsi="Arial" w:cs="Arial"/>
          <w:b/>
          <w:color w:val="auto"/>
          <w:sz w:val="20"/>
          <w:szCs w:val="20"/>
        </w:rPr>
        <w:t xml:space="preserve"> </w:t>
      </w:r>
      <w:r w:rsidR="00B90F03" w:rsidRPr="002132C4">
        <w:rPr>
          <w:rFonts w:ascii="Arial" w:hAnsi="Arial" w:cs="Arial"/>
          <w:color w:val="auto"/>
          <w:sz w:val="20"/>
          <w:szCs w:val="20"/>
        </w:rPr>
        <w:t xml:space="preserve">L’outil zip est en libre téléchargement depuis PLACE entreprise sur </w:t>
      </w:r>
      <w:hyperlink r:id="rId27" w:history="1">
        <w:r w:rsidR="00B90F03" w:rsidRPr="002132C4">
          <w:rPr>
            <w:rStyle w:val="Lienhypertexte"/>
            <w:rFonts w:ascii="Arial" w:hAnsi="Arial" w:cs="Arial"/>
            <w:color w:val="auto"/>
            <w:sz w:val="20"/>
            <w:szCs w:val="20"/>
            <w:u w:val="none"/>
          </w:rPr>
          <w:t xml:space="preserve">Accueil </w:t>
        </w:r>
      </w:hyperlink>
      <w:r w:rsidR="00B90F03" w:rsidRPr="002132C4">
        <w:rPr>
          <w:rFonts w:ascii="Arial" w:hAnsi="Arial" w:cs="Arial"/>
          <w:color w:val="auto"/>
          <w:sz w:val="20"/>
          <w:szCs w:val="20"/>
        </w:rPr>
        <w:t>/aide/Outils informatiques.</w:t>
      </w:r>
    </w:p>
    <w:p w14:paraId="5065F7FF" w14:textId="4E3EA1F2" w:rsidR="00DA62B0" w:rsidRPr="00B90F03" w:rsidRDefault="00DA62B0" w:rsidP="00B90F03">
      <w:pPr>
        <w:spacing w:after="0" w:line="240" w:lineRule="auto"/>
        <w:ind w:right="0"/>
        <w:rPr>
          <w:rFonts w:ascii="Arial" w:hAnsi="Arial" w:cs="Arial"/>
          <w:b/>
          <w:color w:val="auto"/>
          <w:sz w:val="20"/>
          <w:szCs w:val="20"/>
        </w:rPr>
      </w:pPr>
    </w:p>
    <w:p w14:paraId="240103F1" w14:textId="1B810DEA" w:rsidR="00E676B1" w:rsidRPr="00B90F03" w:rsidRDefault="00E676B1" w:rsidP="00B90F03">
      <w:pPr>
        <w:pStyle w:val="Paragraphedeliste"/>
        <w:numPr>
          <w:ilvl w:val="0"/>
          <w:numId w:val="20"/>
        </w:numPr>
        <w:spacing w:after="0" w:line="240" w:lineRule="auto"/>
        <w:ind w:right="0"/>
        <w:rPr>
          <w:rFonts w:ascii="Arial" w:hAnsi="Arial" w:cs="Arial"/>
          <w:b/>
          <w:color w:val="auto"/>
          <w:sz w:val="20"/>
          <w:szCs w:val="20"/>
        </w:rPr>
      </w:pPr>
      <w:r w:rsidRPr="00B90F03">
        <w:rPr>
          <w:rFonts w:ascii="Arial" w:hAnsi="Arial" w:cs="Arial"/>
          <w:b/>
          <w:color w:val="auto"/>
          <w:sz w:val="20"/>
          <w:szCs w:val="20"/>
        </w:rPr>
        <w:t>L’offre des candidats devra être organisée et les fichiers devront être nommés explicitement.</w:t>
      </w:r>
      <w:r w:rsidR="00B90F03" w:rsidRPr="00B90F03">
        <w:rPr>
          <w:rFonts w:ascii="Arial" w:hAnsi="Arial" w:cs="Arial"/>
          <w:b/>
          <w:color w:val="auto"/>
          <w:sz w:val="20"/>
          <w:szCs w:val="20"/>
        </w:rPr>
        <w:t xml:space="preserve"> Concernant le nommage des fichiers, il est interdit d’utiliser les caractères spéciaux. </w:t>
      </w:r>
    </w:p>
    <w:p w14:paraId="3BD90552" w14:textId="4C1EE559" w:rsidR="00AD32D7" w:rsidRPr="00B90F03" w:rsidRDefault="00AD32D7" w:rsidP="00B90F03">
      <w:pPr>
        <w:ind w:left="0" w:firstLine="0"/>
        <w:rPr>
          <w:rFonts w:ascii="Arial" w:hAnsi="Arial" w:cs="Arial"/>
          <w:b/>
          <w:color w:val="171717"/>
          <w:sz w:val="20"/>
          <w:szCs w:val="20"/>
        </w:rPr>
      </w:pPr>
    </w:p>
    <w:p w14:paraId="063DF436" w14:textId="6054E032" w:rsidR="00415C7B" w:rsidRPr="00B90F03" w:rsidRDefault="002642A0" w:rsidP="00B90F03">
      <w:pPr>
        <w:pStyle w:val="Paragraphedeliste"/>
        <w:numPr>
          <w:ilvl w:val="0"/>
          <w:numId w:val="20"/>
        </w:numPr>
        <w:spacing w:after="0" w:line="259" w:lineRule="auto"/>
        <w:ind w:right="6"/>
        <w:rPr>
          <w:rFonts w:ascii="Arial" w:hAnsi="Arial" w:cs="Arial"/>
          <w:b/>
          <w:sz w:val="20"/>
          <w:szCs w:val="20"/>
        </w:rPr>
      </w:pPr>
      <w:r w:rsidRPr="00B90F03">
        <w:rPr>
          <w:rFonts w:ascii="Arial" w:hAnsi="Arial" w:cs="Arial"/>
          <w:b/>
          <w:sz w:val="20"/>
          <w:szCs w:val="20"/>
        </w:rPr>
        <w:t>F</w:t>
      </w:r>
      <w:r w:rsidR="009F0744" w:rsidRPr="00B90F03">
        <w:rPr>
          <w:rFonts w:ascii="Arial" w:hAnsi="Arial" w:cs="Arial"/>
          <w:b/>
          <w:sz w:val="20"/>
          <w:szCs w:val="20"/>
        </w:rPr>
        <w:t>ormat</w:t>
      </w:r>
      <w:r w:rsidRPr="00B90F03">
        <w:rPr>
          <w:rFonts w:ascii="Arial" w:hAnsi="Arial" w:cs="Arial"/>
          <w:b/>
          <w:sz w:val="20"/>
          <w:szCs w:val="20"/>
        </w:rPr>
        <w:t>s des documents acceptés par l’administration :</w:t>
      </w:r>
    </w:p>
    <w:p w14:paraId="11CE7AC9" w14:textId="77777777" w:rsidR="00415C7B" w:rsidRPr="002132C4" w:rsidRDefault="009F0744" w:rsidP="0064495F">
      <w:pPr>
        <w:spacing w:after="0" w:line="259" w:lineRule="auto"/>
        <w:ind w:left="0" w:right="6" w:firstLine="0"/>
        <w:rPr>
          <w:rFonts w:ascii="Arial" w:hAnsi="Arial" w:cs="Arial"/>
          <w:sz w:val="20"/>
          <w:szCs w:val="20"/>
        </w:rPr>
      </w:pPr>
      <w:r w:rsidRPr="002132C4">
        <w:rPr>
          <w:rFonts w:ascii="Arial" w:hAnsi="Arial" w:cs="Arial"/>
          <w:sz w:val="20"/>
          <w:szCs w:val="20"/>
        </w:rPr>
        <w:t>Les formats acceptés sont les suivants : .</w:t>
      </w:r>
      <w:proofErr w:type="spellStart"/>
      <w:r w:rsidRPr="002132C4">
        <w:rPr>
          <w:rFonts w:ascii="Arial" w:hAnsi="Arial" w:cs="Arial"/>
          <w:sz w:val="20"/>
          <w:szCs w:val="20"/>
        </w:rPr>
        <w:t>pdf</w:t>
      </w:r>
      <w:proofErr w:type="spellEnd"/>
      <w:r w:rsidRPr="002132C4">
        <w:rPr>
          <w:rFonts w:ascii="Arial" w:hAnsi="Arial" w:cs="Arial"/>
          <w:sz w:val="20"/>
          <w:szCs w:val="20"/>
        </w:rPr>
        <w:t>, .doc, .</w:t>
      </w:r>
      <w:proofErr w:type="spellStart"/>
      <w:r w:rsidRPr="002132C4">
        <w:rPr>
          <w:rFonts w:ascii="Arial" w:hAnsi="Arial" w:cs="Arial"/>
          <w:sz w:val="20"/>
          <w:szCs w:val="20"/>
        </w:rPr>
        <w:t>xls</w:t>
      </w:r>
      <w:proofErr w:type="spellEnd"/>
      <w:r w:rsidRPr="002132C4">
        <w:rPr>
          <w:rFonts w:ascii="Arial" w:hAnsi="Arial" w:cs="Arial"/>
          <w:sz w:val="20"/>
          <w:szCs w:val="20"/>
        </w:rPr>
        <w:t>, .</w:t>
      </w:r>
      <w:proofErr w:type="spellStart"/>
      <w:r w:rsidRPr="002132C4">
        <w:rPr>
          <w:rFonts w:ascii="Arial" w:hAnsi="Arial" w:cs="Arial"/>
          <w:sz w:val="20"/>
          <w:szCs w:val="20"/>
        </w:rPr>
        <w:t>ppt</w:t>
      </w:r>
      <w:proofErr w:type="spellEnd"/>
      <w:proofErr w:type="gramStart"/>
      <w:r w:rsidRPr="002132C4">
        <w:rPr>
          <w:rFonts w:ascii="Arial" w:hAnsi="Arial" w:cs="Arial"/>
          <w:sz w:val="20"/>
          <w:szCs w:val="20"/>
        </w:rPr>
        <w:t>, .</w:t>
      </w:r>
      <w:proofErr w:type="spellStart"/>
      <w:r w:rsidRPr="002132C4">
        <w:rPr>
          <w:rFonts w:ascii="Arial" w:hAnsi="Arial" w:cs="Arial"/>
          <w:sz w:val="20"/>
          <w:szCs w:val="20"/>
        </w:rPr>
        <w:t>odt</w:t>
      </w:r>
      <w:proofErr w:type="spellEnd"/>
      <w:proofErr w:type="gramEnd"/>
      <w:r w:rsidRPr="002132C4">
        <w:rPr>
          <w:rFonts w:ascii="Arial" w:hAnsi="Arial" w:cs="Arial"/>
          <w:sz w:val="20"/>
          <w:szCs w:val="20"/>
        </w:rPr>
        <w:t xml:space="preserve"> , .</w:t>
      </w:r>
      <w:proofErr w:type="spellStart"/>
      <w:r w:rsidRPr="002132C4">
        <w:rPr>
          <w:rFonts w:ascii="Arial" w:hAnsi="Arial" w:cs="Arial"/>
          <w:sz w:val="20"/>
          <w:szCs w:val="20"/>
        </w:rPr>
        <w:t>ods</w:t>
      </w:r>
      <w:proofErr w:type="spellEnd"/>
      <w:r w:rsidRPr="002132C4">
        <w:rPr>
          <w:rFonts w:ascii="Arial" w:hAnsi="Arial" w:cs="Arial"/>
          <w:sz w:val="20"/>
          <w:szCs w:val="20"/>
        </w:rPr>
        <w:t>, .</w:t>
      </w:r>
      <w:proofErr w:type="spellStart"/>
      <w:r w:rsidRPr="002132C4">
        <w:rPr>
          <w:rFonts w:ascii="Arial" w:hAnsi="Arial" w:cs="Arial"/>
          <w:sz w:val="20"/>
          <w:szCs w:val="20"/>
        </w:rPr>
        <w:t>odp</w:t>
      </w:r>
      <w:proofErr w:type="spellEnd"/>
      <w:r w:rsidRPr="002132C4">
        <w:rPr>
          <w:rFonts w:ascii="Arial" w:hAnsi="Arial" w:cs="Arial"/>
          <w:sz w:val="20"/>
          <w:szCs w:val="20"/>
        </w:rPr>
        <w:t xml:space="preserve">, ainsi que les formats d'image </w:t>
      </w:r>
      <w:proofErr w:type="spellStart"/>
      <w:r w:rsidRPr="002132C4">
        <w:rPr>
          <w:rFonts w:ascii="Arial" w:hAnsi="Arial" w:cs="Arial"/>
          <w:sz w:val="20"/>
          <w:szCs w:val="20"/>
        </w:rPr>
        <w:t>jpg</w:t>
      </w:r>
      <w:proofErr w:type="spellEnd"/>
      <w:r w:rsidRPr="002132C4">
        <w:rPr>
          <w:rFonts w:ascii="Arial" w:hAnsi="Arial" w:cs="Arial"/>
          <w:sz w:val="20"/>
          <w:szCs w:val="20"/>
        </w:rPr>
        <w:t xml:space="preserve">, </w:t>
      </w:r>
      <w:proofErr w:type="spellStart"/>
      <w:r w:rsidRPr="002132C4">
        <w:rPr>
          <w:rFonts w:ascii="Arial" w:hAnsi="Arial" w:cs="Arial"/>
          <w:sz w:val="20"/>
          <w:szCs w:val="20"/>
        </w:rPr>
        <w:t>png</w:t>
      </w:r>
      <w:proofErr w:type="spellEnd"/>
      <w:r w:rsidRPr="002132C4">
        <w:rPr>
          <w:rFonts w:ascii="Arial" w:hAnsi="Arial" w:cs="Arial"/>
          <w:sz w:val="20"/>
          <w:szCs w:val="20"/>
        </w:rPr>
        <w:t xml:space="preserve"> et de documents html.</w:t>
      </w:r>
    </w:p>
    <w:p w14:paraId="55860940" w14:textId="77777777" w:rsidR="005D1A96" w:rsidRDefault="005D1A96" w:rsidP="0064495F">
      <w:pPr>
        <w:spacing w:after="0" w:line="259" w:lineRule="auto"/>
        <w:ind w:left="0" w:right="6" w:firstLine="0"/>
        <w:rPr>
          <w:rFonts w:ascii="Arial" w:hAnsi="Arial" w:cs="Arial"/>
          <w:sz w:val="20"/>
          <w:szCs w:val="20"/>
        </w:rPr>
      </w:pPr>
    </w:p>
    <w:p w14:paraId="39492937" w14:textId="24225E3D" w:rsidR="00415C7B" w:rsidRPr="002132C4" w:rsidRDefault="009F0744" w:rsidP="0064495F">
      <w:pPr>
        <w:spacing w:after="0" w:line="259" w:lineRule="auto"/>
        <w:ind w:left="0" w:right="6" w:firstLine="0"/>
        <w:rPr>
          <w:rFonts w:ascii="Arial" w:hAnsi="Arial" w:cs="Arial"/>
          <w:sz w:val="20"/>
          <w:szCs w:val="20"/>
        </w:rPr>
      </w:pPr>
      <w:r w:rsidRPr="002132C4">
        <w:rPr>
          <w:rFonts w:ascii="Arial" w:hAnsi="Arial" w:cs="Arial"/>
          <w:sz w:val="20"/>
          <w:szCs w:val="20"/>
        </w:rPr>
        <w:t>Le candidat ne doit pas utiliser de code actif dans sa réponse, tels que :</w:t>
      </w:r>
    </w:p>
    <w:p w14:paraId="46BF05A9" w14:textId="77777777" w:rsidR="00415C7B" w:rsidRPr="002132C4" w:rsidRDefault="009F0744" w:rsidP="0064495F">
      <w:pPr>
        <w:spacing w:after="0" w:line="259" w:lineRule="auto"/>
        <w:ind w:left="0" w:right="6" w:firstLine="0"/>
        <w:rPr>
          <w:rFonts w:ascii="Arial" w:hAnsi="Arial" w:cs="Arial"/>
          <w:sz w:val="20"/>
          <w:szCs w:val="20"/>
        </w:rPr>
      </w:pPr>
      <w:r w:rsidRPr="002132C4">
        <w:rPr>
          <w:rFonts w:ascii="Arial" w:hAnsi="Arial" w:cs="Arial"/>
          <w:sz w:val="20"/>
          <w:szCs w:val="20"/>
        </w:rPr>
        <w:t>- Formats exécutables, .</w:t>
      </w:r>
      <w:proofErr w:type="spellStart"/>
      <w:r w:rsidRPr="002132C4">
        <w:rPr>
          <w:rFonts w:ascii="Arial" w:hAnsi="Arial" w:cs="Arial"/>
          <w:sz w:val="20"/>
          <w:szCs w:val="20"/>
        </w:rPr>
        <w:t>exe</w:t>
      </w:r>
      <w:proofErr w:type="spellEnd"/>
      <w:r w:rsidRPr="002132C4">
        <w:rPr>
          <w:rFonts w:ascii="Arial" w:hAnsi="Arial" w:cs="Arial"/>
          <w:sz w:val="20"/>
          <w:szCs w:val="20"/>
        </w:rPr>
        <w:t>, .com, .</w:t>
      </w:r>
      <w:proofErr w:type="spellStart"/>
      <w:r w:rsidRPr="002132C4">
        <w:rPr>
          <w:rFonts w:ascii="Arial" w:hAnsi="Arial" w:cs="Arial"/>
          <w:sz w:val="20"/>
          <w:szCs w:val="20"/>
        </w:rPr>
        <w:t>scr</w:t>
      </w:r>
      <w:proofErr w:type="spellEnd"/>
      <w:r w:rsidRPr="002132C4">
        <w:rPr>
          <w:rFonts w:ascii="Arial" w:hAnsi="Arial" w:cs="Arial"/>
          <w:sz w:val="20"/>
          <w:szCs w:val="20"/>
        </w:rPr>
        <w:t>, etc. ;</w:t>
      </w:r>
    </w:p>
    <w:p w14:paraId="294906B4" w14:textId="77777777" w:rsidR="00415C7B" w:rsidRPr="002132C4" w:rsidRDefault="009F0744" w:rsidP="0064495F">
      <w:pPr>
        <w:spacing w:after="0" w:line="259" w:lineRule="auto"/>
        <w:ind w:left="0" w:right="6" w:firstLine="0"/>
        <w:rPr>
          <w:rFonts w:ascii="Arial" w:hAnsi="Arial" w:cs="Arial"/>
          <w:sz w:val="20"/>
          <w:szCs w:val="20"/>
        </w:rPr>
      </w:pPr>
      <w:r w:rsidRPr="002132C4">
        <w:rPr>
          <w:rFonts w:ascii="Arial" w:hAnsi="Arial" w:cs="Arial"/>
          <w:sz w:val="20"/>
          <w:szCs w:val="20"/>
        </w:rPr>
        <w:t>- Macros ;</w:t>
      </w:r>
    </w:p>
    <w:p w14:paraId="7192E6DA" w14:textId="77777777" w:rsidR="00415C7B" w:rsidRPr="002132C4" w:rsidRDefault="009F0744" w:rsidP="0064495F">
      <w:pPr>
        <w:spacing w:after="0" w:line="259" w:lineRule="auto"/>
        <w:ind w:left="0" w:right="6" w:firstLine="0"/>
        <w:rPr>
          <w:rFonts w:ascii="Arial" w:hAnsi="Arial" w:cs="Arial"/>
          <w:sz w:val="20"/>
          <w:szCs w:val="20"/>
        </w:rPr>
      </w:pPr>
      <w:r w:rsidRPr="002132C4">
        <w:rPr>
          <w:rFonts w:ascii="Arial" w:hAnsi="Arial" w:cs="Arial"/>
          <w:sz w:val="20"/>
          <w:szCs w:val="20"/>
        </w:rPr>
        <w:t>- ActiveX, Applets, scripts, etc.  </w:t>
      </w:r>
    </w:p>
    <w:p w14:paraId="0B7E4452" w14:textId="33EDEC01" w:rsidR="00AD32D7" w:rsidRPr="00B90F03" w:rsidRDefault="00AD32D7" w:rsidP="0064495F">
      <w:pPr>
        <w:spacing w:after="0" w:line="259" w:lineRule="auto"/>
        <w:ind w:left="0" w:right="6" w:firstLine="0"/>
        <w:rPr>
          <w:rFonts w:ascii="Arial" w:hAnsi="Arial" w:cs="Arial"/>
          <w:b/>
          <w:color w:val="7030A0"/>
          <w:sz w:val="24"/>
          <w:szCs w:val="24"/>
        </w:rPr>
      </w:pPr>
    </w:p>
    <w:p w14:paraId="7B5C79D5" w14:textId="7B06CE61" w:rsidR="00DA62B0" w:rsidRPr="00B90F03" w:rsidRDefault="00DA62B0" w:rsidP="00B90F03">
      <w:pPr>
        <w:pStyle w:val="Paragraphedeliste"/>
        <w:numPr>
          <w:ilvl w:val="0"/>
          <w:numId w:val="21"/>
        </w:numPr>
        <w:spacing w:after="0" w:line="240" w:lineRule="auto"/>
        <w:ind w:right="20"/>
        <w:rPr>
          <w:rFonts w:ascii="Arial" w:eastAsia="Arial" w:hAnsi="Arial" w:cs="Arial"/>
          <w:b/>
          <w:color w:val="7030A0"/>
          <w:sz w:val="20"/>
          <w:szCs w:val="24"/>
        </w:rPr>
      </w:pPr>
      <w:r w:rsidRPr="00B90F03">
        <w:rPr>
          <w:rFonts w:ascii="Arial" w:eastAsia="Arial" w:hAnsi="Arial" w:cs="Arial"/>
          <w:b/>
          <w:color w:val="auto"/>
          <w:sz w:val="20"/>
          <w:szCs w:val="24"/>
        </w:rPr>
        <w:t>La signature électronique des documents n'est pas exigée dans le cadre de cette consultation</w:t>
      </w:r>
      <w:r w:rsidRPr="00B90F03">
        <w:rPr>
          <w:rFonts w:ascii="Arial" w:eastAsia="Arial" w:hAnsi="Arial" w:cs="Arial"/>
          <w:b/>
          <w:color w:val="7030A0"/>
          <w:sz w:val="20"/>
          <w:szCs w:val="24"/>
        </w:rPr>
        <w:t>.</w:t>
      </w:r>
      <w:r w:rsidR="00842914" w:rsidRPr="00B90F03">
        <w:rPr>
          <w:rFonts w:ascii="Arial" w:eastAsia="Arial" w:hAnsi="Arial" w:cs="Arial"/>
          <w:b/>
          <w:color w:val="7030A0"/>
          <w:sz w:val="20"/>
          <w:szCs w:val="24"/>
        </w:rPr>
        <w:t xml:space="preserve"> </w:t>
      </w:r>
    </w:p>
    <w:p w14:paraId="25BAD21F" w14:textId="77777777" w:rsidR="00DA62B0" w:rsidRDefault="00DA62B0" w:rsidP="0064495F">
      <w:pPr>
        <w:spacing w:after="0" w:line="259" w:lineRule="auto"/>
        <w:ind w:left="0" w:right="6" w:firstLine="0"/>
        <w:rPr>
          <w:rFonts w:ascii="Arial" w:hAnsi="Arial" w:cs="Arial"/>
          <w:sz w:val="24"/>
          <w:szCs w:val="24"/>
        </w:rPr>
      </w:pPr>
    </w:p>
    <w:p w14:paraId="4277CDB5" w14:textId="6F960318" w:rsidR="00DE532D" w:rsidRPr="002642A0" w:rsidRDefault="00DE532D" w:rsidP="00DE532D">
      <w:pPr>
        <w:spacing w:after="0" w:line="259" w:lineRule="auto"/>
        <w:ind w:left="0" w:right="6" w:firstLine="0"/>
        <w:rPr>
          <w:rFonts w:ascii="Arial" w:hAnsi="Arial" w:cs="Arial"/>
          <w:sz w:val="20"/>
          <w:szCs w:val="24"/>
          <w:u w:val="single"/>
        </w:rPr>
      </w:pPr>
      <w:r w:rsidRPr="002642A0">
        <w:rPr>
          <w:rFonts w:ascii="Arial" w:hAnsi="Arial" w:cs="Arial"/>
          <w:sz w:val="20"/>
          <w:szCs w:val="24"/>
          <w:u w:val="single"/>
        </w:rPr>
        <w:t>Copie de sauvegarde</w:t>
      </w:r>
      <w:r w:rsidR="005D1A96">
        <w:rPr>
          <w:rFonts w:ascii="Arial" w:hAnsi="Arial" w:cs="Arial"/>
          <w:sz w:val="20"/>
          <w:szCs w:val="24"/>
          <w:u w:val="single"/>
        </w:rPr>
        <w:t xml:space="preserve"> (facultative)</w:t>
      </w:r>
    </w:p>
    <w:p w14:paraId="091B6329" w14:textId="77777777" w:rsidR="002642A0" w:rsidRPr="002642A0" w:rsidRDefault="002642A0" w:rsidP="002642A0">
      <w:pPr>
        <w:spacing w:after="0" w:line="230" w:lineRule="exact"/>
        <w:ind w:left="0" w:right="20" w:firstLine="0"/>
        <w:rPr>
          <w:rFonts w:ascii="Arial" w:eastAsia="Arial" w:hAnsi="Arial" w:cs="Arial"/>
          <w:sz w:val="20"/>
          <w:szCs w:val="24"/>
        </w:rPr>
      </w:pPr>
      <w:r w:rsidRPr="002642A0">
        <w:rPr>
          <w:rFonts w:ascii="Arial" w:eastAsia="Arial" w:hAnsi="Arial" w:cs="Arial"/>
          <w:sz w:val="20"/>
          <w:szCs w:val="24"/>
        </w:rPr>
        <w:t>Le pli peut être doublé d'une copie de sauvegarde transmise dans les délais impartis, sur support physique électronique ou sur support papier. Cette copie est transmise sous pli scellé et comporte obligatoirement la mention « copie de sauvegarde », ainsi que le nom du candidat et l'identification de la procédure concernée.</w:t>
      </w:r>
    </w:p>
    <w:p w14:paraId="7AB7DD87" w14:textId="77777777" w:rsidR="002642A0" w:rsidRPr="002642A0" w:rsidRDefault="002642A0" w:rsidP="002642A0">
      <w:pPr>
        <w:spacing w:after="0" w:line="20" w:lineRule="exact"/>
        <w:ind w:left="0" w:right="0" w:firstLine="0"/>
        <w:jc w:val="left"/>
        <w:rPr>
          <w:color w:val="auto"/>
          <w:sz w:val="2"/>
          <w:szCs w:val="24"/>
        </w:rPr>
      </w:pPr>
    </w:p>
    <w:p w14:paraId="7ABA88BD" w14:textId="77777777" w:rsidR="002642A0" w:rsidRPr="002642A0" w:rsidRDefault="002642A0" w:rsidP="002642A0">
      <w:pPr>
        <w:spacing w:after="0" w:line="230" w:lineRule="exact"/>
        <w:ind w:left="20" w:right="20" w:firstLine="0"/>
        <w:rPr>
          <w:rFonts w:ascii="Arial" w:eastAsia="Arial" w:hAnsi="Arial" w:cs="Arial"/>
          <w:sz w:val="20"/>
          <w:szCs w:val="24"/>
        </w:rPr>
      </w:pPr>
      <w:r w:rsidRPr="002642A0">
        <w:rPr>
          <w:rFonts w:ascii="Arial" w:eastAsia="Arial" w:hAnsi="Arial" w:cs="Arial"/>
          <w:sz w:val="20"/>
          <w:szCs w:val="24"/>
        </w:rPr>
        <w:t>La copie de sauvegarde devra parvenir avant la date et heure limite de remise des offres indiquée en page de garde du présent document.</w:t>
      </w:r>
    </w:p>
    <w:p w14:paraId="611CAEDF" w14:textId="77777777" w:rsidR="002642A0" w:rsidRPr="002642A0" w:rsidRDefault="002642A0" w:rsidP="002642A0">
      <w:pPr>
        <w:spacing w:after="0" w:line="240" w:lineRule="auto"/>
        <w:ind w:left="0" w:right="0" w:firstLine="0"/>
        <w:rPr>
          <w:rFonts w:ascii="Arial" w:hAnsi="Arial" w:cs="Arial"/>
          <w:color w:val="auto"/>
          <w:sz w:val="20"/>
          <w:szCs w:val="20"/>
        </w:rPr>
      </w:pPr>
    </w:p>
    <w:p w14:paraId="246D96BA" w14:textId="77777777" w:rsidR="002642A0" w:rsidRPr="002642A0" w:rsidRDefault="002642A0" w:rsidP="002642A0">
      <w:pPr>
        <w:spacing w:after="0" w:line="240" w:lineRule="auto"/>
        <w:ind w:left="0" w:right="0" w:firstLine="0"/>
        <w:rPr>
          <w:rFonts w:ascii="Arial" w:hAnsi="Arial" w:cs="Arial"/>
          <w:color w:val="auto"/>
          <w:sz w:val="20"/>
          <w:szCs w:val="20"/>
        </w:rPr>
      </w:pPr>
      <w:r w:rsidRPr="002642A0">
        <w:rPr>
          <w:rFonts w:ascii="Arial" w:hAnsi="Arial" w:cs="Arial"/>
          <w:color w:val="auto"/>
          <w:sz w:val="20"/>
          <w:szCs w:val="20"/>
        </w:rPr>
        <w:t>Cette copie de sauvegarde devra être transmise sous pli cacheté extérieur.</w:t>
      </w:r>
    </w:p>
    <w:p w14:paraId="1B3C1EC3" w14:textId="77777777" w:rsidR="002642A0" w:rsidRPr="002642A0" w:rsidRDefault="002642A0" w:rsidP="002642A0">
      <w:pPr>
        <w:spacing w:after="0" w:line="240" w:lineRule="auto"/>
        <w:ind w:left="0" w:right="0" w:firstLine="0"/>
        <w:rPr>
          <w:rFonts w:ascii="Arial" w:hAnsi="Arial" w:cs="Arial"/>
          <w:color w:val="auto"/>
          <w:sz w:val="20"/>
          <w:szCs w:val="20"/>
        </w:rPr>
      </w:pPr>
    </w:p>
    <w:p w14:paraId="6C74D35D" w14:textId="77777777" w:rsidR="002642A0" w:rsidRPr="002642A0" w:rsidRDefault="002642A0" w:rsidP="002642A0">
      <w:pPr>
        <w:spacing w:after="0" w:line="259" w:lineRule="auto"/>
        <w:ind w:left="0" w:right="0" w:firstLine="0"/>
        <w:rPr>
          <w:rFonts w:ascii="Arial" w:hAnsi="Arial" w:cs="Arial"/>
          <w:sz w:val="20"/>
          <w:szCs w:val="24"/>
        </w:rPr>
      </w:pPr>
      <w:r w:rsidRPr="002642A0">
        <w:rPr>
          <w:rFonts w:ascii="Arial" w:hAnsi="Arial" w:cs="Arial"/>
          <w:sz w:val="20"/>
          <w:szCs w:val="24"/>
        </w:rPr>
        <w:t>La transmission de cette copie de sauvegarde s'effectue uniquement par lettre recommandée avec demande d'avis de réception à l’adresse suivante :</w:t>
      </w:r>
    </w:p>
    <w:p w14:paraId="58DD7D49" w14:textId="77777777" w:rsidR="002642A0" w:rsidRPr="002642A0" w:rsidRDefault="002642A0" w:rsidP="002642A0">
      <w:pPr>
        <w:spacing w:after="0" w:line="259" w:lineRule="auto"/>
        <w:ind w:left="0" w:right="0" w:firstLine="0"/>
        <w:rPr>
          <w:rFonts w:ascii="Arial" w:hAnsi="Arial" w:cs="Arial"/>
          <w:sz w:val="20"/>
          <w:szCs w:val="24"/>
        </w:rPr>
      </w:pPr>
      <w:r w:rsidRPr="002642A0">
        <w:rPr>
          <w:rFonts w:ascii="Arial" w:hAnsi="Arial" w:cs="Arial"/>
          <w:sz w:val="20"/>
          <w:szCs w:val="24"/>
        </w:rPr>
        <w:t>Bureau courrier régional marine de Toulon</w:t>
      </w:r>
    </w:p>
    <w:p w14:paraId="441C45F1" w14:textId="583D7B9B" w:rsidR="002642A0" w:rsidRPr="002642A0" w:rsidRDefault="002642A0" w:rsidP="002642A0">
      <w:pPr>
        <w:spacing w:after="0" w:line="259" w:lineRule="auto"/>
        <w:ind w:left="0" w:right="0" w:firstLine="0"/>
        <w:rPr>
          <w:rFonts w:ascii="Arial" w:hAnsi="Arial" w:cs="Arial"/>
          <w:sz w:val="20"/>
          <w:szCs w:val="24"/>
        </w:rPr>
      </w:pPr>
      <w:r w:rsidRPr="002642A0">
        <w:rPr>
          <w:rFonts w:ascii="Arial" w:hAnsi="Arial" w:cs="Arial"/>
          <w:sz w:val="20"/>
          <w:szCs w:val="24"/>
        </w:rPr>
        <w:t>PFC Sud/D</w:t>
      </w:r>
      <w:r w:rsidR="005D1A96">
        <w:rPr>
          <w:rFonts w:ascii="Arial" w:hAnsi="Arial" w:cs="Arial"/>
          <w:sz w:val="20"/>
          <w:szCs w:val="24"/>
        </w:rPr>
        <w:t xml:space="preserve">ivision achats publics – </w:t>
      </w:r>
      <w:r w:rsidR="005D1A96" w:rsidRPr="005D1A96">
        <w:rPr>
          <w:rFonts w:ascii="Arial" w:hAnsi="Arial" w:cs="Arial"/>
          <w:sz w:val="20"/>
          <w:szCs w:val="24"/>
        </w:rPr>
        <w:t>Section 2.1 "Services à la personne"</w:t>
      </w:r>
    </w:p>
    <w:p w14:paraId="0BB40206" w14:textId="77777777" w:rsidR="002642A0" w:rsidRPr="002642A0" w:rsidRDefault="002642A0" w:rsidP="002642A0">
      <w:pPr>
        <w:spacing w:after="0" w:line="259" w:lineRule="auto"/>
        <w:ind w:left="0" w:right="0" w:firstLine="0"/>
        <w:rPr>
          <w:rFonts w:ascii="Arial" w:hAnsi="Arial" w:cs="Arial"/>
          <w:sz w:val="20"/>
          <w:szCs w:val="24"/>
        </w:rPr>
      </w:pPr>
      <w:r w:rsidRPr="002642A0">
        <w:rPr>
          <w:rFonts w:ascii="Arial" w:hAnsi="Arial" w:cs="Arial"/>
          <w:sz w:val="20"/>
          <w:szCs w:val="24"/>
        </w:rPr>
        <w:t>BP 42</w:t>
      </w:r>
    </w:p>
    <w:p w14:paraId="13BE60FF" w14:textId="68884FA8" w:rsidR="002642A0" w:rsidRPr="002642A0" w:rsidRDefault="002642A0" w:rsidP="002642A0">
      <w:pPr>
        <w:spacing w:after="0" w:line="259" w:lineRule="auto"/>
        <w:ind w:left="0" w:right="0" w:firstLine="0"/>
        <w:rPr>
          <w:rFonts w:ascii="Arial" w:hAnsi="Arial" w:cs="Arial"/>
          <w:sz w:val="20"/>
          <w:szCs w:val="24"/>
        </w:rPr>
      </w:pPr>
      <w:r w:rsidRPr="002642A0">
        <w:rPr>
          <w:rFonts w:ascii="Arial" w:hAnsi="Arial" w:cs="Arial"/>
          <w:sz w:val="20"/>
          <w:szCs w:val="24"/>
        </w:rPr>
        <w:t>83800 Toulon Cedex</w:t>
      </w:r>
      <w:r w:rsidR="005D1A96">
        <w:rPr>
          <w:rFonts w:ascii="Arial" w:hAnsi="Arial" w:cs="Arial"/>
          <w:sz w:val="20"/>
          <w:szCs w:val="24"/>
        </w:rPr>
        <w:t xml:space="preserve"> </w:t>
      </w:r>
      <w:r w:rsidRPr="002642A0">
        <w:rPr>
          <w:rFonts w:ascii="Arial" w:hAnsi="Arial" w:cs="Arial"/>
          <w:sz w:val="20"/>
          <w:szCs w:val="24"/>
        </w:rPr>
        <w:t>9</w:t>
      </w:r>
    </w:p>
    <w:p w14:paraId="099BCEB0" w14:textId="77777777" w:rsidR="002642A0" w:rsidRPr="002642A0" w:rsidRDefault="002642A0" w:rsidP="002642A0">
      <w:pPr>
        <w:spacing w:after="0" w:line="259" w:lineRule="auto"/>
        <w:ind w:left="0" w:right="0" w:firstLine="0"/>
        <w:rPr>
          <w:rFonts w:ascii="Arial" w:hAnsi="Arial" w:cs="Arial"/>
          <w:sz w:val="20"/>
          <w:szCs w:val="24"/>
        </w:rPr>
      </w:pPr>
    </w:p>
    <w:p w14:paraId="3954E452" w14:textId="335CBF9F" w:rsidR="002642A0" w:rsidRDefault="002642A0" w:rsidP="002642A0">
      <w:pPr>
        <w:spacing w:after="0" w:line="259" w:lineRule="auto"/>
        <w:ind w:left="0" w:right="6" w:firstLine="0"/>
        <w:rPr>
          <w:rFonts w:ascii="Arial" w:hAnsi="Arial" w:cs="Arial"/>
          <w:sz w:val="20"/>
          <w:szCs w:val="24"/>
        </w:rPr>
      </w:pPr>
      <w:r w:rsidRPr="002642A0">
        <w:rPr>
          <w:rFonts w:ascii="Arial" w:hAnsi="Arial" w:cs="Arial"/>
          <w:sz w:val="20"/>
          <w:szCs w:val="24"/>
        </w:rPr>
        <w:t xml:space="preserve">Avec les mentions : </w:t>
      </w:r>
      <w:r w:rsidRPr="005D1A96">
        <w:rPr>
          <w:rFonts w:ascii="Arial" w:hAnsi="Arial" w:cs="Arial"/>
          <w:b/>
          <w:color w:val="FF0000"/>
          <w:sz w:val="20"/>
          <w:szCs w:val="24"/>
        </w:rPr>
        <w:t>« NE PAS OUVRIR – Copie de sauvegarde – dossier n° DAF_202</w:t>
      </w:r>
      <w:r w:rsidR="005D1A96" w:rsidRPr="005D1A96">
        <w:rPr>
          <w:rFonts w:ascii="Arial" w:hAnsi="Arial" w:cs="Arial"/>
          <w:b/>
          <w:color w:val="FF0000"/>
          <w:sz w:val="20"/>
          <w:szCs w:val="24"/>
        </w:rPr>
        <w:t>6_000911</w:t>
      </w:r>
      <w:r w:rsidRPr="005D1A96">
        <w:rPr>
          <w:rFonts w:ascii="Arial" w:hAnsi="Arial" w:cs="Arial"/>
          <w:b/>
          <w:color w:val="FF0000"/>
          <w:sz w:val="20"/>
          <w:szCs w:val="24"/>
        </w:rPr>
        <w:t xml:space="preserve"> »</w:t>
      </w:r>
    </w:p>
    <w:p w14:paraId="08C7E1FA" w14:textId="77777777" w:rsidR="00DA62B0" w:rsidRDefault="00DA62B0" w:rsidP="002642A0">
      <w:pPr>
        <w:spacing w:after="0" w:line="259" w:lineRule="auto"/>
        <w:ind w:left="0" w:right="6" w:firstLine="0"/>
        <w:rPr>
          <w:rFonts w:ascii="Arial" w:hAnsi="Arial" w:cs="Arial"/>
          <w:sz w:val="20"/>
          <w:szCs w:val="24"/>
        </w:rPr>
      </w:pPr>
    </w:p>
    <w:p w14:paraId="7734F288" w14:textId="77777777" w:rsidR="00DA62B0" w:rsidRPr="0098622C" w:rsidRDefault="00DA62B0" w:rsidP="0098622C">
      <w:pPr>
        <w:pBdr>
          <w:top w:val="single" w:sz="4" w:space="1" w:color="auto"/>
          <w:left w:val="single" w:sz="4" w:space="4" w:color="auto"/>
          <w:bottom w:val="single" w:sz="4" w:space="1" w:color="auto"/>
          <w:right w:val="single" w:sz="4" w:space="4" w:color="auto"/>
        </w:pBdr>
        <w:spacing w:after="0" w:line="259" w:lineRule="auto"/>
        <w:ind w:left="0" w:right="6" w:firstLine="0"/>
        <w:jc w:val="center"/>
        <w:rPr>
          <w:rFonts w:ascii="Arial" w:hAnsi="Arial" w:cs="Arial"/>
          <w:b/>
          <w:sz w:val="20"/>
          <w:szCs w:val="24"/>
        </w:rPr>
      </w:pPr>
      <w:r w:rsidRPr="0098622C">
        <w:rPr>
          <w:rFonts w:ascii="Arial" w:hAnsi="Arial" w:cs="Arial"/>
          <w:b/>
          <w:sz w:val="20"/>
          <w:szCs w:val="24"/>
        </w:rPr>
        <w:t>Aucun dépôt par porteur contre récépissé (dans les bureaux de l’administration et aux portes d’accès de la base navale de Toulon) ne sera accepté.</w:t>
      </w:r>
    </w:p>
    <w:p w14:paraId="45494CE2" w14:textId="77777777" w:rsidR="002642A0" w:rsidRDefault="002642A0" w:rsidP="002642A0">
      <w:pPr>
        <w:spacing w:after="0" w:line="240" w:lineRule="auto"/>
        <w:ind w:left="0" w:right="0" w:firstLine="0"/>
        <w:rPr>
          <w:rFonts w:ascii="Arial" w:hAnsi="Arial" w:cs="Arial"/>
          <w:color w:val="auto"/>
          <w:sz w:val="20"/>
          <w:szCs w:val="20"/>
        </w:rPr>
      </w:pPr>
    </w:p>
    <w:p w14:paraId="28174F26" w14:textId="77777777" w:rsidR="002642A0" w:rsidRPr="0094442E" w:rsidRDefault="002642A0" w:rsidP="002642A0">
      <w:pPr>
        <w:spacing w:after="0" w:line="240" w:lineRule="auto"/>
        <w:ind w:left="0" w:right="0" w:firstLine="0"/>
        <w:rPr>
          <w:rFonts w:ascii="Arial" w:hAnsi="Arial" w:cs="Arial"/>
          <w:color w:val="7030A0"/>
          <w:sz w:val="20"/>
          <w:szCs w:val="20"/>
        </w:rPr>
      </w:pPr>
    </w:p>
    <w:p w14:paraId="21441E80" w14:textId="77777777" w:rsidR="002642A0" w:rsidRPr="00182027" w:rsidRDefault="002642A0" w:rsidP="002642A0">
      <w:pPr>
        <w:spacing w:after="0" w:line="240" w:lineRule="auto"/>
        <w:ind w:left="0" w:right="0" w:firstLine="0"/>
        <w:rPr>
          <w:rFonts w:ascii="Arial" w:hAnsi="Arial" w:cs="Arial"/>
          <w:color w:val="auto"/>
          <w:sz w:val="20"/>
          <w:szCs w:val="20"/>
        </w:rPr>
      </w:pPr>
      <w:r w:rsidRPr="00182027">
        <w:rPr>
          <w:rFonts w:ascii="Arial" w:hAnsi="Arial" w:cs="Arial"/>
          <w:color w:val="auto"/>
          <w:sz w:val="20"/>
          <w:szCs w:val="20"/>
        </w:rPr>
        <w:t xml:space="preserve">L’attention des candidats est attirée sur les cas spécifiques d’ouverture de la copie de sauvegarde mentionné à l’article 2 de l’annexe 6 du Code de la Commande Publique fixant les modalités de mise à disposition des documents de la consultation et de la copie de sauvegarde : </w:t>
      </w:r>
    </w:p>
    <w:p w14:paraId="4D52E918" w14:textId="77777777" w:rsidR="002642A0" w:rsidRPr="00182027" w:rsidRDefault="002642A0" w:rsidP="002642A0">
      <w:pPr>
        <w:spacing w:after="0" w:line="240" w:lineRule="auto"/>
        <w:ind w:left="0" w:right="0" w:firstLine="0"/>
        <w:rPr>
          <w:rFonts w:ascii="Arial" w:hAnsi="Arial" w:cs="Arial"/>
          <w:b/>
          <w:color w:val="auto"/>
          <w:sz w:val="20"/>
          <w:szCs w:val="20"/>
        </w:rPr>
      </w:pPr>
      <w:r w:rsidRPr="00182027">
        <w:rPr>
          <w:rFonts w:ascii="Arial" w:hAnsi="Arial" w:cs="Arial"/>
          <w:b/>
          <w:color w:val="auto"/>
          <w:sz w:val="20"/>
          <w:szCs w:val="20"/>
        </w:rPr>
        <w:t> La copie de sauvegarde est ouverte :</w:t>
      </w:r>
    </w:p>
    <w:p w14:paraId="00C51A56" w14:textId="77777777" w:rsidR="002642A0" w:rsidRPr="00182027" w:rsidRDefault="002642A0" w:rsidP="002642A0">
      <w:pPr>
        <w:spacing w:after="0" w:line="240" w:lineRule="auto"/>
        <w:ind w:left="0" w:right="0" w:firstLine="0"/>
        <w:rPr>
          <w:rFonts w:ascii="Arial" w:hAnsi="Arial" w:cs="Arial"/>
          <w:b/>
          <w:color w:val="auto"/>
          <w:sz w:val="20"/>
          <w:szCs w:val="20"/>
        </w:rPr>
      </w:pPr>
      <w:r w:rsidRPr="00182027">
        <w:rPr>
          <w:rFonts w:ascii="Arial" w:hAnsi="Arial" w:cs="Arial"/>
          <w:b/>
          <w:color w:val="auto"/>
          <w:sz w:val="20"/>
          <w:szCs w:val="20"/>
        </w:rPr>
        <w:t>1° Lorsqu'un programme informatique malveillant est détecté dans les candidatures ou les offres transmises par voie électronique. La trace de cette malveillance est conservée ;</w:t>
      </w:r>
    </w:p>
    <w:p w14:paraId="248FF5D7" w14:textId="77777777" w:rsidR="002642A0" w:rsidRPr="00182027" w:rsidRDefault="002642A0" w:rsidP="002642A0">
      <w:pPr>
        <w:spacing w:after="0" w:line="240" w:lineRule="auto"/>
        <w:ind w:left="0" w:right="0" w:firstLine="0"/>
        <w:rPr>
          <w:rFonts w:ascii="Arial" w:hAnsi="Arial" w:cs="Arial"/>
          <w:b/>
          <w:color w:val="auto"/>
          <w:sz w:val="20"/>
          <w:szCs w:val="20"/>
        </w:rPr>
      </w:pPr>
      <w:r w:rsidRPr="00182027">
        <w:rPr>
          <w:rFonts w:ascii="Arial" w:hAnsi="Arial" w:cs="Arial"/>
          <w:b/>
          <w:color w:val="auto"/>
          <w:sz w:val="20"/>
          <w:szCs w:val="20"/>
        </w:rPr>
        <w:t>2° Lorsqu'une candidature ou une offre électronique est reçue de façon incomplète, hors délais ou n'a pu être ouverte, sous réserve que la transmission de la candidature ou de l'offre électronique ait commencé avant la clôture de la remise des candidatures ou des offres.</w:t>
      </w:r>
    </w:p>
    <w:p w14:paraId="41D6ED1B" w14:textId="77777777" w:rsidR="002642A0" w:rsidRPr="00182027" w:rsidRDefault="002642A0" w:rsidP="002642A0">
      <w:pPr>
        <w:spacing w:after="0" w:line="240" w:lineRule="auto"/>
        <w:ind w:left="0" w:right="0" w:firstLine="0"/>
        <w:rPr>
          <w:rFonts w:ascii="Arial" w:hAnsi="Arial" w:cs="Arial"/>
          <w:b/>
          <w:color w:val="auto"/>
          <w:sz w:val="20"/>
          <w:szCs w:val="20"/>
        </w:rPr>
      </w:pPr>
      <w:r w:rsidRPr="00182027">
        <w:rPr>
          <w:rFonts w:ascii="Arial" w:hAnsi="Arial" w:cs="Arial"/>
          <w:b/>
          <w:color w:val="auto"/>
          <w:sz w:val="20"/>
          <w:szCs w:val="20"/>
        </w:rPr>
        <w:t>Ainsi, les copies de sauvegarde doivent être parvenues aux dates et heure limites de réception des plis.</w:t>
      </w:r>
    </w:p>
    <w:p w14:paraId="6D530C65" w14:textId="77777777" w:rsidR="002642A0" w:rsidRPr="00182027" w:rsidRDefault="002642A0" w:rsidP="002642A0">
      <w:pPr>
        <w:spacing w:after="0" w:line="240" w:lineRule="auto"/>
        <w:ind w:left="0" w:right="0" w:firstLine="0"/>
        <w:rPr>
          <w:rFonts w:ascii="Arial" w:hAnsi="Arial" w:cs="Arial"/>
          <w:color w:val="auto"/>
          <w:sz w:val="20"/>
          <w:szCs w:val="20"/>
        </w:rPr>
      </w:pPr>
    </w:p>
    <w:p w14:paraId="260F7049" w14:textId="77777777" w:rsidR="002642A0" w:rsidRPr="00182027" w:rsidRDefault="002642A0" w:rsidP="002642A0">
      <w:pPr>
        <w:spacing w:after="0" w:line="240" w:lineRule="auto"/>
        <w:ind w:left="0" w:right="0" w:firstLine="0"/>
        <w:rPr>
          <w:rFonts w:ascii="Arial" w:hAnsi="Arial" w:cs="Arial"/>
          <w:color w:val="auto"/>
          <w:sz w:val="20"/>
          <w:szCs w:val="20"/>
        </w:rPr>
      </w:pPr>
      <w:r w:rsidRPr="00182027">
        <w:rPr>
          <w:rFonts w:ascii="Arial" w:hAnsi="Arial" w:cs="Arial"/>
          <w:color w:val="auto"/>
          <w:sz w:val="20"/>
          <w:szCs w:val="20"/>
        </w:rPr>
        <w:t>Les dossiers transmis en copie de sauvegarde dont l’avis de réception serait délivré après la date et l’heure limites de réception des plis ainsi que ceux remis sous enveloppe non cachetée, ne seront pas retenus ; ils seront renvoyés à leurs auteurs.</w:t>
      </w:r>
    </w:p>
    <w:p w14:paraId="39536215" w14:textId="77777777" w:rsidR="002642A0" w:rsidRPr="00182027" w:rsidRDefault="002642A0" w:rsidP="002642A0">
      <w:pPr>
        <w:spacing w:after="0" w:line="240" w:lineRule="auto"/>
        <w:ind w:left="0" w:right="0" w:firstLine="0"/>
        <w:rPr>
          <w:rFonts w:ascii="Arial" w:hAnsi="Arial" w:cs="Arial"/>
          <w:color w:val="auto"/>
          <w:sz w:val="20"/>
          <w:szCs w:val="20"/>
        </w:rPr>
      </w:pPr>
    </w:p>
    <w:p w14:paraId="4EE696FF" w14:textId="77777777" w:rsidR="002642A0" w:rsidRPr="00182027" w:rsidRDefault="002642A0" w:rsidP="002642A0">
      <w:pPr>
        <w:spacing w:after="0" w:line="240" w:lineRule="auto"/>
        <w:ind w:left="0" w:right="0" w:firstLine="0"/>
        <w:rPr>
          <w:rFonts w:ascii="Arial" w:hAnsi="Arial" w:cs="Arial"/>
          <w:color w:val="auto"/>
          <w:sz w:val="20"/>
          <w:szCs w:val="20"/>
        </w:rPr>
      </w:pPr>
      <w:r w:rsidRPr="00182027">
        <w:rPr>
          <w:rFonts w:ascii="Arial" w:hAnsi="Arial" w:cs="Arial"/>
          <w:color w:val="auto"/>
          <w:sz w:val="20"/>
          <w:szCs w:val="20"/>
        </w:rPr>
        <w:t>Il est rappelé que la totalité du dossier remis par les candidats devra être rédigée en langue française.</w:t>
      </w:r>
    </w:p>
    <w:p w14:paraId="7F3B8688" w14:textId="77777777" w:rsidR="00DE532D" w:rsidRPr="00DA62B0" w:rsidRDefault="00DE532D" w:rsidP="0064495F">
      <w:pPr>
        <w:spacing w:after="0" w:line="259" w:lineRule="auto"/>
        <w:ind w:left="0" w:right="6" w:firstLine="0"/>
        <w:rPr>
          <w:rFonts w:ascii="Arial" w:hAnsi="Arial" w:cs="Arial"/>
          <w:sz w:val="20"/>
          <w:szCs w:val="24"/>
        </w:rPr>
      </w:pPr>
    </w:p>
    <w:p w14:paraId="29A4FDB4" w14:textId="77777777" w:rsidR="00415C7B" w:rsidRPr="00DA62B0" w:rsidRDefault="009F0744" w:rsidP="0064495F">
      <w:pPr>
        <w:spacing w:after="0" w:line="259" w:lineRule="auto"/>
        <w:ind w:left="0" w:right="6" w:firstLine="0"/>
        <w:rPr>
          <w:rFonts w:ascii="Arial" w:hAnsi="Arial" w:cs="Arial"/>
          <w:sz w:val="20"/>
          <w:szCs w:val="24"/>
          <w:u w:val="single"/>
        </w:rPr>
      </w:pPr>
      <w:r w:rsidRPr="00DA62B0">
        <w:rPr>
          <w:rFonts w:ascii="Arial" w:hAnsi="Arial" w:cs="Arial"/>
          <w:sz w:val="20"/>
          <w:szCs w:val="24"/>
          <w:u w:val="single"/>
        </w:rPr>
        <w:t>Antivirus</w:t>
      </w:r>
    </w:p>
    <w:p w14:paraId="39A5A441" w14:textId="77777777" w:rsidR="00415C7B" w:rsidRPr="00DA62B0" w:rsidRDefault="009F0744" w:rsidP="0064495F">
      <w:pPr>
        <w:spacing w:after="0" w:line="259" w:lineRule="auto"/>
        <w:ind w:left="0" w:right="6" w:firstLine="0"/>
        <w:rPr>
          <w:rFonts w:ascii="Arial" w:hAnsi="Arial" w:cs="Arial"/>
          <w:sz w:val="20"/>
          <w:szCs w:val="24"/>
        </w:rPr>
      </w:pPr>
      <w:r w:rsidRPr="00DA62B0">
        <w:rPr>
          <w:rFonts w:ascii="Arial" w:hAnsi="Arial" w:cs="Arial"/>
          <w:sz w:val="20"/>
          <w:szCs w:val="24"/>
        </w:rPr>
        <w:t>Les candidats doivent s'assurer que les fichiers transmis ne comportent pas de virus.</w:t>
      </w:r>
    </w:p>
    <w:p w14:paraId="229B1E7E" w14:textId="77777777" w:rsidR="00415C7B" w:rsidRDefault="009F0744" w:rsidP="0064495F">
      <w:pPr>
        <w:spacing w:after="0" w:line="259" w:lineRule="auto"/>
        <w:ind w:left="0" w:right="6" w:firstLine="0"/>
        <w:rPr>
          <w:rFonts w:ascii="Arial" w:hAnsi="Arial" w:cs="Arial"/>
          <w:sz w:val="20"/>
          <w:szCs w:val="24"/>
        </w:rPr>
      </w:pPr>
      <w:r w:rsidRPr="00DA62B0">
        <w:rPr>
          <w:rFonts w:ascii="Arial" w:hAnsi="Arial" w:cs="Arial"/>
          <w:sz w:val="20"/>
          <w:szCs w:val="24"/>
        </w:rPr>
        <w:t>La réception de tout fichier contenant un virus entraînera l'irrecevabilité de l'offre. Si un virus est détecté, le pli sera considéré comme n'ayant jamais été reçu et les candidats en sont avertis grâce aux renseignements saisis lors de leur identification.</w:t>
      </w:r>
    </w:p>
    <w:p w14:paraId="33ED8930" w14:textId="77777777" w:rsidR="00BC244A" w:rsidRPr="00CE770B" w:rsidRDefault="00BC244A" w:rsidP="00F471C4">
      <w:pPr>
        <w:spacing w:after="0" w:line="240" w:lineRule="auto"/>
        <w:ind w:left="0" w:right="0" w:firstLine="0"/>
        <w:jc w:val="center"/>
        <w:rPr>
          <w:rFonts w:ascii="Arial" w:hAnsi="Arial" w:cs="Arial"/>
          <w:color w:val="0070C0"/>
          <w:sz w:val="24"/>
          <w:szCs w:val="24"/>
          <w:highlight w:val="green"/>
        </w:rPr>
      </w:pPr>
      <w:bookmarkStart w:id="175" w:name="__RefHeading__1038_1144210101"/>
      <w:bookmarkStart w:id="176" w:name="_Toc508105544"/>
      <w:bookmarkStart w:id="177" w:name="_Toc508108737"/>
      <w:bookmarkStart w:id="178" w:name="_Toc517166324"/>
      <w:bookmarkStart w:id="179" w:name="_Toc518917374"/>
      <w:bookmarkStart w:id="180" w:name="_Toc4145648"/>
      <w:bookmarkStart w:id="181" w:name="_Toc26776504"/>
      <w:bookmarkStart w:id="182" w:name="_Toc446682697"/>
      <w:bookmarkEnd w:id="175"/>
    </w:p>
    <w:p w14:paraId="3AB4BFDE" w14:textId="45BFD075" w:rsidR="00415C7B" w:rsidRPr="00CE770B" w:rsidRDefault="00E1525F" w:rsidP="00CE770B">
      <w:pPr>
        <w:pStyle w:val="Titre1"/>
        <w:ind w:right="6"/>
        <w:jc w:val="center"/>
        <w:rPr>
          <w:rFonts w:ascii="Arial" w:hAnsi="Arial" w:cs="Arial"/>
          <w:color w:val="0070C0"/>
          <w:sz w:val="24"/>
          <w:szCs w:val="24"/>
        </w:rPr>
      </w:pPr>
      <w:bookmarkStart w:id="183" w:name="_Toc233806790"/>
      <w:r w:rsidRPr="00CE770B">
        <w:rPr>
          <w:rFonts w:ascii="Arial" w:hAnsi="Arial" w:cs="Arial"/>
          <w:color w:val="0070C0"/>
          <w:sz w:val="24"/>
          <w:szCs w:val="24"/>
        </w:rPr>
        <w:t>ARTICLE 7</w:t>
      </w:r>
      <w:r w:rsidR="009F0744" w:rsidRPr="00CE770B">
        <w:rPr>
          <w:rFonts w:ascii="Arial" w:hAnsi="Arial" w:cs="Arial"/>
          <w:color w:val="0070C0"/>
          <w:sz w:val="24"/>
          <w:szCs w:val="24"/>
        </w:rPr>
        <w:t xml:space="preserve"> - ATTRIBUTION </w:t>
      </w:r>
      <w:bookmarkEnd w:id="176"/>
      <w:bookmarkEnd w:id="177"/>
      <w:bookmarkEnd w:id="178"/>
      <w:bookmarkEnd w:id="179"/>
      <w:bookmarkEnd w:id="180"/>
      <w:bookmarkEnd w:id="181"/>
      <w:bookmarkEnd w:id="182"/>
      <w:r w:rsidR="00936FD1" w:rsidRPr="00CE770B">
        <w:rPr>
          <w:rFonts w:ascii="Arial" w:hAnsi="Arial" w:cs="Arial"/>
          <w:color w:val="0070C0"/>
          <w:sz w:val="24"/>
          <w:szCs w:val="24"/>
        </w:rPr>
        <w:t>DE</w:t>
      </w:r>
      <w:r w:rsidR="002D6855" w:rsidRPr="00CE770B">
        <w:rPr>
          <w:rFonts w:ascii="Arial" w:hAnsi="Arial" w:cs="Arial"/>
          <w:color w:val="0070C0"/>
          <w:sz w:val="24"/>
          <w:szCs w:val="24"/>
        </w:rPr>
        <w:t xml:space="preserve">S </w:t>
      </w:r>
      <w:r w:rsidR="00C84258">
        <w:rPr>
          <w:rFonts w:ascii="Arial" w:hAnsi="Arial" w:cs="Arial"/>
          <w:color w:val="0070C0"/>
          <w:sz w:val="24"/>
          <w:szCs w:val="24"/>
        </w:rPr>
        <w:t xml:space="preserve">MARCHES / </w:t>
      </w:r>
      <w:r w:rsidR="00936FD1" w:rsidRPr="00CE770B">
        <w:rPr>
          <w:rFonts w:ascii="Arial" w:hAnsi="Arial" w:cs="Arial"/>
          <w:color w:val="0070C0"/>
          <w:sz w:val="24"/>
          <w:szCs w:val="24"/>
        </w:rPr>
        <w:t>ACCORD</w:t>
      </w:r>
      <w:r w:rsidR="002D6855" w:rsidRPr="00CE770B">
        <w:rPr>
          <w:rFonts w:ascii="Arial" w:hAnsi="Arial" w:cs="Arial"/>
          <w:color w:val="0070C0"/>
          <w:sz w:val="24"/>
          <w:szCs w:val="24"/>
        </w:rPr>
        <w:t>S-</w:t>
      </w:r>
      <w:r w:rsidR="0065512E" w:rsidRPr="00CE770B">
        <w:rPr>
          <w:rFonts w:ascii="Arial" w:hAnsi="Arial" w:cs="Arial"/>
          <w:color w:val="0070C0"/>
          <w:sz w:val="24"/>
          <w:szCs w:val="24"/>
        </w:rPr>
        <w:t>CADRE</w:t>
      </w:r>
      <w:r w:rsidR="002D6855" w:rsidRPr="00CE770B">
        <w:rPr>
          <w:rFonts w:ascii="Arial" w:hAnsi="Arial" w:cs="Arial"/>
          <w:color w:val="0070C0"/>
          <w:sz w:val="24"/>
          <w:szCs w:val="24"/>
        </w:rPr>
        <w:t>S</w:t>
      </w:r>
      <w:bookmarkEnd w:id="183"/>
    </w:p>
    <w:p w14:paraId="433181CA" w14:textId="77777777" w:rsidR="00F914A9" w:rsidRDefault="00F914A9" w:rsidP="00007A4C">
      <w:pPr>
        <w:spacing w:after="0" w:line="240" w:lineRule="auto"/>
        <w:ind w:left="0" w:right="0" w:firstLine="0"/>
        <w:rPr>
          <w:rFonts w:ascii="Arial" w:hAnsi="Arial" w:cs="Arial"/>
          <w:b/>
          <w:color w:val="70AD47" w:themeColor="accent6"/>
          <w:sz w:val="20"/>
          <w:szCs w:val="20"/>
        </w:rPr>
      </w:pPr>
    </w:p>
    <w:p w14:paraId="5D4CE990" w14:textId="3C178BAC" w:rsidR="00F914A9" w:rsidRPr="00F914A9" w:rsidRDefault="00F914A9" w:rsidP="00007A4C">
      <w:pPr>
        <w:spacing w:after="0" w:line="240" w:lineRule="auto"/>
        <w:ind w:left="0" w:right="0" w:firstLine="0"/>
        <w:rPr>
          <w:rFonts w:ascii="Arial" w:hAnsi="Arial" w:cs="Arial"/>
          <w:color w:val="auto"/>
          <w:sz w:val="20"/>
          <w:szCs w:val="20"/>
        </w:rPr>
      </w:pPr>
      <w:r w:rsidRPr="00F914A9">
        <w:rPr>
          <w:rFonts w:ascii="Arial" w:hAnsi="Arial" w:cs="Arial"/>
          <w:color w:val="auto"/>
          <w:sz w:val="20"/>
          <w:szCs w:val="20"/>
        </w:rPr>
        <w:t xml:space="preserve">L’accord-cadre est attribué au soumissionnaire dont l’offre est économiquement la plus avantageuse au regard des critères d’attribution énoncés dans le présent règlement de consultation. </w:t>
      </w:r>
    </w:p>
    <w:p w14:paraId="6AA92894" w14:textId="77777777" w:rsidR="00F914A9" w:rsidRDefault="00F914A9" w:rsidP="0064495F">
      <w:pPr>
        <w:spacing w:after="0" w:line="259" w:lineRule="auto"/>
        <w:ind w:left="0" w:right="6" w:firstLine="0"/>
        <w:rPr>
          <w:rFonts w:ascii="Arial" w:hAnsi="Arial" w:cs="Arial"/>
          <w:sz w:val="24"/>
          <w:szCs w:val="24"/>
        </w:rPr>
      </w:pPr>
    </w:p>
    <w:p w14:paraId="7686ABD9" w14:textId="77777777" w:rsidR="00816393" w:rsidRPr="00816393" w:rsidRDefault="00816393" w:rsidP="00816393">
      <w:pPr>
        <w:autoSpaceDE w:val="0"/>
        <w:autoSpaceDN w:val="0"/>
        <w:spacing w:after="120" w:line="240" w:lineRule="auto"/>
        <w:ind w:left="0" w:right="0" w:firstLine="0"/>
        <w:rPr>
          <w:rFonts w:ascii="Arial" w:eastAsia="SimSun" w:hAnsi="Arial" w:cs="Arial"/>
          <w:color w:val="auto"/>
          <w:kern w:val="3"/>
          <w:sz w:val="20"/>
          <w:lang w:eastAsia="zh-CN" w:bidi="hi-IN"/>
        </w:rPr>
      </w:pPr>
      <w:r w:rsidRPr="00816393">
        <w:rPr>
          <w:rFonts w:ascii="Arial" w:eastAsia="SimSun" w:hAnsi="Arial" w:cs="Arial"/>
          <w:color w:val="auto"/>
          <w:kern w:val="3"/>
          <w:sz w:val="20"/>
          <w:lang w:eastAsia="zh-CN" w:bidi="hi-IN"/>
        </w:rPr>
        <w:t>Le soumissionnaire auquel il est envisagé d'attribuer l'accord cadre n'est pas tenu de fourn</w:t>
      </w:r>
      <w:r w:rsidR="000E72E4">
        <w:rPr>
          <w:rFonts w:ascii="Arial" w:eastAsia="SimSun" w:hAnsi="Arial" w:cs="Arial"/>
          <w:color w:val="auto"/>
          <w:kern w:val="3"/>
          <w:sz w:val="20"/>
          <w:lang w:eastAsia="zh-CN" w:bidi="hi-IN"/>
        </w:rPr>
        <w:t>ir les moyens de preuves que l'Acheteur</w:t>
      </w:r>
      <w:r w:rsidRPr="00816393">
        <w:rPr>
          <w:rFonts w:ascii="Arial" w:eastAsia="SimSun" w:hAnsi="Arial" w:cs="Arial"/>
          <w:color w:val="auto"/>
          <w:kern w:val="3"/>
          <w:sz w:val="20"/>
          <w:lang w:eastAsia="zh-CN" w:bidi="hi-IN"/>
        </w:rPr>
        <w:t xml:space="preserve"> peut obtenir :</w:t>
      </w:r>
    </w:p>
    <w:p w14:paraId="277BAE3A" w14:textId="77777777" w:rsidR="00816393" w:rsidRPr="00816393" w:rsidRDefault="00816393" w:rsidP="00816393">
      <w:pPr>
        <w:autoSpaceDE w:val="0"/>
        <w:autoSpaceDN w:val="0"/>
        <w:spacing w:after="120" w:line="240" w:lineRule="auto"/>
        <w:ind w:left="0" w:right="0" w:firstLine="0"/>
        <w:rPr>
          <w:rFonts w:ascii="Arial" w:eastAsia="SimSun" w:hAnsi="Arial" w:cs="Arial"/>
          <w:color w:val="auto"/>
          <w:kern w:val="3"/>
          <w:sz w:val="20"/>
          <w:lang w:eastAsia="zh-CN" w:bidi="hi-IN"/>
        </w:rPr>
      </w:pPr>
      <w:r w:rsidRPr="00816393">
        <w:rPr>
          <w:rFonts w:ascii="Arial" w:eastAsia="SimSun" w:hAnsi="Arial" w:cs="Arial"/>
          <w:color w:val="auto"/>
          <w:kern w:val="3"/>
          <w:sz w:val="20"/>
          <w:lang w:eastAsia="zh-CN" w:bidi="hi-IN"/>
        </w:rPr>
        <w:t>- directement par le biais d'un système électronique de mise à disposition d'informations administré par un organisme officiel ;</w:t>
      </w:r>
    </w:p>
    <w:p w14:paraId="4ED7AD6D" w14:textId="77777777" w:rsidR="00816393" w:rsidRDefault="00816393" w:rsidP="00816393">
      <w:pPr>
        <w:autoSpaceDE w:val="0"/>
        <w:autoSpaceDN w:val="0"/>
        <w:spacing w:after="120" w:line="240" w:lineRule="auto"/>
        <w:ind w:left="0" w:right="0" w:firstLine="0"/>
        <w:rPr>
          <w:rFonts w:ascii="Arial" w:eastAsia="SimSun" w:hAnsi="Arial" w:cs="Arial"/>
          <w:color w:val="auto"/>
          <w:kern w:val="3"/>
          <w:sz w:val="20"/>
          <w:lang w:eastAsia="zh-CN" w:bidi="hi-IN"/>
        </w:rPr>
      </w:pPr>
      <w:r w:rsidRPr="00816393">
        <w:rPr>
          <w:rFonts w:ascii="Arial" w:eastAsia="SimSun" w:hAnsi="Arial" w:cs="Arial"/>
          <w:color w:val="auto"/>
          <w:kern w:val="3"/>
          <w:sz w:val="20"/>
          <w:lang w:eastAsia="zh-CN" w:bidi="hi-IN"/>
        </w:rPr>
        <w:t>- d'un espace de stockage numérique, à condition que figurent dans son dossier de candidature toutes les informations nécessaires à la consultation de ce système ou de cet espace et que l'accès soit gratuit. En outre, le soumissionnaire n'est pas tenu de fournir les moyens de preuve déjà transmis à l'</w:t>
      </w:r>
      <w:r w:rsidR="000E72E4">
        <w:rPr>
          <w:rFonts w:ascii="Arial" w:eastAsia="SimSun" w:hAnsi="Arial" w:cs="Arial"/>
          <w:color w:val="auto"/>
          <w:kern w:val="3"/>
          <w:sz w:val="20"/>
          <w:lang w:eastAsia="zh-CN" w:bidi="hi-IN"/>
        </w:rPr>
        <w:t>Acheteur</w:t>
      </w:r>
      <w:r w:rsidRPr="00816393">
        <w:rPr>
          <w:rFonts w:ascii="Arial" w:eastAsia="SimSun" w:hAnsi="Arial" w:cs="Arial"/>
          <w:color w:val="auto"/>
          <w:kern w:val="3"/>
          <w:sz w:val="20"/>
          <w:lang w:eastAsia="zh-CN" w:bidi="hi-IN"/>
        </w:rPr>
        <w:t xml:space="preserve"> dans le cadre d'une précédente consultation et qui demeurent valables. Dans ce cas, il indique les moyens de preuve concernés ainsi que la référence de la ou des consultation(s) pour la ou lesquelles ces moyens de preuve ont déjà été transmis. </w:t>
      </w:r>
    </w:p>
    <w:p w14:paraId="43251DF1" w14:textId="77777777" w:rsidR="00816393" w:rsidRPr="00046F31" w:rsidRDefault="00816393" w:rsidP="00816393">
      <w:pPr>
        <w:spacing w:after="0" w:line="240" w:lineRule="auto"/>
        <w:ind w:left="0" w:right="0" w:firstLine="0"/>
        <w:rPr>
          <w:rFonts w:ascii="Arial" w:hAnsi="Arial" w:cs="Arial"/>
          <w:color w:val="auto"/>
          <w:sz w:val="20"/>
          <w:szCs w:val="20"/>
        </w:rPr>
      </w:pPr>
      <w:r w:rsidRPr="00046F31">
        <w:rPr>
          <w:rFonts w:ascii="Arial" w:hAnsi="Arial" w:cs="Arial"/>
          <w:color w:val="auto"/>
          <w:sz w:val="20"/>
          <w:szCs w:val="20"/>
        </w:rPr>
        <w:t xml:space="preserve">Les renseignements et documents auxquels renvoient les candidats devront avoir été fournis dans le cadre de candidature à des marchés relatifs à des prestations de même nature et pour lesquels des niveaux de capacités identiques étaient demandés sous peine de voir leur candidature déclarée irrecevable. </w:t>
      </w:r>
    </w:p>
    <w:p w14:paraId="01FA7D3F" w14:textId="77777777" w:rsidR="00816393" w:rsidRDefault="00816393" w:rsidP="00816393">
      <w:pPr>
        <w:autoSpaceDE w:val="0"/>
        <w:autoSpaceDN w:val="0"/>
        <w:spacing w:after="120" w:line="240" w:lineRule="auto"/>
        <w:ind w:left="0" w:right="0" w:firstLine="0"/>
        <w:rPr>
          <w:rFonts w:ascii="Arial" w:eastAsia="SimSun" w:hAnsi="Arial" w:cs="Arial"/>
          <w:color w:val="auto"/>
          <w:kern w:val="3"/>
          <w:sz w:val="20"/>
          <w:lang w:eastAsia="zh-CN" w:bidi="hi-IN"/>
        </w:rPr>
      </w:pPr>
    </w:p>
    <w:p w14:paraId="01A39370" w14:textId="77777777" w:rsidR="00816393" w:rsidRPr="00816393" w:rsidRDefault="00816393" w:rsidP="00816393">
      <w:pPr>
        <w:autoSpaceDE w:val="0"/>
        <w:autoSpaceDN w:val="0"/>
        <w:spacing w:after="120" w:line="240" w:lineRule="auto"/>
        <w:ind w:left="0" w:right="0" w:firstLine="0"/>
        <w:rPr>
          <w:rFonts w:ascii="Arial" w:eastAsia="SimSun" w:hAnsi="Arial" w:cs="Arial"/>
          <w:color w:val="auto"/>
          <w:kern w:val="3"/>
          <w:sz w:val="20"/>
          <w:lang w:eastAsia="zh-CN" w:bidi="hi-IN"/>
        </w:rPr>
      </w:pPr>
      <w:r w:rsidRPr="00816393">
        <w:rPr>
          <w:rFonts w:ascii="Arial" w:eastAsia="SimSun" w:hAnsi="Arial" w:cs="Arial"/>
          <w:color w:val="auto"/>
          <w:kern w:val="3"/>
          <w:sz w:val="20"/>
          <w:lang w:eastAsia="zh-CN" w:bidi="hi-IN"/>
        </w:rPr>
        <w:t>En cas d'impossibilité de se procurer les moyens de preuve directement auprès des administrations ou organismes, l'</w:t>
      </w:r>
      <w:r w:rsidR="000E72E4">
        <w:rPr>
          <w:rFonts w:ascii="Arial" w:eastAsia="SimSun" w:hAnsi="Arial" w:cs="Arial"/>
          <w:color w:val="auto"/>
          <w:kern w:val="3"/>
          <w:sz w:val="20"/>
          <w:lang w:eastAsia="zh-CN" w:bidi="hi-IN"/>
        </w:rPr>
        <w:t>Acheteur</w:t>
      </w:r>
      <w:r w:rsidRPr="00816393">
        <w:rPr>
          <w:rFonts w:ascii="Arial" w:eastAsia="SimSun" w:hAnsi="Arial" w:cs="Arial"/>
          <w:color w:val="auto"/>
          <w:kern w:val="3"/>
          <w:sz w:val="20"/>
          <w:lang w:eastAsia="zh-CN" w:bidi="hi-IN"/>
        </w:rPr>
        <w:t xml:space="preserve"> en demande communication au soumissionnaire.</w:t>
      </w:r>
    </w:p>
    <w:p w14:paraId="7B5BCFFB" w14:textId="77777777" w:rsidR="00007A4C" w:rsidRPr="00CE770B" w:rsidRDefault="00007A4C" w:rsidP="0064495F">
      <w:pPr>
        <w:spacing w:after="0" w:line="259" w:lineRule="auto"/>
        <w:ind w:left="0" w:right="6" w:firstLine="0"/>
        <w:rPr>
          <w:rFonts w:ascii="Arial" w:hAnsi="Arial" w:cs="Arial"/>
          <w:sz w:val="24"/>
          <w:szCs w:val="24"/>
        </w:rPr>
      </w:pPr>
    </w:p>
    <w:p w14:paraId="0C46CC0A" w14:textId="2DDAFCBD" w:rsidR="00415C7B" w:rsidRPr="00BB7600" w:rsidRDefault="009F0744" w:rsidP="00BB7600">
      <w:pPr>
        <w:pBdr>
          <w:top w:val="single" w:sz="4" w:space="1" w:color="auto"/>
          <w:left w:val="single" w:sz="4" w:space="4" w:color="auto"/>
          <w:bottom w:val="single" w:sz="4" w:space="1" w:color="auto"/>
          <w:right w:val="single" w:sz="4" w:space="4" w:color="auto"/>
        </w:pBdr>
        <w:spacing w:after="0" w:line="259" w:lineRule="auto"/>
        <w:ind w:left="0" w:right="6" w:firstLine="0"/>
        <w:jc w:val="center"/>
        <w:rPr>
          <w:rFonts w:ascii="Arial" w:hAnsi="Arial" w:cs="Arial"/>
          <w:b/>
          <w:sz w:val="20"/>
          <w:szCs w:val="24"/>
        </w:rPr>
      </w:pPr>
      <w:bookmarkStart w:id="184" w:name="__RefHeading__1040_1144210101"/>
      <w:bookmarkStart w:id="185" w:name="_Toc508105545"/>
      <w:bookmarkStart w:id="186" w:name="_Toc508108738"/>
      <w:bookmarkStart w:id="187" w:name="_Toc517166325"/>
      <w:bookmarkStart w:id="188" w:name="_Toc518917375"/>
      <w:bookmarkStart w:id="189" w:name="_Toc4145649"/>
      <w:bookmarkStart w:id="190" w:name="_Toc26776505"/>
      <w:bookmarkStart w:id="191" w:name="_Toc446682698"/>
      <w:bookmarkEnd w:id="184"/>
      <w:r w:rsidRPr="00BB7600">
        <w:rPr>
          <w:rFonts w:ascii="Arial" w:hAnsi="Arial" w:cs="Arial"/>
          <w:b/>
          <w:sz w:val="20"/>
          <w:szCs w:val="24"/>
        </w:rPr>
        <w:t>D</w:t>
      </w:r>
      <w:r w:rsidR="00007A4C" w:rsidRPr="00BB7600">
        <w:rPr>
          <w:rFonts w:ascii="Arial" w:hAnsi="Arial" w:cs="Arial"/>
          <w:b/>
          <w:sz w:val="20"/>
          <w:szCs w:val="24"/>
        </w:rPr>
        <w:t xml:space="preserve">ocuments à remettre par l’attributaire (candidat auquel il est envisagé d’attribuer le marché) </w:t>
      </w:r>
      <w:bookmarkEnd w:id="185"/>
      <w:bookmarkEnd w:id="186"/>
      <w:bookmarkEnd w:id="187"/>
      <w:bookmarkEnd w:id="188"/>
      <w:bookmarkEnd w:id="189"/>
      <w:bookmarkEnd w:id="190"/>
      <w:bookmarkEnd w:id="191"/>
    </w:p>
    <w:p w14:paraId="0AE9673F" w14:textId="77777777" w:rsidR="003D06E7" w:rsidRDefault="003D06E7" w:rsidP="00816393">
      <w:pPr>
        <w:widowControl w:val="0"/>
        <w:suppressAutoHyphens/>
        <w:autoSpaceDE w:val="0"/>
        <w:autoSpaceDN w:val="0"/>
        <w:spacing w:after="120" w:line="240" w:lineRule="auto"/>
        <w:ind w:left="0" w:right="0" w:firstLine="0"/>
        <w:textAlignment w:val="baseline"/>
        <w:rPr>
          <w:rFonts w:ascii="Arial" w:eastAsia="SimSun" w:hAnsi="Arial" w:cs="Arial"/>
          <w:color w:val="auto"/>
          <w:kern w:val="3"/>
          <w:sz w:val="20"/>
          <w:lang w:eastAsia="zh-CN" w:bidi="hi-IN"/>
        </w:rPr>
      </w:pPr>
    </w:p>
    <w:p w14:paraId="5D0005C2" w14:textId="77777777" w:rsidR="003D06E7" w:rsidRPr="00182027" w:rsidRDefault="003D06E7" w:rsidP="003D06E7">
      <w:pPr>
        <w:spacing w:after="0" w:line="240" w:lineRule="auto"/>
        <w:ind w:left="0" w:right="0" w:firstLine="0"/>
        <w:rPr>
          <w:rFonts w:ascii="Arial" w:hAnsi="Arial" w:cs="Arial"/>
          <w:b/>
          <w:iCs/>
          <w:color w:val="auto"/>
          <w:sz w:val="20"/>
          <w:szCs w:val="20"/>
        </w:rPr>
      </w:pPr>
      <w:r w:rsidRPr="00182027">
        <w:rPr>
          <w:rFonts w:ascii="Arial" w:hAnsi="Arial" w:cs="Arial"/>
          <w:b/>
          <w:bCs/>
          <w:color w:val="auto"/>
          <w:sz w:val="20"/>
          <w:szCs w:val="20"/>
        </w:rPr>
        <w:t xml:space="preserve">Par la seule remise d’un pli dématérialisé, l’entreprise confirme son intention de candidater et soumissionner à la consultation et s'engage, si elle est désignée attributaire, à signer le marché (Acte d’Attribution valant engagement) ainsi que </w:t>
      </w:r>
      <w:r w:rsidRPr="00182027">
        <w:rPr>
          <w:rFonts w:ascii="Arial" w:hAnsi="Arial" w:cs="Arial"/>
          <w:b/>
          <w:iCs/>
          <w:color w:val="auto"/>
          <w:sz w:val="20"/>
          <w:szCs w:val="20"/>
        </w:rPr>
        <w:t>tous les documents annexes prévus par la règlementation et/ou rappelés dans les documents de la consultation.</w:t>
      </w:r>
    </w:p>
    <w:p w14:paraId="26A564A6" w14:textId="77777777" w:rsidR="003D06E7" w:rsidRPr="00182027" w:rsidRDefault="003D06E7" w:rsidP="003D06E7">
      <w:pPr>
        <w:spacing w:after="0" w:line="240" w:lineRule="auto"/>
        <w:ind w:left="0" w:right="0" w:firstLine="0"/>
        <w:rPr>
          <w:rFonts w:ascii="Arial" w:hAnsi="Arial" w:cs="Arial"/>
          <w:b/>
          <w:iCs/>
          <w:color w:val="auto"/>
          <w:sz w:val="20"/>
          <w:szCs w:val="20"/>
        </w:rPr>
      </w:pPr>
    </w:p>
    <w:p w14:paraId="6E7F351F" w14:textId="3653EC9D" w:rsidR="003D06E7" w:rsidRPr="00182027" w:rsidRDefault="003D06E7" w:rsidP="003D06E7">
      <w:pPr>
        <w:spacing w:after="0" w:line="240" w:lineRule="auto"/>
        <w:ind w:left="0" w:right="0" w:firstLine="0"/>
        <w:rPr>
          <w:rFonts w:ascii="Arial" w:hAnsi="Arial" w:cs="Arial"/>
          <w:color w:val="auto"/>
          <w:sz w:val="20"/>
          <w:szCs w:val="20"/>
        </w:rPr>
      </w:pPr>
      <w:r w:rsidRPr="00182027">
        <w:rPr>
          <w:rFonts w:ascii="Arial" w:hAnsi="Arial" w:cs="Arial"/>
          <w:b/>
          <w:iCs/>
          <w:color w:val="auto"/>
          <w:sz w:val="20"/>
          <w:szCs w:val="20"/>
        </w:rPr>
        <w:t xml:space="preserve"> En cas de refus de signature, l'attributaire s'expose à voir sa responsabilité engagée par </w:t>
      </w:r>
      <w:proofErr w:type="gramStart"/>
      <w:r w:rsidRPr="00182027">
        <w:rPr>
          <w:rFonts w:ascii="Arial" w:hAnsi="Arial" w:cs="Arial"/>
          <w:b/>
          <w:iCs/>
          <w:color w:val="auto"/>
          <w:sz w:val="20"/>
          <w:szCs w:val="20"/>
        </w:rPr>
        <w:t>l’ Acheteur</w:t>
      </w:r>
      <w:proofErr w:type="gramEnd"/>
      <w:r w:rsidRPr="00182027">
        <w:rPr>
          <w:rFonts w:ascii="Arial" w:hAnsi="Arial" w:cs="Arial"/>
          <w:b/>
          <w:iCs/>
          <w:color w:val="auto"/>
          <w:sz w:val="20"/>
          <w:szCs w:val="20"/>
        </w:rPr>
        <w:t xml:space="preserve">. </w:t>
      </w:r>
    </w:p>
    <w:p w14:paraId="4CA90F9D" w14:textId="77777777" w:rsidR="003D06E7" w:rsidRPr="003D06E7" w:rsidRDefault="003D06E7" w:rsidP="003D06E7">
      <w:pPr>
        <w:spacing w:after="0" w:line="240" w:lineRule="auto"/>
        <w:ind w:left="0" w:right="0" w:firstLine="0"/>
        <w:rPr>
          <w:rFonts w:ascii="Arial" w:hAnsi="Arial" w:cs="Arial"/>
          <w:color w:val="7030A0"/>
          <w:sz w:val="20"/>
          <w:szCs w:val="20"/>
        </w:rPr>
      </w:pPr>
    </w:p>
    <w:p w14:paraId="130E45AC" w14:textId="4E92BD91" w:rsidR="00816393" w:rsidRPr="00816393" w:rsidRDefault="00816393" w:rsidP="00816393">
      <w:pPr>
        <w:widowControl w:val="0"/>
        <w:suppressAutoHyphens/>
        <w:autoSpaceDE w:val="0"/>
        <w:autoSpaceDN w:val="0"/>
        <w:spacing w:after="120" w:line="240" w:lineRule="auto"/>
        <w:ind w:left="0" w:right="0" w:firstLine="0"/>
        <w:textAlignment w:val="baseline"/>
        <w:rPr>
          <w:rFonts w:ascii="Arial" w:eastAsia="SimSun" w:hAnsi="Arial" w:cs="Arial"/>
          <w:color w:val="auto"/>
          <w:kern w:val="3"/>
          <w:sz w:val="20"/>
          <w:lang w:eastAsia="zh-CN" w:bidi="hi-IN"/>
        </w:rPr>
      </w:pPr>
      <w:r w:rsidRPr="00816393">
        <w:rPr>
          <w:rFonts w:ascii="Arial" w:eastAsia="SimSun" w:hAnsi="Arial" w:cs="Arial"/>
          <w:color w:val="auto"/>
          <w:kern w:val="3"/>
          <w:sz w:val="20"/>
          <w:lang w:eastAsia="zh-CN" w:bidi="hi-IN"/>
        </w:rPr>
        <w:t>Le soumissionnaire auquel il est envisagé d'attribuer l'accord cadre fournit dans le délai fixé dans le courrier l'informant que son offre est susceptible d'être retenue, les documents suivants :</w:t>
      </w:r>
    </w:p>
    <w:p w14:paraId="25938724" w14:textId="77777777" w:rsidR="00816393" w:rsidRPr="00CE3BBB" w:rsidRDefault="00816393" w:rsidP="00FC3E91">
      <w:pPr>
        <w:pStyle w:val="Paragraphedeliste"/>
        <w:numPr>
          <w:ilvl w:val="0"/>
          <w:numId w:val="8"/>
        </w:numPr>
        <w:autoSpaceDE w:val="0"/>
        <w:autoSpaceDN w:val="0"/>
        <w:spacing w:after="120" w:line="240" w:lineRule="auto"/>
        <w:ind w:right="0"/>
        <w:rPr>
          <w:rFonts w:ascii="Arial" w:eastAsia="SimSun" w:hAnsi="Arial" w:cs="Arial"/>
          <w:color w:val="auto"/>
          <w:kern w:val="3"/>
          <w:sz w:val="20"/>
          <w:lang w:eastAsia="zh-CN" w:bidi="hi-IN"/>
        </w:rPr>
      </w:pPr>
      <w:proofErr w:type="gramStart"/>
      <w:r w:rsidRPr="00CE3BBB">
        <w:rPr>
          <w:rFonts w:ascii="Arial" w:eastAsia="SimSun" w:hAnsi="Arial" w:cs="Arial"/>
          <w:color w:val="auto"/>
          <w:kern w:val="3"/>
          <w:sz w:val="20"/>
          <w:lang w:eastAsia="zh-CN" w:bidi="hi-IN"/>
        </w:rPr>
        <w:lastRenderedPageBreak/>
        <w:t>l'acte</w:t>
      </w:r>
      <w:proofErr w:type="gramEnd"/>
      <w:r w:rsidRPr="00CE3BBB">
        <w:rPr>
          <w:rFonts w:ascii="Arial" w:eastAsia="SimSun" w:hAnsi="Arial" w:cs="Arial"/>
          <w:color w:val="auto"/>
          <w:kern w:val="3"/>
          <w:sz w:val="20"/>
          <w:lang w:eastAsia="zh-CN" w:bidi="hi-IN"/>
        </w:rPr>
        <w:t xml:space="preserve"> d'engagement (ATTRI1), à compléter et à signer </w:t>
      </w:r>
      <w:r w:rsidRPr="00CE3BBB">
        <w:rPr>
          <w:rFonts w:ascii="Arial" w:hAnsi="Arial" w:cs="Arial"/>
          <w:sz w:val="20"/>
          <w:szCs w:val="20"/>
        </w:rPr>
        <w:t>reprenant, notamment les éventuelles mises au point effectuées en application de l’article R.2152-13 du code de la commande publique</w:t>
      </w:r>
      <w:r w:rsidRPr="00CE3BBB">
        <w:rPr>
          <w:rFonts w:ascii="Arial" w:hAnsi="Arial" w:cs="Arial"/>
          <w:sz w:val="18"/>
          <w:szCs w:val="20"/>
        </w:rPr>
        <w:t>.</w:t>
      </w:r>
      <w:r w:rsidRPr="00CE3BBB">
        <w:rPr>
          <w:rFonts w:ascii="Arial" w:eastAsia="SimSun" w:hAnsi="Arial" w:cs="Arial"/>
          <w:color w:val="auto"/>
          <w:kern w:val="3"/>
          <w:sz w:val="20"/>
          <w:lang w:eastAsia="zh-CN" w:bidi="hi-IN"/>
        </w:rPr>
        <w:t xml:space="preserve"> </w:t>
      </w:r>
      <w:proofErr w:type="gramStart"/>
      <w:r w:rsidRPr="00CE3BBB">
        <w:rPr>
          <w:rFonts w:ascii="Arial" w:eastAsia="SimSun" w:hAnsi="Arial" w:cs="Arial"/>
          <w:color w:val="auto"/>
          <w:kern w:val="3"/>
          <w:sz w:val="20"/>
          <w:lang w:eastAsia="zh-CN" w:bidi="hi-IN"/>
        </w:rPr>
        <w:t>le</w:t>
      </w:r>
      <w:proofErr w:type="gramEnd"/>
      <w:r w:rsidRPr="00CE3BBB">
        <w:rPr>
          <w:rFonts w:ascii="Arial" w:eastAsia="SimSun" w:hAnsi="Arial" w:cs="Arial"/>
          <w:color w:val="auto"/>
          <w:kern w:val="3"/>
          <w:sz w:val="20"/>
          <w:lang w:eastAsia="zh-CN" w:bidi="hi-IN"/>
        </w:rPr>
        <w:t xml:space="preserve"> cas échéant par tous les membres du groupement d'opérateurs économiques ; Le cas échéant, dans le cas où les membres du groupement d'opérateurs économiques ne signent pas tous l'acte d'engagement, le document d'habilitation signé par tous les membres du groupement ;</w:t>
      </w:r>
    </w:p>
    <w:p w14:paraId="47C72D99" w14:textId="3348475B" w:rsidR="00816393" w:rsidRPr="00DA36E3" w:rsidRDefault="00816393" w:rsidP="00816393">
      <w:pPr>
        <w:spacing w:after="0" w:line="259" w:lineRule="auto"/>
        <w:ind w:left="0" w:right="6" w:firstLine="0"/>
        <w:rPr>
          <w:rFonts w:ascii="Arial" w:hAnsi="Arial" w:cs="Arial"/>
          <w:sz w:val="20"/>
          <w:szCs w:val="20"/>
        </w:rPr>
      </w:pPr>
      <w:r w:rsidRPr="00DA36E3">
        <w:rPr>
          <w:rFonts w:ascii="Arial" w:hAnsi="Arial" w:cs="Arial"/>
          <w:sz w:val="20"/>
          <w:szCs w:val="20"/>
        </w:rPr>
        <w:t xml:space="preserve">Il peut être signé électroniquement, transmis dans ou de façon manuscrite à transmettre par courrier </w:t>
      </w:r>
      <w:r w:rsidRPr="00DA36E3">
        <w:rPr>
          <w:rFonts w:ascii="Arial" w:hAnsi="Arial" w:cs="Arial"/>
          <w:b/>
          <w:sz w:val="20"/>
          <w:szCs w:val="20"/>
        </w:rPr>
        <w:t>en lettre avec accusé réception</w:t>
      </w:r>
      <w:r w:rsidRPr="00DA36E3">
        <w:rPr>
          <w:rFonts w:ascii="Arial" w:hAnsi="Arial" w:cs="Arial"/>
          <w:sz w:val="20"/>
          <w:szCs w:val="20"/>
        </w:rPr>
        <w:t xml:space="preserve"> à l’adresse suivante :</w:t>
      </w:r>
    </w:p>
    <w:p w14:paraId="3F2D2810" w14:textId="77777777" w:rsidR="00816393" w:rsidRPr="00DA36E3" w:rsidRDefault="00816393" w:rsidP="00816393">
      <w:pPr>
        <w:spacing w:after="0" w:line="259" w:lineRule="auto"/>
        <w:ind w:left="0" w:right="6" w:firstLine="0"/>
        <w:rPr>
          <w:rFonts w:ascii="Arial" w:hAnsi="Arial" w:cs="Arial"/>
          <w:sz w:val="20"/>
          <w:szCs w:val="20"/>
        </w:rPr>
      </w:pPr>
    </w:p>
    <w:p w14:paraId="4266D3B7" w14:textId="77777777" w:rsidR="00816393" w:rsidRPr="00DA36E3" w:rsidRDefault="00816393" w:rsidP="00816393">
      <w:pPr>
        <w:spacing w:after="0" w:line="259" w:lineRule="auto"/>
        <w:ind w:left="0" w:right="6" w:firstLine="0"/>
        <w:rPr>
          <w:rFonts w:ascii="Arial" w:hAnsi="Arial" w:cs="Arial"/>
          <w:sz w:val="20"/>
          <w:szCs w:val="20"/>
        </w:rPr>
      </w:pPr>
      <w:r w:rsidRPr="00DA36E3">
        <w:rPr>
          <w:rFonts w:ascii="Arial" w:hAnsi="Arial" w:cs="Arial"/>
          <w:sz w:val="20"/>
          <w:szCs w:val="20"/>
        </w:rPr>
        <w:t xml:space="preserve">BCRM TOULON </w:t>
      </w:r>
    </w:p>
    <w:p w14:paraId="7DD4EE84" w14:textId="77777777" w:rsidR="00816393" w:rsidRPr="00DA36E3" w:rsidRDefault="00816393" w:rsidP="00816393">
      <w:pPr>
        <w:spacing w:after="0" w:line="259" w:lineRule="auto"/>
        <w:ind w:left="0" w:right="6" w:firstLine="0"/>
        <w:rPr>
          <w:rFonts w:ascii="Arial" w:hAnsi="Arial" w:cs="Arial"/>
          <w:sz w:val="20"/>
          <w:szCs w:val="20"/>
        </w:rPr>
      </w:pPr>
      <w:r w:rsidRPr="00DA36E3">
        <w:rPr>
          <w:rFonts w:ascii="Arial" w:hAnsi="Arial" w:cs="Arial"/>
          <w:sz w:val="20"/>
          <w:szCs w:val="20"/>
        </w:rPr>
        <w:t>Plate-forme commissariat Sud / Division Achats Publics</w:t>
      </w:r>
    </w:p>
    <w:p w14:paraId="6CCF3264" w14:textId="5A53BF83" w:rsidR="00816393" w:rsidRPr="00DA36E3" w:rsidRDefault="00816393" w:rsidP="00816393">
      <w:pPr>
        <w:spacing w:after="0" w:line="259" w:lineRule="auto"/>
        <w:ind w:left="0" w:right="6" w:firstLine="0"/>
        <w:rPr>
          <w:rFonts w:ascii="Arial" w:hAnsi="Arial" w:cs="Arial"/>
          <w:sz w:val="20"/>
          <w:szCs w:val="20"/>
        </w:rPr>
      </w:pPr>
      <w:r w:rsidRPr="00DA36E3">
        <w:rPr>
          <w:rFonts w:ascii="Arial" w:hAnsi="Arial" w:cs="Arial"/>
          <w:sz w:val="20"/>
          <w:szCs w:val="20"/>
        </w:rPr>
        <w:t xml:space="preserve">Section marchés </w:t>
      </w:r>
      <w:r w:rsidR="005D1A96">
        <w:rPr>
          <w:rFonts w:ascii="Arial" w:hAnsi="Arial" w:cs="Arial"/>
          <w:sz w:val="20"/>
          <w:szCs w:val="20"/>
        </w:rPr>
        <w:t>2.1 "Services à la personne"</w:t>
      </w:r>
    </w:p>
    <w:p w14:paraId="63CD0AA8" w14:textId="77777777" w:rsidR="00816393" w:rsidRPr="00DA36E3" w:rsidRDefault="00816393" w:rsidP="00816393">
      <w:pPr>
        <w:spacing w:after="0" w:line="259" w:lineRule="auto"/>
        <w:ind w:left="0" w:right="6" w:firstLine="0"/>
        <w:rPr>
          <w:rFonts w:ascii="Arial" w:hAnsi="Arial" w:cs="Arial"/>
          <w:sz w:val="20"/>
          <w:szCs w:val="20"/>
        </w:rPr>
      </w:pPr>
      <w:r w:rsidRPr="00DA36E3">
        <w:rPr>
          <w:rFonts w:ascii="Arial" w:hAnsi="Arial" w:cs="Arial"/>
          <w:sz w:val="20"/>
          <w:szCs w:val="20"/>
        </w:rPr>
        <w:t>BP 42</w:t>
      </w:r>
    </w:p>
    <w:p w14:paraId="4C1EB143" w14:textId="77777777" w:rsidR="00816393" w:rsidRPr="00FF4062" w:rsidRDefault="00FF4062" w:rsidP="00FF4062">
      <w:pPr>
        <w:spacing w:after="0" w:line="259" w:lineRule="auto"/>
        <w:ind w:left="0" w:right="6" w:firstLine="0"/>
        <w:rPr>
          <w:rFonts w:ascii="Arial" w:hAnsi="Arial" w:cs="Arial"/>
          <w:sz w:val="20"/>
          <w:szCs w:val="20"/>
        </w:rPr>
      </w:pPr>
      <w:r>
        <w:rPr>
          <w:rFonts w:ascii="Arial" w:hAnsi="Arial" w:cs="Arial"/>
          <w:sz w:val="20"/>
          <w:szCs w:val="20"/>
        </w:rPr>
        <w:t>83800 TOULON Cedex 9</w:t>
      </w:r>
    </w:p>
    <w:p w14:paraId="50833633" w14:textId="77777777" w:rsidR="00816393" w:rsidRPr="00816393" w:rsidRDefault="00816393" w:rsidP="00816393">
      <w:pPr>
        <w:autoSpaceDE w:val="0"/>
        <w:autoSpaceDN w:val="0"/>
        <w:spacing w:after="120" w:line="240" w:lineRule="auto"/>
        <w:ind w:left="0" w:right="0" w:firstLine="0"/>
        <w:rPr>
          <w:rFonts w:ascii="Arial" w:eastAsia="SimSun" w:hAnsi="Arial" w:cs="Arial"/>
          <w:color w:val="auto"/>
          <w:kern w:val="3"/>
          <w:sz w:val="20"/>
          <w:lang w:eastAsia="zh-CN" w:bidi="hi-IN"/>
        </w:rPr>
      </w:pPr>
    </w:p>
    <w:p w14:paraId="54C31AB8" w14:textId="77777777" w:rsidR="00CE3BBB" w:rsidRDefault="00816393" w:rsidP="00FC3E91">
      <w:pPr>
        <w:pStyle w:val="Paragraphedeliste"/>
        <w:numPr>
          <w:ilvl w:val="0"/>
          <w:numId w:val="8"/>
        </w:numPr>
        <w:autoSpaceDE w:val="0"/>
        <w:autoSpaceDN w:val="0"/>
        <w:spacing w:after="120" w:line="240" w:lineRule="auto"/>
        <w:ind w:right="0"/>
        <w:rPr>
          <w:rFonts w:ascii="Arial" w:eastAsia="SimSun" w:hAnsi="Arial" w:cs="Arial"/>
          <w:color w:val="auto"/>
          <w:kern w:val="3"/>
          <w:sz w:val="20"/>
          <w:lang w:eastAsia="zh-CN" w:bidi="hi-IN"/>
        </w:rPr>
      </w:pPr>
      <w:proofErr w:type="gramStart"/>
      <w:r w:rsidRPr="00CE3BBB">
        <w:rPr>
          <w:rFonts w:ascii="Arial" w:eastAsia="SimSun" w:hAnsi="Arial" w:cs="Arial"/>
          <w:color w:val="auto"/>
          <w:kern w:val="3"/>
          <w:sz w:val="20"/>
          <w:lang w:eastAsia="zh-CN" w:bidi="hi-IN"/>
        </w:rPr>
        <w:t>le</w:t>
      </w:r>
      <w:proofErr w:type="gramEnd"/>
      <w:r w:rsidRPr="00CE3BBB">
        <w:rPr>
          <w:rFonts w:ascii="Arial" w:eastAsia="SimSun" w:hAnsi="Arial" w:cs="Arial"/>
          <w:color w:val="auto"/>
          <w:kern w:val="3"/>
          <w:sz w:val="20"/>
          <w:lang w:eastAsia="zh-CN" w:bidi="hi-IN"/>
        </w:rPr>
        <w:t xml:space="preserve"> pouvoir du ou des signataires d'engager la personne qu'il représente (titulaire individuel ou group</w:t>
      </w:r>
      <w:r w:rsidR="00FF4062">
        <w:rPr>
          <w:rFonts w:ascii="Arial" w:eastAsia="SimSun" w:hAnsi="Arial" w:cs="Arial"/>
          <w:color w:val="auto"/>
          <w:kern w:val="3"/>
          <w:sz w:val="20"/>
          <w:lang w:eastAsia="zh-CN" w:bidi="hi-IN"/>
        </w:rPr>
        <w:t xml:space="preserve">ement d'opérateurs économiques </w:t>
      </w:r>
    </w:p>
    <w:p w14:paraId="5BE4D6AA" w14:textId="77777777" w:rsidR="00FF4062" w:rsidRPr="00FF4062" w:rsidRDefault="00FF4062" w:rsidP="00FF4062">
      <w:pPr>
        <w:pStyle w:val="Paragraphedeliste"/>
        <w:autoSpaceDE w:val="0"/>
        <w:autoSpaceDN w:val="0"/>
        <w:spacing w:after="120" w:line="240" w:lineRule="auto"/>
        <w:ind w:left="781" w:right="0" w:firstLine="0"/>
        <w:rPr>
          <w:rFonts w:ascii="Arial" w:eastAsia="SimSun" w:hAnsi="Arial" w:cs="Arial"/>
          <w:color w:val="auto"/>
          <w:kern w:val="3"/>
          <w:sz w:val="20"/>
          <w:lang w:eastAsia="zh-CN" w:bidi="hi-IN"/>
        </w:rPr>
      </w:pPr>
    </w:p>
    <w:p w14:paraId="750C1F15" w14:textId="77777777" w:rsidR="00CE3BBB" w:rsidRDefault="00816393" w:rsidP="00FC3E91">
      <w:pPr>
        <w:pStyle w:val="Paragraphedeliste"/>
        <w:numPr>
          <w:ilvl w:val="0"/>
          <w:numId w:val="8"/>
        </w:numPr>
        <w:autoSpaceDE w:val="0"/>
        <w:autoSpaceDN w:val="0"/>
        <w:spacing w:after="0" w:line="240" w:lineRule="auto"/>
        <w:ind w:right="0"/>
        <w:rPr>
          <w:rFonts w:ascii="Arial" w:eastAsia="SimSun" w:hAnsi="Arial" w:cs="Arial"/>
          <w:color w:val="auto"/>
          <w:kern w:val="3"/>
          <w:sz w:val="20"/>
          <w:lang w:eastAsia="zh-CN" w:bidi="hi-IN"/>
        </w:rPr>
      </w:pPr>
      <w:proofErr w:type="gramStart"/>
      <w:r w:rsidRPr="00CE3BBB">
        <w:rPr>
          <w:rFonts w:ascii="Arial" w:eastAsia="SimSun" w:hAnsi="Arial" w:cs="Arial"/>
          <w:color w:val="auto"/>
          <w:kern w:val="3"/>
          <w:sz w:val="20"/>
          <w:lang w:eastAsia="zh-CN" w:bidi="hi-IN"/>
        </w:rPr>
        <w:t>le</w:t>
      </w:r>
      <w:proofErr w:type="gramEnd"/>
      <w:r w:rsidRPr="00CE3BBB">
        <w:rPr>
          <w:rFonts w:ascii="Arial" w:eastAsia="SimSun" w:hAnsi="Arial" w:cs="Arial"/>
          <w:color w:val="auto"/>
          <w:kern w:val="3"/>
          <w:sz w:val="20"/>
          <w:lang w:eastAsia="zh-CN" w:bidi="hi-IN"/>
        </w:rPr>
        <w:t xml:space="preserve"> cas échéant, en cas de sous-traitance, la déclaration de sous-traitance (DC4 ou équivalent) signée par le sous-traitant et le soumissionnaire, les renseignements relatifs aux capacités du sous-traitant lorsque le soumissionnaire s'appuie sur celles-ci ;</w:t>
      </w:r>
    </w:p>
    <w:p w14:paraId="6D1154F9" w14:textId="77777777" w:rsidR="00CE3BBB" w:rsidRPr="00CE3BBB" w:rsidRDefault="00CE3BBB" w:rsidP="00CE3BBB">
      <w:pPr>
        <w:autoSpaceDE w:val="0"/>
        <w:autoSpaceDN w:val="0"/>
        <w:spacing w:after="0" w:line="240" w:lineRule="auto"/>
        <w:ind w:left="0" w:right="0" w:firstLine="0"/>
        <w:rPr>
          <w:rFonts w:ascii="Arial" w:eastAsia="SimSun" w:hAnsi="Arial" w:cs="Arial"/>
          <w:color w:val="auto"/>
          <w:kern w:val="3"/>
          <w:sz w:val="20"/>
          <w:lang w:eastAsia="zh-CN" w:bidi="hi-IN"/>
        </w:rPr>
      </w:pPr>
    </w:p>
    <w:p w14:paraId="4CF5C779" w14:textId="77777777" w:rsidR="00CE3BBB" w:rsidRDefault="00816393" w:rsidP="00FC3E91">
      <w:pPr>
        <w:pStyle w:val="Paragraphedeliste"/>
        <w:numPr>
          <w:ilvl w:val="0"/>
          <w:numId w:val="8"/>
        </w:numPr>
        <w:autoSpaceDE w:val="0"/>
        <w:autoSpaceDN w:val="0"/>
        <w:spacing w:after="0" w:line="240" w:lineRule="auto"/>
        <w:ind w:right="0"/>
        <w:rPr>
          <w:rFonts w:ascii="Arial" w:eastAsia="SimSun" w:hAnsi="Arial" w:cs="Arial"/>
          <w:color w:val="auto"/>
          <w:kern w:val="3"/>
          <w:sz w:val="20"/>
          <w:lang w:eastAsia="zh-CN" w:bidi="hi-IN"/>
        </w:rPr>
      </w:pPr>
      <w:proofErr w:type="gramStart"/>
      <w:r w:rsidRPr="00CE3BBB">
        <w:rPr>
          <w:rFonts w:ascii="Arial" w:eastAsia="SimSun" w:hAnsi="Arial" w:cs="Arial"/>
          <w:color w:val="auto"/>
          <w:kern w:val="3"/>
          <w:sz w:val="20"/>
          <w:lang w:eastAsia="zh-CN" w:bidi="hi-IN"/>
        </w:rPr>
        <w:t>le</w:t>
      </w:r>
      <w:proofErr w:type="gramEnd"/>
      <w:r w:rsidRPr="00CE3BBB">
        <w:rPr>
          <w:rFonts w:ascii="Arial" w:eastAsia="SimSun" w:hAnsi="Arial" w:cs="Arial"/>
          <w:color w:val="auto"/>
          <w:kern w:val="3"/>
          <w:sz w:val="20"/>
          <w:lang w:eastAsia="zh-CN" w:bidi="hi-IN"/>
        </w:rPr>
        <w:t xml:space="preserve"> ou les relevé(s) d'identité bancaire ou équivalent ;</w:t>
      </w:r>
    </w:p>
    <w:p w14:paraId="0BF23FE8" w14:textId="77777777" w:rsidR="00CE3BBB" w:rsidRPr="00CE3BBB" w:rsidRDefault="00CE3BBB" w:rsidP="00CE3BBB">
      <w:pPr>
        <w:autoSpaceDE w:val="0"/>
        <w:autoSpaceDN w:val="0"/>
        <w:spacing w:after="0" w:line="240" w:lineRule="auto"/>
        <w:ind w:left="0" w:right="0" w:firstLine="0"/>
        <w:rPr>
          <w:rFonts w:ascii="Arial" w:eastAsia="SimSun" w:hAnsi="Arial" w:cs="Arial"/>
          <w:color w:val="auto"/>
          <w:kern w:val="3"/>
          <w:sz w:val="20"/>
          <w:lang w:eastAsia="zh-CN" w:bidi="hi-IN"/>
        </w:rPr>
      </w:pPr>
    </w:p>
    <w:p w14:paraId="678A5DAD" w14:textId="77777777" w:rsidR="00BB5BA3" w:rsidRPr="00FF4062" w:rsidRDefault="00816393" w:rsidP="00FC3E91">
      <w:pPr>
        <w:pStyle w:val="Paragraphedeliste"/>
        <w:numPr>
          <w:ilvl w:val="0"/>
          <w:numId w:val="8"/>
        </w:numPr>
        <w:autoSpaceDE w:val="0"/>
        <w:autoSpaceDN w:val="0"/>
        <w:spacing w:after="0" w:line="240" w:lineRule="auto"/>
        <w:ind w:right="0"/>
        <w:rPr>
          <w:rFonts w:ascii="Arial" w:eastAsia="SimSun" w:hAnsi="Arial" w:cs="Arial"/>
          <w:color w:val="auto"/>
          <w:kern w:val="3"/>
          <w:sz w:val="20"/>
          <w:lang w:eastAsia="zh-CN" w:bidi="hi-IN"/>
        </w:rPr>
      </w:pPr>
      <w:proofErr w:type="gramStart"/>
      <w:r w:rsidRPr="00CE3BBB">
        <w:rPr>
          <w:rFonts w:ascii="Arial" w:eastAsia="SimSun" w:hAnsi="Arial" w:cs="Arial"/>
          <w:color w:val="auto"/>
          <w:kern w:val="3"/>
          <w:sz w:val="20"/>
          <w:lang w:eastAsia="zh-CN" w:bidi="hi-IN"/>
        </w:rPr>
        <w:t>en</w:t>
      </w:r>
      <w:proofErr w:type="gramEnd"/>
      <w:r w:rsidRPr="00CE3BBB">
        <w:rPr>
          <w:rFonts w:ascii="Arial" w:eastAsia="SimSun" w:hAnsi="Arial" w:cs="Arial"/>
          <w:color w:val="auto"/>
          <w:kern w:val="3"/>
          <w:sz w:val="20"/>
          <w:lang w:eastAsia="zh-CN" w:bidi="hi-IN"/>
        </w:rPr>
        <w:t xml:space="preserve"> cas de redressement judiciaire, la copie du ou des jugements prononcés ;</w:t>
      </w:r>
    </w:p>
    <w:p w14:paraId="4238B11B" w14:textId="77777777" w:rsidR="00CE3BBB" w:rsidRPr="00CE3BBB" w:rsidRDefault="00CE3BBB" w:rsidP="00CE3BBB">
      <w:pPr>
        <w:pStyle w:val="Paragraphedeliste"/>
        <w:rPr>
          <w:rFonts w:ascii="Arial" w:eastAsia="SimSun" w:hAnsi="Arial" w:cs="Arial"/>
          <w:color w:val="auto"/>
          <w:kern w:val="3"/>
          <w:sz w:val="20"/>
          <w:lang w:eastAsia="zh-CN" w:bidi="hi-IN"/>
        </w:rPr>
      </w:pPr>
    </w:p>
    <w:p w14:paraId="13EF2AEF" w14:textId="77777777" w:rsidR="00BB5BA3" w:rsidRDefault="00816393" w:rsidP="00FC3E91">
      <w:pPr>
        <w:pStyle w:val="Paragraphedeliste"/>
        <w:numPr>
          <w:ilvl w:val="0"/>
          <w:numId w:val="8"/>
        </w:numPr>
        <w:autoSpaceDE w:val="0"/>
        <w:autoSpaceDN w:val="0"/>
        <w:spacing w:after="0" w:line="240" w:lineRule="auto"/>
        <w:ind w:right="0"/>
        <w:rPr>
          <w:rFonts w:ascii="Arial" w:eastAsia="SimSun" w:hAnsi="Arial" w:cs="Arial"/>
          <w:color w:val="auto"/>
          <w:kern w:val="3"/>
          <w:sz w:val="20"/>
          <w:lang w:eastAsia="zh-CN" w:bidi="hi-IN"/>
        </w:rPr>
      </w:pPr>
      <w:r w:rsidRPr="00CE3BBB">
        <w:rPr>
          <w:rFonts w:ascii="Arial" w:eastAsia="SimSun" w:hAnsi="Arial" w:cs="Arial"/>
          <w:color w:val="auto"/>
          <w:kern w:val="3"/>
          <w:sz w:val="20"/>
          <w:lang w:eastAsia="zh-CN" w:bidi="hi-IN"/>
        </w:rPr>
        <w:t xml:space="preserve"> </w:t>
      </w:r>
      <w:proofErr w:type="gramStart"/>
      <w:r w:rsidRPr="00CE3BBB">
        <w:rPr>
          <w:rFonts w:ascii="Arial" w:eastAsia="SimSun" w:hAnsi="Arial" w:cs="Arial"/>
          <w:color w:val="auto"/>
          <w:kern w:val="3"/>
          <w:sz w:val="20"/>
          <w:lang w:eastAsia="zh-CN" w:bidi="hi-IN"/>
        </w:rPr>
        <w:t>le</w:t>
      </w:r>
      <w:proofErr w:type="gramEnd"/>
      <w:r w:rsidRPr="00CE3BBB">
        <w:rPr>
          <w:rFonts w:ascii="Arial" w:eastAsia="SimSun" w:hAnsi="Arial" w:cs="Arial"/>
          <w:color w:val="auto"/>
          <w:kern w:val="3"/>
          <w:sz w:val="20"/>
          <w:lang w:eastAsia="zh-CN" w:bidi="hi-IN"/>
        </w:rPr>
        <w:t xml:space="preserve"> cas échéant, si le soumissionnaire emploie des salariés étrangers, la liste nominative des salariés étrangers qu'il emploie et soumis à l'autorisation de travail prévue à l'article L.5221-2 du code du travail. Cette liste doit comporter toutes les informations figurant à l'arti</w:t>
      </w:r>
      <w:r w:rsidR="00CE3BBB" w:rsidRPr="00CE3BBB">
        <w:rPr>
          <w:rFonts w:ascii="Arial" w:eastAsia="SimSun" w:hAnsi="Arial" w:cs="Arial"/>
          <w:color w:val="auto"/>
          <w:kern w:val="3"/>
          <w:sz w:val="20"/>
          <w:lang w:eastAsia="zh-CN" w:bidi="hi-IN"/>
        </w:rPr>
        <w:t>cle D.8254-2 du code du travail.</w:t>
      </w:r>
    </w:p>
    <w:p w14:paraId="594EC94C" w14:textId="77777777" w:rsidR="00BB5BA3" w:rsidRDefault="00BB5BA3" w:rsidP="00BB5BA3">
      <w:pPr>
        <w:pStyle w:val="Paragraphedeliste"/>
        <w:autoSpaceDE w:val="0"/>
        <w:autoSpaceDN w:val="0"/>
        <w:spacing w:after="0" w:line="240" w:lineRule="auto"/>
        <w:ind w:left="781" w:right="0" w:firstLine="0"/>
        <w:rPr>
          <w:rFonts w:ascii="Arial" w:eastAsia="SimSun" w:hAnsi="Arial" w:cs="Arial"/>
          <w:color w:val="auto"/>
          <w:kern w:val="3"/>
          <w:sz w:val="20"/>
          <w:lang w:eastAsia="zh-CN" w:bidi="hi-IN"/>
        </w:rPr>
      </w:pPr>
    </w:p>
    <w:p w14:paraId="3E8D4479" w14:textId="77777777" w:rsidR="00CE3BBB" w:rsidRDefault="00BB5BA3" w:rsidP="00FC3E91">
      <w:pPr>
        <w:pStyle w:val="Paragraphedeliste"/>
        <w:numPr>
          <w:ilvl w:val="0"/>
          <w:numId w:val="8"/>
        </w:numPr>
        <w:autoSpaceDE w:val="0"/>
        <w:autoSpaceDN w:val="0"/>
        <w:spacing w:after="0" w:line="240" w:lineRule="auto"/>
        <w:ind w:right="0"/>
        <w:rPr>
          <w:rFonts w:ascii="Arial" w:eastAsia="SimSun" w:hAnsi="Arial" w:cs="Arial"/>
          <w:color w:val="auto"/>
          <w:kern w:val="3"/>
          <w:sz w:val="20"/>
          <w:lang w:eastAsia="zh-CN" w:bidi="hi-IN"/>
        </w:rPr>
      </w:pPr>
      <w:proofErr w:type="gramStart"/>
      <w:r>
        <w:rPr>
          <w:rFonts w:ascii="Arial" w:eastAsia="SimSun" w:hAnsi="Arial" w:cs="Arial"/>
          <w:color w:val="auto"/>
          <w:kern w:val="3"/>
          <w:sz w:val="20"/>
          <w:lang w:eastAsia="zh-CN" w:bidi="hi-IN"/>
        </w:rPr>
        <w:t>le</w:t>
      </w:r>
      <w:proofErr w:type="gramEnd"/>
      <w:r>
        <w:rPr>
          <w:rFonts w:ascii="Arial" w:eastAsia="SimSun" w:hAnsi="Arial" w:cs="Arial"/>
          <w:color w:val="auto"/>
          <w:kern w:val="3"/>
          <w:sz w:val="20"/>
          <w:lang w:eastAsia="zh-CN" w:bidi="hi-IN"/>
        </w:rPr>
        <w:t xml:space="preserve"> cas échéant, les pièces prévues aux articles R.1263-12 du code du travail et relatives aux travailleurs détachés,</w:t>
      </w:r>
      <w:r w:rsidR="00CE3BBB" w:rsidRPr="00CE3BBB">
        <w:rPr>
          <w:rFonts w:ascii="Arial" w:eastAsia="SimSun" w:hAnsi="Arial" w:cs="Arial"/>
          <w:color w:val="auto"/>
          <w:kern w:val="3"/>
          <w:sz w:val="20"/>
          <w:lang w:eastAsia="zh-CN" w:bidi="hi-IN"/>
        </w:rPr>
        <w:t xml:space="preserve"> </w:t>
      </w:r>
    </w:p>
    <w:p w14:paraId="4C88A3F5" w14:textId="77777777" w:rsidR="00CE3BBB" w:rsidRPr="00CE3BBB" w:rsidRDefault="00CE3BBB" w:rsidP="00CE3BBB">
      <w:pPr>
        <w:pStyle w:val="Paragraphedeliste"/>
        <w:rPr>
          <w:rFonts w:ascii="Arial" w:eastAsia="SimSun" w:hAnsi="Arial" w:cs="Arial"/>
          <w:color w:val="auto"/>
          <w:kern w:val="3"/>
          <w:sz w:val="20"/>
          <w:lang w:eastAsia="zh-CN" w:bidi="hi-IN"/>
        </w:rPr>
      </w:pPr>
    </w:p>
    <w:p w14:paraId="3106CB37" w14:textId="77777777" w:rsidR="00CE3BBB" w:rsidRPr="00350C48" w:rsidRDefault="00CE3BBB" w:rsidP="00FC3E91">
      <w:pPr>
        <w:pStyle w:val="Paragraphedeliste"/>
        <w:numPr>
          <w:ilvl w:val="0"/>
          <w:numId w:val="8"/>
        </w:numPr>
        <w:autoSpaceDE w:val="0"/>
        <w:autoSpaceDN w:val="0"/>
        <w:spacing w:after="0" w:line="240" w:lineRule="auto"/>
        <w:ind w:right="0"/>
        <w:rPr>
          <w:rFonts w:ascii="Arial" w:hAnsi="Arial" w:cs="Arial"/>
          <w:sz w:val="20"/>
          <w:szCs w:val="20"/>
        </w:rPr>
      </w:pPr>
      <w:proofErr w:type="gramStart"/>
      <w:r w:rsidRPr="00350C48">
        <w:rPr>
          <w:rFonts w:ascii="Arial" w:hAnsi="Arial" w:cs="Arial"/>
          <w:b/>
          <w:sz w:val="20"/>
          <w:szCs w:val="20"/>
        </w:rPr>
        <w:t>les</w:t>
      </w:r>
      <w:proofErr w:type="gramEnd"/>
      <w:r w:rsidRPr="00350C48">
        <w:rPr>
          <w:rFonts w:ascii="Arial" w:hAnsi="Arial" w:cs="Arial"/>
          <w:b/>
          <w:sz w:val="20"/>
          <w:szCs w:val="20"/>
        </w:rPr>
        <w:t xml:space="preserve"> certificats délivrés par les administrations et organismes compétents.</w:t>
      </w:r>
      <w:r w:rsidRPr="00350C48">
        <w:rPr>
          <w:rFonts w:ascii="Arial" w:hAnsi="Arial" w:cs="Arial"/>
          <w:sz w:val="20"/>
          <w:szCs w:val="20"/>
        </w:rPr>
        <w:t xml:space="preserve"> La liste des impôts, taxes, contributions ou cotisations sociales devant donner lieu à délivrance d'un certificat ainsi que la liste des administrations et organismes compétents sont fixés par l’annexe 4 du Code de la Commande Publique. </w:t>
      </w:r>
    </w:p>
    <w:p w14:paraId="6CAED552" w14:textId="7387BD38" w:rsidR="00CE3BBB" w:rsidRDefault="00BB5BA3" w:rsidP="00CE3BBB">
      <w:pPr>
        <w:ind w:left="720"/>
        <w:rPr>
          <w:rFonts w:ascii="Arial" w:hAnsi="Arial" w:cs="Arial"/>
          <w:sz w:val="20"/>
          <w:szCs w:val="20"/>
        </w:rPr>
      </w:pPr>
      <w:r>
        <w:rPr>
          <w:rFonts w:ascii="Arial" w:hAnsi="Arial" w:cs="Arial"/>
          <w:sz w:val="20"/>
          <w:szCs w:val="20"/>
        </w:rPr>
        <w:t xml:space="preserve"> </w:t>
      </w:r>
      <w:r w:rsidR="00C84258">
        <w:rPr>
          <w:rFonts w:ascii="Arial" w:hAnsi="Arial" w:cs="Arial"/>
          <w:sz w:val="20"/>
          <w:szCs w:val="20"/>
        </w:rPr>
        <w:t>Le candidat</w:t>
      </w:r>
      <w:r w:rsidR="00CE3BBB">
        <w:rPr>
          <w:rFonts w:ascii="Arial" w:hAnsi="Arial" w:cs="Arial"/>
          <w:sz w:val="20"/>
          <w:szCs w:val="20"/>
        </w:rPr>
        <w:t xml:space="preserve">, établi à </w:t>
      </w:r>
      <w:r w:rsidR="00CE3BBB" w:rsidRPr="00B731C3">
        <w:rPr>
          <w:rFonts w:ascii="Arial" w:hAnsi="Arial" w:cs="Arial"/>
          <w:sz w:val="20"/>
          <w:szCs w:val="20"/>
        </w:rPr>
        <w:t xml:space="preserve">l’étranger produit un certificat </w:t>
      </w:r>
      <w:r w:rsidR="00CE3BBB">
        <w:rPr>
          <w:rFonts w:ascii="Arial" w:hAnsi="Arial" w:cs="Arial"/>
          <w:sz w:val="20"/>
          <w:szCs w:val="20"/>
        </w:rPr>
        <w:t xml:space="preserve">établi par les administrations et </w:t>
      </w:r>
      <w:r>
        <w:rPr>
          <w:rFonts w:ascii="Arial" w:hAnsi="Arial" w:cs="Arial"/>
          <w:sz w:val="20"/>
          <w:szCs w:val="20"/>
        </w:rPr>
        <w:t xml:space="preserve">  </w:t>
      </w:r>
      <w:r w:rsidR="00CE3BBB">
        <w:rPr>
          <w:rFonts w:ascii="Arial" w:hAnsi="Arial" w:cs="Arial"/>
          <w:sz w:val="20"/>
          <w:szCs w:val="20"/>
        </w:rPr>
        <w:t>organismes de son pays d’origine ou d’établissement.</w:t>
      </w:r>
    </w:p>
    <w:p w14:paraId="0A3A8A8D" w14:textId="77777777" w:rsidR="00CE3BBB" w:rsidRPr="00B731C3" w:rsidRDefault="00CE3BBB" w:rsidP="00CE3BBB">
      <w:pPr>
        <w:ind w:left="720"/>
        <w:rPr>
          <w:rFonts w:ascii="Arial" w:hAnsi="Arial" w:cs="Arial"/>
          <w:sz w:val="20"/>
          <w:szCs w:val="20"/>
        </w:rPr>
      </w:pPr>
    </w:p>
    <w:p w14:paraId="02E1FC19" w14:textId="77777777" w:rsidR="00CE3BBB" w:rsidRDefault="00CE3BBB" w:rsidP="00FC3E91">
      <w:pPr>
        <w:numPr>
          <w:ilvl w:val="0"/>
          <w:numId w:val="8"/>
        </w:numPr>
        <w:spacing w:after="0" w:line="240" w:lineRule="auto"/>
        <w:ind w:right="0"/>
        <w:rPr>
          <w:rFonts w:ascii="Arial" w:hAnsi="Arial" w:cs="Arial"/>
          <w:sz w:val="20"/>
          <w:szCs w:val="20"/>
        </w:rPr>
      </w:pPr>
      <w:proofErr w:type="gramStart"/>
      <w:r w:rsidRPr="0091486F">
        <w:rPr>
          <w:rFonts w:ascii="Arial" w:hAnsi="Arial" w:cs="Arial"/>
          <w:b/>
          <w:sz w:val="20"/>
          <w:szCs w:val="20"/>
        </w:rPr>
        <w:t>la</w:t>
      </w:r>
      <w:proofErr w:type="gramEnd"/>
      <w:r w:rsidRPr="0091486F">
        <w:rPr>
          <w:rFonts w:ascii="Arial" w:hAnsi="Arial" w:cs="Arial"/>
          <w:b/>
          <w:sz w:val="20"/>
          <w:szCs w:val="20"/>
        </w:rPr>
        <w:t xml:space="preserve"> production de son numéro unique d’identification,  un extrait D1 ou, à défaut, d'un document équivalent</w:t>
      </w:r>
      <w:r w:rsidRPr="0091486F">
        <w:rPr>
          <w:rFonts w:ascii="Arial" w:hAnsi="Arial" w:cs="Arial"/>
          <w:sz w:val="20"/>
          <w:szCs w:val="20"/>
        </w:rPr>
        <w:t xml:space="preserve"> délivré par l'autorité judiciaire ou administrative compétente du pays d'origine ou d'établissement du candidat, attestant de l'absence de cas d'exclusion. </w:t>
      </w:r>
    </w:p>
    <w:p w14:paraId="3290F964" w14:textId="77777777" w:rsidR="00CE3BBB" w:rsidRPr="00CE3BBB" w:rsidRDefault="00CE3BBB" w:rsidP="00CE3BBB">
      <w:pPr>
        <w:pStyle w:val="Paragraphedeliste"/>
        <w:autoSpaceDE w:val="0"/>
        <w:autoSpaceDN w:val="0"/>
        <w:spacing w:after="0" w:line="240" w:lineRule="auto"/>
        <w:ind w:left="781" w:right="0" w:firstLine="0"/>
        <w:rPr>
          <w:rFonts w:ascii="Arial" w:eastAsia="SimSun" w:hAnsi="Arial" w:cs="Arial"/>
          <w:color w:val="auto"/>
          <w:kern w:val="3"/>
          <w:sz w:val="20"/>
          <w:lang w:eastAsia="zh-CN" w:bidi="hi-IN"/>
        </w:rPr>
      </w:pPr>
    </w:p>
    <w:p w14:paraId="7EBC2E8B" w14:textId="77777777" w:rsidR="00816393" w:rsidRPr="00CE3BBB" w:rsidRDefault="00816393" w:rsidP="00FC3E91">
      <w:pPr>
        <w:pStyle w:val="Paragraphedeliste"/>
        <w:widowControl w:val="0"/>
        <w:numPr>
          <w:ilvl w:val="0"/>
          <w:numId w:val="8"/>
        </w:numPr>
        <w:suppressAutoHyphens/>
        <w:autoSpaceDE w:val="0"/>
        <w:autoSpaceDN w:val="0"/>
        <w:spacing w:after="120" w:line="240" w:lineRule="auto"/>
        <w:ind w:right="0"/>
        <w:textAlignment w:val="baseline"/>
        <w:rPr>
          <w:rFonts w:ascii="Arial" w:eastAsia="SimSun" w:hAnsi="Arial" w:cs="Arial"/>
          <w:color w:val="auto"/>
          <w:kern w:val="3"/>
          <w:sz w:val="20"/>
          <w:lang w:eastAsia="zh-CN" w:bidi="hi-IN"/>
        </w:rPr>
      </w:pPr>
      <w:r w:rsidRPr="00CE3BBB">
        <w:rPr>
          <w:rFonts w:ascii="Arial" w:eastAsia="SimSun" w:hAnsi="Arial" w:cs="Arial"/>
          <w:b/>
          <w:color w:val="auto"/>
          <w:kern w:val="3"/>
          <w:sz w:val="20"/>
          <w:lang w:eastAsia="zh-CN" w:bidi="hi-IN"/>
        </w:rPr>
        <w:t xml:space="preserve">Pour les entreprises en cours d'inscription </w:t>
      </w:r>
      <w:r w:rsidRPr="00CE3BBB">
        <w:rPr>
          <w:rFonts w:ascii="Arial" w:eastAsia="SimSun" w:hAnsi="Arial" w:cs="Arial"/>
          <w:color w:val="auto"/>
          <w:kern w:val="3"/>
          <w:sz w:val="20"/>
          <w:lang w:eastAsia="zh-CN" w:bidi="hi-IN"/>
        </w:rPr>
        <w:t>- un récépissé de dépôt de déclaration auprès d'un centre de formalités des entreprises (CFE) ; Le cas échéant, dans le cas où elles ne sont pas disponibles sur PLACE, le(s) certificat(s) délivré(s) par les administrations et organismes compétents suivant(s) :</w:t>
      </w:r>
    </w:p>
    <w:p w14:paraId="14528AB4" w14:textId="77777777" w:rsidR="00816393" w:rsidRPr="00816393" w:rsidRDefault="00816393" w:rsidP="00816393">
      <w:pPr>
        <w:autoSpaceDE w:val="0"/>
        <w:autoSpaceDN w:val="0"/>
        <w:spacing w:after="120" w:line="240" w:lineRule="auto"/>
        <w:ind w:left="0" w:right="0" w:firstLine="0"/>
        <w:rPr>
          <w:rFonts w:ascii="Arial" w:eastAsia="SimSun" w:hAnsi="Arial" w:cs="Arial"/>
          <w:color w:val="auto"/>
          <w:kern w:val="3"/>
          <w:sz w:val="20"/>
          <w:lang w:eastAsia="zh-CN" w:bidi="hi-IN"/>
        </w:rPr>
      </w:pPr>
      <w:r w:rsidRPr="00816393">
        <w:rPr>
          <w:rFonts w:ascii="Arial" w:eastAsia="SimSun" w:hAnsi="Arial" w:cs="Arial"/>
          <w:color w:val="auto"/>
          <w:kern w:val="3"/>
          <w:sz w:val="20"/>
          <w:lang w:eastAsia="zh-CN" w:bidi="hi-IN"/>
        </w:rPr>
        <w:t>Le cas échéant, l'</w:t>
      </w:r>
      <w:r w:rsidR="000E72E4">
        <w:rPr>
          <w:rFonts w:ascii="Arial" w:eastAsia="SimSun" w:hAnsi="Arial" w:cs="Arial"/>
          <w:color w:val="auto"/>
          <w:kern w:val="3"/>
          <w:sz w:val="20"/>
          <w:lang w:eastAsia="zh-CN" w:bidi="hi-IN"/>
        </w:rPr>
        <w:t>Acheteur</w:t>
      </w:r>
      <w:r w:rsidRPr="00816393">
        <w:rPr>
          <w:rFonts w:ascii="Arial" w:eastAsia="SimSun" w:hAnsi="Arial" w:cs="Arial"/>
          <w:color w:val="auto"/>
          <w:kern w:val="3"/>
          <w:sz w:val="20"/>
          <w:lang w:eastAsia="zh-CN" w:bidi="hi-IN"/>
        </w:rPr>
        <w:t xml:space="preserve"> exige que le soumissionnaire établi hors de France joigne une traduction en français aux documents rédigés dans une autre langue.</w:t>
      </w:r>
    </w:p>
    <w:p w14:paraId="3D9FC6C6" w14:textId="5CF58A9C" w:rsidR="00816393" w:rsidRPr="00F471C4" w:rsidRDefault="00816393" w:rsidP="00F471C4">
      <w:pPr>
        <w:pStyle w:val="Paragraphedeliste"/>
        <w:widowControl w:val="0"/>
        <w:numPr>
          <w:ilvl w:val="0"/>
          <w:numId w:val="11"/>
        </w:numPr>
        <w:suppressAutoHyphens/>
        <w:autoSpaceDE w:val="0"/>
        <w:autoSpaceDN w:val="0"/>
        <w:spacing w:after="120" w:line="240" w:lineRule="auto"/>
        <w:ind w:right="0"/>
        <w:textAlignment w:val="baseline"/>
        <w:rPr>
          <w:rFonts w:ascii="Arial" w:eastAsia="SimSun" w:hAnsi="Arial" w:cs="Arial"/>
          <w:color w:val="auto"/>
          <w:kern w:val="3"/>
          <w:sz w:val="20"/>
          <w:lang w:eastAsia="zh-CN" w:bidi="hi-IN"/>
        </w:rPr>
      </w:pPr>
      <w:r w:rsidRPr="00F471C4">
        <w:rPr>
          <w:rFonts w:ascii="Arial" w:eastAsia="SimSun" w:hAnsi="Arial" w:cs="Arial"/>
          <w:color w:val="auto"/>
          <w:kern w:val="3"/>
          <w:sz w:val="20"/>
          <w:lang w:eastAsia="zh-CN" w:bidi="hi-IN"/>
        </w:rPr>
        <w:t xml:space="preserve">Dans le cadre du contexte de la guerre en Ukraine, il est également demandé au soumissionnaire auquel il est envisagé d’attribuer </w:t>
      </w:r>
      <w:r w:rsidR="00C84258">
        <w:rPr>
          <w:rFonts w:ascii="Arial" w:eastAsia="SimSun" w:hAnsi="Arial" w:cs="Arial"/>
          <w:color w:val="auto"/>
          <w:kern w:val="3"/>
          <w:sz w:val="20"/>
          <w:lang w:eastAsia="zh-CN" w:bidi="hi-IN"/>
        </w:rPr>
        <w:t>le marché ou l</w:t>
      </w:r>
      <w:r w:rsidRPr="00F471C4">
        <w:rPr>
          <w:rFonts w:ascii="Arial" w:eastAsia="SimSun" w:hAnsi="Arial" w:cs="Arial"/>
          <w:color w:val="auto"/>
          <w:kern w:val="3"/>
          <w:sz w:val="20"/>
          <w:lang w:eastAsia="zh-CN" w:bidi="hi-IN"/>
        </w:rPr>
        <w:t>’accord-cadre de fournir l’attestation sur l’honneur dûment complétée et signée figurant à l’annexe du présent RC.</w:t>
      </w:r>
    </w:p>
    <w:p w14:paraId="35997A4A" w14:textId="77777777" w:rsidR="00816393" w:rsidRPr="00816393" w:rsidRDefault="00816393" w:rsidP="00816393">
      <w:pPr>
        <w:autoSpaceDE w:val="0"/>
        <w:autoSpaceDN w:val="0"/>
        <w:adjustRightInd w:val="0"/>
        <w:spacing w:after="0" w:line="240" w:lineRule="auto"/>
        <w:ind w:left="0" w:right="0" w:firstLine="0"/>
        <w:rPr>
          <w:rFonts w:ascii="Arial" w:eastAsia="SimSun" w:hAnsi="Arial" w:cs="Arial"/>
          <w:color w:val="auto"/>
          <w:kern w:val="3"/>
          <w:sz w:val="20"/>
          <w:lang w:eastAsia="zh-CN" w:bidi="hi-IN"/>
        </w:rPr>
      </w:pPr>
      <w:r w:rsidRPr="00816393">
        <w:rPr>
          <w:rFonts w:ascii="Arial" w:eastAsia="SimSun" w:hAnsi="Arial" w:cs="Arial"/>
          <w:color w:val="auto"/>
          <w:kern w:val="3"/>
          <w:sz w:val="20"/>
          <w:lang w:eastAsia="zh-CN" w:bidi="hi-IN"/>
        </w:rPr>
        <w:t>Conformément à l’article R.2144-7 du code de la commande publique, si le soumissionnaire ne satisfait pas à ces obligations, l’</w:t>
      </w:r>
      <w:r w:rsidR="000E72E4">
        <w:rPr>
          <w:rFonts w:ascii="Arial" w:eastAsia="SimSun" w:hAnsi="Arial" w:cs="Arial"/>
          <w:color w:val="auto"/>
          <w:kern w:val="3"/>
          <w:sz w:val="20"/>
          <w:lang w:eastAsia="zh-CN" w:bidi="hi-IN"/>
        </w:rPr>
        <w:t>Acheteur</w:t>
      </w:r>
      <w:r w:rsidRPr="00816393">
        <w:rPr>
          <w:rFonts w:ascii="Arial" w:eastAsia="SimSun" w:hAnsi="Arial" w:cs="Arial"/>
          <w:color w:val="auto"/>
          <w:kern w:val="3"/>
          <w:sz w:val="20"/>
          <w:lang w:eastAsia="zh-CN" w:bidi="hi-IN"/>
        </w:rPr>
        <w:t xml:space="preserve"> écarte définitivement son offre et le soumissionnaire est éliminé. </w:t>
      </w:r>
    </w:p>
    <w:p w14:paraId="5BF532FC" w14:textId="77777777" w:rsidR="00816393" w:rsidRPr="00816393" w:rsidRDefault="00816393" w:rsidP="00816393">
      <w:pPr>
        <w:autoSpaceDE w:val="0"/>
        <w:autoSpaceDN w:val="0"/>
        <w:adjustRightInd w:val="0"/>
        <w:spacing w:after="0" w:line="240" w:lineRule="auto"/>
        <w:ind w:left="0" w:right="0" w:firstLine="0"/>
        <w:rPr>
          <w:rFonts w:ascii="Arial" w:eastAsia="SimSun" w:hAnsi="Arial" w:cs="Arial"/>
          <w:color w:val="auto"/>
          <w:kern w:val="3"/>
          <w:sz w:val="20"/>
          <w:lang w:eastAsia="zh-CN" w:bidi="hi-IN"/>
        </w:rPr>
      </w:pPr>
      <w:r w:rsidRPr="00816393">
        <w:rPr>
          <w:rFonts w:ascii="Arial" w:eastAsia="SimSun" w:hAnsi="Arial" w:cs="Arial"/>
          <w:color w:val="auto"/>
          <w:kern w:val="3"/>
          <w:sz w:val="20"/>
          <w:lang w:eastAsia="zh-CN" w:bidi="hi-IN"/>
        </w:rPr>
        <w:t xml:space="preserve">Le soumissionnaire, dont l'offre a été classée immédiatement après, est alors sollicité. Ce soumissionnaire est soumis aux mêmes obligations réglementaires. </w:t>
      </w:r>
    </w:p>
    <w:p w14:paraId="68B1E009" w14:textId="77777777" w:rsidR="00816393" w:rsidRPr="00816393" w:rsidRDefault="00816393" w:rsidP="00816393">
      <w:pPr>
        <w:autoSpaceDE w:val="0"/>
        <w:autoSpaceDN w:val="0"/>
        <w:spacing w:after="120" w:line="240" w:lineRule="auto"/>
        <w:ind w:left="0" w:right="0" w:firstLine="0"/>
        <w:rPr>
          <w:rFonts w:ascii="Arial" w:eastAsia="SimSun" w:hAnsi="Arial" w:cs="Arial"/>
          <w:color w:val="auto"/>
          <w:kern w:val="3"/>
          <w:sz w:val="20"/>
          <w:lang w:eastAsia="zh-CN" w:bidi="hi-IN"/>
        </w:rPr>
      </w:pPr>
      <w:r w:rsidRPr="00816393">
        <w:rPr>
          <w:rFonts w:ascii="Arial" w:eastAsia="SimSun" w:hAnsi="Arial" w:cs="Arial"/>
          <w:color w:val="auto"/>
          <w:kern w:val="3"/>
          <w:sz w:val="20"/>
          <w:lang w:eastAsia="zh-CN" w:bidi="hi-IN"/>
        </w:rPr>
        <w:t>Cette procédure peut être reproduite tant qu’il subsiste des offres classées.</w:t>
      </w:r>
    </w:p>
    <w:p w14:paraId="0AECA818" w14:textId="77777777" w:rsidR="00007A4C" w:rsidRPr="0094442E" w:rsidRDefault="00007A4C" w:rsidP="00007A4C">
      <w:pPr>
        <w:spacing w:after="0" w:line="240" w:lineRule="auto"/>
        <w:ind w:left="0" w:right="0" w:firstLine="0"/>
        <w:jc w:val="left"/>
        <w:rPr>
          <w:rFonts w:ascii="Arial" w:hAnsi="Arial" w:cs="Arial"/>
          <w:b/>
          <w:color w:val="7030A0"/>
          <w:sz w:val="20"/>
          <w:szCs w:val="20"/>
        </w:rPr>
      </w:pPr>
    </w:p>
    <w:p w14:paraId="33F946A2" w14:textId="77777777" w:rsidR="00007A4C" w:rsidRPr="00182027" w:rsidRDefault="00007A4C" w:rsidP="00007A4C">
      <w:pPr>
        <w:spacing w:after="0" w:line="240" w:lineRule="auto"/>
        <w:ind w:left="0" w:right="0" w:firstLine="0"/>
        <w:rPr>
          <w:rFonts w:ascii="Arial" w:hAnsi="Arial" w:cs="Arial"/>
          <w:color w:val="auto"/>
          <w:sz w:val="20"/>
          <w:szCs w:val="20"/>
        </w:rPr>
      </w:pPr>
      <w:r w:rsidRPr="00182027">
        <w:rPr>
          <w:rFonts w:ascii="Arial" w:hAnsi="Arial" w:cs="Arial"/>
          <w:color w:val="auto"/>
          <w:sz w:val="20"/>
          <w:szCs w:val="20"/>
        </w:rPr>
        <w:t xml:space="preserve">Afin de faciliter le </w:t>
      </w:r>
      <w:proofErr w:type="spellStart"/>
      <w:r w:rsidRPr="00182027">
        <w:rPr>
          <w:rFonts w:ascii="Arial" w:hAnsi="Arial" w:cs="Arial"/>
          <w:color w:val="auto"/>
          <w:sz w:val="20"/>
          <w:szCs w:val="20"/>
        </w:rPr>
        <w:t>process</w:t>
      </w:r>
      <w:proofErr w:type="spellEnd"/>
      <w:r w:rsidRPr="00182027">
        <w:rPr>
          <w:rFonts w:ascii="Arial" w:hAnsi="Arial" w:cs="Arial"/>
          <w:color w:val="auto"/>
          <w:sz w:val="20"/>
          <w:szCs w:val="20"/>
        </w:rPr>
        <w:t xml:space="preserve"> d’attribution, les candidats peuvent, s’ils le souhaitent, remettre les éléments visés ci-dessus au stade du dépôt de leur pli. </w:t>
      </w:r>
    </w:p>
    <w:p w14:paraId="7D178B3E" w14:textId="77777777" w:rsidR="00007A4C" w:rsidRPr="00182027" w:rsidRDefault="00007A4C" w:rsidP="00007A4C">
      <w:pPr>
        <w:spacing w:after="0" w:line="240" w:lineRule="auto"/>
        <w:ind w:left="0" w:right="0" w:firstLine="0"/>
        <w:jc w:val="left"/>
        <w:rPr>
          <w:rFonts w:ascii="Arial" w:hAnsi="Arial" w:cs="Arial"/>
          <w:color w:val="auto"/>
          <w:sz w:val="24"/>
          <w:szCs w:val="24"/>
        </w:rPr>
      </w:pPr>
    </w:p>
    <w:p w14:paraId="0B45B3ED" w14:textId="77777777" w:rsidR="004A23A1" w:rsidRPr="00182027" w:rsidRDefault="00007A4C" w:rsidP="004A23A1">
      <w:pPr>
        <w:spacing w:after="0" w:line="240" w:lineRule="auto"/>
        <w:ind w:left="0" w:right="0" w:firstLine="0"/>
        <w:rPr>
          <w:rFonts w:ascii="Arial" w:hAnsi="Arial" w:cs="Arial"/>
          <w:color w:val="auto"/>
          <w:sz w:val="20"/>
          <w:szCs w:val="20"/>
        </w:rPr>
      </w:pPr>
      <w:r w:rsidRPr="00182027">
        <w:rPr>
          <w:rFonts w:ascii="Arial" w:hAnsi="Arial" w:cs="Arial"/>
          <w:color w:val="auto"/>
          <w:sz w:val="20"/>
          <w:szCs w:val="20"/>
        </w:rPr>
        <w:t>Par ailleurs, l’</w:t>
      </w:r>
      <w:r w:rsidR="000E72E4" w:rsidRPr="00182027">
        <w:rPr>
          <w:rFonts w:ascii="Arial" w:hAnsi="Arial" w:cs="Arial"/>
          <w:color w:val="auto"/>
          <w:sz w:val="20"/>
          <w:szCs w:val="20"/>
        </w:rPr>
        <w:t>Acheteur</w:t>
      </w:r>
      <w:r w:rsidRPr="00182027">
        <w:rPr>
          <w:rFonts w:ascii="Arial" w:hAnsi="Arial" w:cs="Arial"/>
          <w:color w:val="auto"/>
          <w:sz w:val="20"/>
          <w:szCs w:val="20"/>
        </w:rPr>
        <w:t xml:space="preserve"> attire l’attention des candidats sur le fait qu’un candidat se livrant à de fausses déclarations encourt les peines prévues par l'article 441-1 du code pén</w:t>
      </w:r>
      <w:r w:rsidR="00FF4062" w:rsidRPr="00182027">
        <w:rPr>
          <w:rFonts w:ascii="Arial" w:hAnsi="Arial" w:cs="Arial"/>
          <w:color w:val="auto"/>
          <w:sz w:val="20"/>
          <w:szCs w:val="20"/>
        </w:rPr>
        <w:t>al, pour faux ou usage de faux.</w:t>
      </w:r>
    </w:p>
    <w:p w14:paraId="04DCD85B" w14:textId="77777777" w:rsidR="00517293" w:rsidRDefault="00517293" w:rsidP="0070583C">
      <w:pPr>
        <w:spacing w:after="0" w:line="259" w:lineRule="auto"/>
        <w:ind w:left="0" w:right="6" w:firstLine="0"/>
        <w:rPr>
          <w:rFonts w:ascii="Arial" w:hAnsi="Arial" w:cs="Arial"/>
          <w:sz w:val="20"/>
        </w:rPr>
      </w:pPr>
    </w:p>
    <w:p w14:paraId="34B675C2" w14:textId="77777777" w:rsidR="005D1A96" w:rsidRPr="00816393" w:rsidRDefault="005D1A96" w:rsidP="001C3AAD">
      <w:pPr>
        <w:spacing w:after="0" w:line="259" w:lineRule="auto"/>
        <w:ind w:left="0" w:right="6" w:firstLine="0"/>
        <w:rPr>
          <w:rFonts w:ascii="Arial" w:hAnsi="Arial" w:cs="Arial"/>
          <w:b/>
          <w:color w:val="70AD47" w:themeColor="accent6"/>
          <w:sz w:val="20"/>
        </w:rPr>
      </w:pPr>
    </w:p>
    <w:p w14:paraId="63D5329A" w14:textId="77777777" w:rsidR="00F914A9" w:rsidRDefault="00F914A9" w:rsidP="00CE770B">
      <w:pPr>
        <w:spacing w:after="0" w:line="259" w:lineRule="auto"/>
        <w:ind w:left="0" w:right="6" w:firstLine="0"/>
        <w:jc w:val="center"/>
        <w:rPr>
          <w:rFonts w:ascii="Arial" w:hAnsi="Arial" w:cs="Arial"/>
          <w:b/>
          <w:sz w:val="20"/>
        </w:rPr>
      </w:pPr>
    </w:p>
    <w:p w14:paraId="05031910" w14:textId="77777777" w:rsidR="007E5EC5" w:rsidRPr="00CE770B" w:rsidRDefault="007E5EC5" w:rsidP="00CE770B">
      <w:pPr>
        <w:pStyle w:val="Titre1"/>
        <w:ind w:right="6"/>
        <w:jc w:val="center"/>
        <w:rPr>
          <w:rFonts w:ascii="Arial" w:hAnsi="Arial" w:cs="Arial"/>
          <w:color w:val="0070C0"/>
          <w:sz w:val="24"/>
          <w:szCs w:val="24"/>
        </w:rPr>
      </w:pPr>
      <w:bookmarkStart w:id="192" w:name="_Toc233806791"/>
      <w:r w:rsidRPr="00CE770B">
        <w:rPr>
          <w:rFonts w:ascii="Arial" w:hAnsi="Arial" w:cs="Arial"/>
          <w:color w:val="0070C0"/>
          <w:sz w:val="24"/>
          <w:szCs w:val="24"/>
        </w:rPr>
        <w:t>ARTICLE 8 – SIGNATURE ELECTRONIQUE</w:t>
      </w:r>
      <w:bookmarkEnd w:id="192"/>
    </w:p>
    <w:p w14:paraId="62E5297E" w14:textId="77777777" w:rsidR="007E5EC5" w:rsidRDefault="007E5EC5" w:rsidP="00F914A9">
      <w:pPr>
        <w:spacing w:after="0" w:line="259" w:lineRule="auto"/>
        <w:ind w:left="0" w:right="6" w:firstLine="0"/>
        <w:rPr>
          <w:rFonts w:ascii="Arial" w:hAnsi="Arial" w:cs="Arial"/>
          <w:sz w:val="20"/>
        </w:rPr>
      </w:pPr>
    </w:p>
    <w:p w14:paraId="0C75A6D6" w14:textId="77777777" w:rsidR="007E5EC5" w:rsidRPr="007E5EC5" w:rsidRDefault="007E5EC5" w:rsidP="00F914A9">
      <w:pPr>
        <w:spacing w:after="0" w:line="259" w:lineRule="auto"/>
        <w:ind w:left="0" w:right="6" w:firstLine="0"/>
        <w:rPr>
          <w:rFonts w:ascii="Arial" w:hAnsi="Arial" w:cs="Arial"/>
          <w:sz w:val="20"/>
        </w:rPr>
      </w:pPr>
      <w:r w:rsidRPr="007E5EC5">
        <w:rPr>
          <w:rFonts w:ascii="Arial" w:hAnsi="Arial" w:cs="Arial"/>
          <w:sz w:val="20"/>
        </w:rPr>
        <w:t xml:space="preserve">Une signature manuscrite scannée n’a pas d’autre valeur que celle d’une copie et ne peut pas remplacer la signature électronique. </w:t>
      </w:r>
    </w:p>
    <w:p w14:paraId="188E0DFA" w14:textId="77777777" w:rsidR="007E5EC5" w:rsidRPr="007E5EC5" w:rsidRDefault="007E5EC5" w:rsidP="00F914A9">
      <w:pPr>
        <w:spacing w:after="0" w:line="259" w:lineRule="auto"/>
        <w:ind w:left="0" w:right="6" w:firstLine="0"/>
        <w:rPr>
          <w:rFonts w:ascii="Arial" w:hAnsi="Arial" w:cs="Arial"/>
          <w:sz w:val="20"/>
        </w:rPr>
      </w:pPr>
    </w:p>
    <w:p w14:paraId="1CBAE612" w14:textId="77777777" w:rsidR="007E5EC5" w:rsidRPr="007E5EC5" w:rsidRDefault="007E5EC5" w:rsidP="00F914A9">
      <w:pPr>
        <w:spacing w:after="0" w:line="259" w:lineRule="auto"/>
        <w:ind w:left="0" w:right="6" w:firstLine="0"/>
        <w:rPr>
          <w:rFonts w:ascii="Arial" w:hAnsi="Arial" w:cs="Arial"/>
          <w:b/>
          <w:sz w:val="20"/>
        </w:rPr>
      </w:pPr>
      <w:r w:rsidRPr="007E5EC5">
        <w:rPr>
          <w:rFonts w:ascii="Arial" w:hAnsi="Arial" w:cs="Arial"/>
          <w:b/>
          <w:sz w:val="20"/>
        </w:rPr>
        <w:t xml:space="preserve">Exigences relatives aux certificats de signature du signataire </w:t>
      </w:r>
    </w:p>
    <w:p w14:paraId="4919077F" w14:textId="77777777" w:rsidR="007E5EC5" w:rsidRDefault="007E5EC5" w:rsidP="00F914A9">
      <w:pPr>
        <w:spacing w:after="0" w:line="259" w:lineRule="auto"/>
        <w:ind w:left="0" w:right="6" w:firstLine="0"/>
        <w:rPr>
          <w:rFonts w:ascii="Arial" w:hAnsi="Arial" w:cs="Arial"/>
          <w:sz w:val="20"/>
        </w:rPr>
      </w:pPr>
      <w:r w:rsidRPr="007E5EC5">
        <w:rPr>
          <w:rFonts w:ascii="Arial" w:hAnsi="Arial" w:cs="Arial"/>
          <w:sz w:val="20"/>
        </w:rPr>
        <w:t xml:space="preserve">Le certificat de signature du signataire doit respecter au moins le niveau de sécurité préconisé. </w:t>
      </w:r>
    </w:p>
    <w:p w14:paraId="60416D80" w14:textId="77777777" w:rsidR="007E5EC5" w:rsidRDefault="007E5EC5" w:rsidP="00F914A9">
      <w:pPr>
        <w:spacing w:after="0" w:line="259" w:lineRule="auto"/>
        <w:ind w:left="0" w:right="6" w:firstLine="0"/>
        <w:rPr>
          <w:rFonts w:ascii="Arial" w:hAnsi="Arial" w:cs="Arial"/>
          <w:sz w:val="20"/>
        </w:rPr>
      </w:pPr>
    </w:p>
    <w:p w14:paraId="4912A396" w14:textId="77777777" w:rsidR="007E5EC5" w:rsidRPr="007E5EC5" w:rsidRDefault="007E5EC5" w:rsidP="00F914A9">
      <w:pPr>
        <w:spacing w:after="0" w:line="259" w:lineRule="auto"/>
        <w:ind w:left="0" w:right="6" w:firstLine="0"/>
        <w:rPr>
          <w:rFonts w:ascii="Arial" w:hAnsi="Arial" w:cs="Arial"/>
          <w:sz w:val="20"/>
          <w:u w:val="single"/>
        </w:rPr>
      </w:pPr>
      <w:r w:rsidRPr="007E5EC5">
        <w:rPr>
          <w:rFonts w:ascii="Arial" w:hAnsi="Arial" w:cs="Arial"/>
          <w:sz w:val="20"/>
          <w:u w:val="single"/>
        </w:rPr>
        <w:t xml:space="preserve">1 er cas : Certificat émis par une Autorité de certification « reconnue » </w:t>
      </w:r>
    </w:p>
    <w:p w14:paraId="6B1A9465" w14:textId="77777777" w:rsidR="007E5EC5" w:rsidRDefault="007E5EC5" w:rsidP="00F914A9">
      <w:pPr>
        <w:spacing w:after="0" w:line="259" w:lineRule="auto"/>
        <w:ind w:left="0" w:right="6" w:firstLine="0"/>
        <w:rPr>
          <w:rFonts w:ascii="Arial" w:hAnsi="Arial" w:cs="Arial"/>
          <w:sz w:val="20"/>
        </w:rPr>
      </w:pPr>
      <w:r w:rsidRPr="007E5EC5">
        <w:rPr>
          <w:rFonts w:ascii="Arial" w:hAnsi="Arial" w:cs="Arial"/>
          <w:sz w:val="20"/>
        </w:rPr>
        <w:t xml:space="preserve">Le certificat de signature est émis par une Autorité de certification mentionnée dans l'une des listes de confiance suivantes : </w:t>
      </w:r>
    </w:p>
    <w:p w14:paraId="75BBDDE6" w14:textId="77777777" w:rsidR="007E5EC5" w:rsidRDefault="00884CC4" w:rsidP="00F914A9">
      <w:pPr>
        <w:spacing w:after="0" w:line="259" w:lineRule="auto"/>
        <w:ind w:left="0" w:right="6" w:firstLine="0"/>
        <w:rPr>
          <w:rFonts w:ascii="Arial" w:hAnsi="Arial" w:cs="Arial"/>
          <w:sz w:val="20"/>
        </w:rPr>
      </w:pPr>
      <w:hyperlink r:id="rId28" w:history="1">
        <w:r w:rsidR="007E5EC5" w:rsidRPr="00C7469C">
          <w:rPr>
            <w:rStyle w:val="Lienhypertexte"/>
            <w:rFonts w:ascii="Arial" w:hAnsi="Arial" w:cs="Arial"/>
            <w:sz w:val="20"/>
          </w:rPr>
          <w:t>https://www.numerique.gouv.fr/publications/referentiel-general-de-securite/</w:t>
        </w:r>
      </w:hyperlink>
      <w:r w:rsidR="007E5EC5" w:rsidRPr="007E5EC5">
        <w:rPr>
          <w:rFonts w:ascii="Arial" w:hAnsi="Arial" w:cs="Arial"/>
          <w:sz w:val="20"/>
        </w:rPr>
        <w:t xml:space="preserve"> </w:t>
      </w:r>
    </w:p>
    <w:p w14:paraId="433CC075" w14:textId="77777777" w:rsidR="007E5EC5" w:rsidRDefault="007E5EC5" w:rsidP="00F914A9">
      <w:pPr>
        <w:spacing w:after="0" w:line="259" w:lineRule="auto"/>
        <w:ind w:left="0" w:right="6" w:firstLine="0"/>
        <w:rPr>
          <w:rFonts w:ascii="Arial" w:hAnsi="Arial" w:cs="Arial"/>
          <w:sz w:val="20"/>
        </w:rPr>
      </w:pPr>
      <w:r w:rsidRPr="00827543">
        <w:rPr>
          <w:rFonts w:ascii="Arial" w:hAnsi="Arial" w:cs="Arial"/>
          <w:color w:val="0070C0"/>
          <w:sz w:val="20"/>
          <w:u w:val="single"/>
        </w:rPr>
        <w:t>https://digital-strategy.ec.europa.eu/en/policies/trust-services-and-eid</w:t>
      </w:r>
      <w:r w:rsidRPr="00827543">
        <w:rPr>
          <w:rFonts w:ascii="Arial" w:hAnsi="Arial" w:cs="Arial"/>
          <w:color w:val="0070C0"/>
          <w:sz w:val="20"/>
        </w:rPr>
        <w:t xml:space="preserve"> </w:t>
      </w:r>
      <w:hyperlink r:id="rId29" w:history="1">
        <w:r w:rsidRPr="00C7469C">
          <w:rPr>
            <w:rStyle w:val="Lienhypertexte"/>
            <w:rFonts w:ascii="Arial" w:hAnsi="Arial" w:cs="Arial"/>
            <w:sz w:val="20"/>
          </w:rPr>
          <w:t>https://www.economie.gouv.fr/daj/dematerialisation-signature-electronique-et-certificats</w:t>
        </w:r>
      </w:hyperlink>
      <w:r w:rsidRPr="007E5EC5">
        <w:rPr>
          <w:rFonts w:ascii="Arial" w:hAnsi="Arial" w:cs="Arial"/>
          <w:sz w:val="20"/>
        </w:rPr>
        <w:t xml:space="preserve"> </w:t>
      </w:r>
    </w:p>
    <w:p w14:paraId="0CB024BE" w14:textId="77777777" w:rsidR="007E5EC5" w:rsidRDefault="007E5EC5" w:rsidP="00F914A9">
      <w:pPr>
        <w:spacing w:after="0" w:line="259" w:lineRule="auto"/>
        <w:ind w:left="0" w:right="6" w:firstLine="0"/>
        <w:rPr>
          <w:rFonts w:ascii="Arial" w:hAnsi="Arial" w:cs="Arial"/>
          <w:sz w:val="20"/>
        </w:rPr>
      </w:pPr>
    </w:p>
    <w:p w14:paraId="5C7E5780" w14:textId="77777777" w:rsidR="007E5EC5" w:rsidRDefault="007E5EC5" w:rsidP="00F914A9">
      <w:pPr>
        <w:spacing w:after="0" w:line="259" w:lineRule="auto"/>
        <w:ind w:left="0" w:right="6" w:firstLine="0"/>
        <w:rPr>
          <w:rFonts w:ascii="Arial" w:hAnsi="Arial" w:cs="Arial"/>
          <w:sz w:val="20"/>
        </w:rPr>
      </w:pPr>
      <w:r w:rsidRPr="007E5EC5">
        <w:rPr>
          <w:rFonts w:ascii="Arial" w:hAnsi="Arial" w:cs="Arial"/>
          <w:sz w:val="20"/>
        </w:rPr>
        <w:t xml:space="preserve">Dans ce cas, le candidat n'a aucun justificatif à fournir sur le certificat de signature utilisé pour signer sa réponse. </w:t>
      </w:r>
    </w:p>
    <w:p w14:paraId="75EFB877" w14:textId="77777777" w:rsidR="007E5EC5" w:rsidRDefault="007E5EC5" w:rsidP="00F914A9">
      <w:pPr>
        <w:spacing w:after="0" w:line="259" w:lineRule="auto"/>
        <w:ind w:left="0" w:right="6" w:firstLine="0"/>
        <w:rPr>
          <w:rFonts w:ascii="Arial" w:hAnsi="Arial" w:cs="Arial"/>
          <w:sz w:val="20"/>
        </w:rPr>
      </w:pPr>
    </w:p>
    <w:p w14:paraId="0884ADD0" w14:textId="77777777" w:rsidR="007E5EC5" w:rsidRPr="007E5EC5" w:rsidRDefault="007E5EC5" w:rsidP="00F914A9">
      <w:pPr>
        <w:spacing w:after="0" w:line="259" w:lineRule="auto"/>
        <w:ind w:left="0" w:right="6" w:firstLine="0"/>
        <w:rPr>
          <w:rFonts w:ascii="Arial" w:hAnsi="Arial" w:cs="Arial"/>
          <w:sz w:val="20"/>
          <w:u w:val="single"/>
        </w:rPr>
      </w:pPr>
      <w:r w:rsidRPr="007E5EC5">
        <w:rPr>
          <w:rFonts w:ascii="Arial" w:hAnsi="Arial" w:cs="Arial"/>
          <w:sz w:val="20"/>
          <w:u w:val="single"/>
        </w:rPr>
        <w:t xml:space="preserve">2 </w:t>
      </w:r>
      <w:proofErr w:type="spellStart"/>
      <w:r w:rsidRPr="007E5EC5">
        <w:rPr>
          <w:rFonts w:ascii="Arial" w:hAnsi="Arial" w:cs="Arial"/>
          <w:sz w:val="20"/>
          <w:u w:val="single"/>
        </w:rPr>
        <w:t>nd</w:t>
      </w:r>
      <w:proofErr w:type="spellEnd"/>
      <w:r w:rsidRPr="007E5EC5">
        <w:rPr>
          <w:rFonts w:ascii="Arial" w:hAnsi="Arial" w:cs="Arial"/>
          <w:sz w:val="20"/>
          <w:u w:val="single"/>
        </w:rPr>
        <w:t xml:space="preserve"> cas : Le certificat de signature électronique n’est pas référencé sur une liste de confiance</w:t>
      </w:r>
    </w:p>
    <w:p w14:paraId="650CAC59" w14:textId="77777777" w:rsidR="007E5EC5" w:rsidRDefault="007E5EC5" w:rsidP="00F914A9">
      <w:pPr>
        <w:spacing w:after="0" w:line="259" w:lineRule="auto"/>
        <w:ind w:left="0" w:right="6" w:firstLine="0"/>
        <w:rPr>
          <w:rFonts w:ascii="Arial" w:hAnsi="Arial" w:cs="Arial"/>
          <w:sz w:val="20"/>
        </w:rPr>
      </w:pPr>
      <w:r w:rsidRPr="007E5EC5">
        <w:rPr>
          <w:rFonts w:ascii="Arial" w:hAnsi="Arial" w:cs="Arial"/>
          <w:sz w:val="20"/>
        </w:rPr>
        <w:t xml:space="preserve">La plate-forme de dématérialisation « PLACE » accepte tous certificats de signature électronique présentant des conditions de sécurité équivalentes à celles du référentiel général de sécurité (RGS). </w:t>
      </w:r>
    </w:p>
    <w:p w14:paraId="323CBD7B" w14:textId="77777777" w:rsidR="007E5EC5" w:rsidRDefault="007E5EC5" w:rsidP="00F914A9">
      <w:pPr>
        <w:spacing w:after="0" w:line="259" w:lineRule="auto"/>
        <w:ind w:left="0" w:right="6" w:firstLine="0"/>
        <w:rPr>
          <w:rFonts w:ascii="Arial" w:hAnsi="Arial" w:cs="Arial"/>
          <w:sz w:val="20"/>
        </w:rPr>
      </w:pPr>
      <w:r w:rsidRPr="007E5EC5">
        <w:rPr>
          <w:rFonts w:ascii="Arial" w:hAnsi="Arial" w:cs="Arial"/>
          <w:sz w:val="20"/>
        </w:rPr>
        <w:t>Le candidat s’assure que le certificat qu’il utilise est au moins conforme au niveau de sécurité préconisé sur le profil d’</w:t>
      </w:r>
      <w:r w:rsidR="000E72E4">
        <w:rPr>
          <w:rFonts w:ascii="Arial" w:hAnsi="Arial" w:cs="Arial"/>
          <w:sz w:val="20"/>
        </w:rPr>
        <w:t>Acheteur</w:t>
      </w:r>
      <w:r w:rsidRPr="007E5EC5">
        <w:rPr>
          <w:rFonts w:ascii="Arial" w:hAnsi="Arial" w:cs="Arial"/>
          <w:sz w:val="20"/>
        </w:rPr>
        <w:t>, et donne tous les éléments nécessaires à la vérification de cette conformité par l’</w:t>
      </w:r>
      <w:r w:rsidR="000E72E4">
        <w:rPr>
          <w:rFonts w:ascii="Arial" w:hAnsi="Arial" w:cs="Arial"/>
          <w:sz w:val="20"/>
        </w:rPr>
        <w:t>Acheteur</w:t>
      </w:r>
      <w:r>
        <w:rPr>
          <w:rFonts w:ascii="Arial" w:hAnsi="Arial" w:cs="Arial"/>
          <w:sz w:val="20"/>
        </w:rPr>
        <w:t>.</w:t>
      </w:r>
    </w:p>
    <w:p w14:paraId="5F3DE7C8" w14:textId="77777777" w:rsidR="007E5EC5" w:rsidRDefault="007E5EC5" w:rsidP="00F914A9">
      <w:pPr>
        <w:spacing w:after="0" w:line="259" w:lineRule="auto"/>
        <w:ind w:left="0" w:right="6" w:firstLine="0"/>
        <w:rPr>
          <w:rFonts w:ascii="Arial" w:hAnsi="Arial" w:cs="Arial"/>
          <w:sz w:val="20"/>
        </w:rPr>
      </w:pPr>
    </w:p>
    <w:p w14:paraId="64F1C429" w14:textId="77777777" w:rsidR="007E5EC5" w:rsidRDefault="007E5EC5" w:rsidP="00F914A9">
      <w:pPr>
        <w:spacing w:after="0" w:line="259" w:lineRule="auto"/>
        <w:ind w:left="0" w:right="6" w:firstLine="0"/>
        <w:rPr>
          <w:rFonts w:ascii="Arial" w:hAnsi="Arial" w:cs="Arial"/>
          <w:sz w:val="20"/>
        </w:rPr>
      </w:pPr>
      <w:r w:rsidRPr="007E5EC5">
        <w:rPr>
          <w:rFonts w:ascii="Arial" w:hAnsi="Arial" w:cs="Arial"/>
          <w:sz w:val="20"/>
        </w:rPr>
        <w:t xml:space="preserve">Justificatifs de conformité à produire </w:t>
      </w:r>
    </w:p>
    <w:p w14:paraId="29FF574D" w14:textId="77777777" w:rsidR="007E5EC5" w:rsidRDefault="007E5EC5" w:rsidP="00F914A9">
      <w:pPr>
        <w:spacing w:after="0" w:line="259" w:lineRule="auto"/>
        <w:ind w:left="0" w:right="6" w:firstLine="0"/>
        <w:rPr>
          <w:rFonts w:ascii="Arial" w:hAnsi="Arial" w:cs="Arial"/>
          <w:sz w:val="20"/>
        </w:rPr>
      </w:pPr>
      <w:r w:rsidRPr="007E5EC5">
        <w:rPr>
          <w:rFonts w:ascii="Arial" w:hAnsi="Arial" w:cs="Arial"/>
          <w:sz w:val="20"/>
        </w:rPr>
        <w:t xml:space="preserve">Le signataire transmet les informations suivantes : </w:t>
      </w:r>
    </w:p>
    <w:p w14:paraId="43C4E8DC" w14:textId="77777777" w:rsidR="007E5EC5" w:rsidRDefault="007E5EC5" w:rsidP="00F914A9">
      <w:pPr>
        <w:spacing w:after="0" w:line="259" w:lineRule="auto"/>
        <w:ind w:left="0" w:right="6" w:firstLine="0"/>
        <w:rPr>
          <w:rFonts w:ascii="Arial" w:hAnsi="Arial" w:cs="Arial"/>
          <w:sz w:val="20"/>
        </w:rPr>
      </w:pPr>
      <w:r w:rsidRPr="007E5EC5">
        <w:rPr>
          <w:rFonts w:ascii="Arial" w:hAnsi="Arial" w:cs="Arial"/>
          <w:sz w:val="20"/>
        </w:rPr>
        <w:t xml:space="preserve">− la procédure permettant la vérification de la qualité et du niveau de sécurité du certificat de signature utilisé : preuve de la qualification de l'Autorité de certification, la politique de certification…) ; </w:t>
      </w:r>
    </w:p>
    <w:p w14:paraId="74260920" w14:textId="77777777" w:rsidR="007E5EC5" w:rsidRDefault="007E5EC5" w:rsidP="00F914A9">
      <w:pPr>
        <w:spacing w:after="0" w:line="259" w:lineRule="auto"/>
        <w:ind w:left="0" w:right="6" w:firstLine="0"/>
        <w:rPr>
          <w:rFonts w:ascii="Arial" w:hAnsi="Arial" w:cs="Arial"/>
          <w:sz w:val="20"/>
        </w:rPr>
      </w:pPr>
      <w:r w:rsidRPr="007E5EC5">
        <w:rPr>
          <w:rFonts w:ascii="Arial" w:hAnsi="Arial" w:cs="Arial"/>
          <w:sz w:val="20"/>
        </w:rPr>
        <w:t xml:space="preserve">− les outils techniques de vérification du certificat : chaîne de certification complète jusqu’à l’AC racine, adresse de téléchargement de la dernière mise à jour de la liste de révocation ; </w:t>
      </w:r>
    </w:p>
    <w:p w14:paraId="7238FC38" w14:textId="77777777" w:rsidR="007E5EC5" w:rsidRDefault="007E5EC5" w:rsidP="00F914A9">
      <w:pPr>
        <w:spacing w:after="0" w:line="259" w:lineRule="auto"/>
        <w:ind w:left="0" w:right="6" w:firstLine="0"/>
        <w:rPr>
          <w:rFonts w:ascii="Arial" w:hAnsi="Arial" w:cs="Arial"/>
          <w:sz w:val="20"/>
        </w:rPr>
      </w:pPr>
      <w:r w:rsidRPr="007E5EC5">
        <w:rPr>
          <w:rFonts w:ascii="Arial" w:hAnsi="Arial" w:cs="Arial"/>
          <w:sz w:val="20"/>
        </w:rPr>
        <w:t xml:space="preserve">− l'adresse du site internet du référencement du prestataire par le pays d'établissement ou, à défaut, les données publiques relatives au certificat du signataire, qui comportent, au moins, la liste de révocation et le certificat du prestataire de services de certification électronique émetteur. </w:t>
      </w:r>
    </w:p>
    <w:p w14:paraId="0F30EA41" w14:textId="77777777" w:rsidR="007E5EC5" w:rsidRDefault="007E5EC5" w:rsidP="00F914A9">
      <w:pPr>
        <w:spacing w:after="0" w:line="259" w:lineRule="auto"/>
        <w:ind w:left="0" w:right="6" w:firstLine="0"/>
        <w:rPr>
          <w:rFonts w:ascii="Arial" w:hAnsi="Arial" w:cs="Arial"/>
          <w:sz w:val="20"/>
        </w:rPr>
      </w:pPr>
    </w:p>
    <w:p w14:paraId="62978778" w14:textId="77777777" w:rsidR="007E5EC5" w:rsidRPr="007E5EC5" w:rsidRDefault="007E5EC5" w:rsidP="00F914A9">
      <w:pPr>
        <w:spacing w:after="0" w:line="259" w:lineRule="auto"/>
        <w:ind w:left="0" w:right="6" w:firstLine="0"/>
        <w:rPr>
          <w:rFonts w:ascii="Arial" w:hAnsi="Arial" w:cs="Arial"/>
          <w:b/>
          <w:sz w:val="20"/>
        </w:rPr>
      </w:pPr>
      <w:r w:rsidRPr="007E5EC5">
        <w:rPr>
          <w:rFonts w:ascii="Arial" w:hAnsi="Arial" w:cs="Arial"/>
          <w:b/>
          <w:sz w:val="20"/>
        </w:rPr>
        <w:t xml:space="preserve">Outil de signature utilisé pour signer les fichiers </w:t>
      </w:r>
    </w:p>
    <w:p w14:paraId="6A34E7D9" w14:textId="77777777" w:rsidR="007E5EC5" w:rsidRDefault="007E5EC5" w:rsidP="00F914A9">
      <w:pPr>
        <w:spacing w:after="0" w:line="259" w:lineRule="auto"/>
        <w:ind w:left="0" w:right="6" w:firstLine="0"/>
        <w:rPr>
          <w:rFonts w:ascii="Arial" w:hAnsi="Arial" w:cs="Arial"/>
          <w:sz w:val="20"/>
        </w:rPr>
      </w:pPr>
      <w:r w:rsidRPr="007E5EC5">
        <w:rPr>
          <w:rFonts w:ascii="Arial" w:hAnsi="Arial" w:cs="Arial"/>
          <w:sz w:val="20"/>
        </w:rPr>
        <w:t xml:space="preserve">Le candidat utilise l’outil de signature électronique de son choix. </w:t>
      </w:r>
    </w:p>
    <w:p w14:paraId="0AAF6732" w14:textId="77777777" w:rsidR="007E5EC5" w:rsidRDefault="007E5EC5" w:rsidP="00F914A9">
      <w:pPr>
        <w:spacing w:after="0" w:line="259" w:lineRule="auto"/>
        <w:ind w:left="0" w:right="6" w:firstLine="0"/>
        <w:rPr>
          <w:rFonts w:ascii="Arial" w:hAnsi="Arial" w:cs="Arial"/>
          <w:sz w:val="20"/>
        </w:rPr>
      </w:pPr>
    </w:p>
    <w:p w14:paraId="0616AA35" w14:textId="77777777" w:rsidR="007E5EC5" w:rsidRDefault="007E5EC5" w:rsidP="00F914A9">
      <w:pPr>
        <w:spacing w:after="0" w:line="259" w:lineRule="auto"/>
        <w:ind w:left="0" w:right="6" w:firstLine="0"/>
        <w:rPr>
          <w:rFonts w:ascii="Arial" w:hAnsi="Arial" w:cs="Arial"/>
          <w:sz w:val="20"/>
        </w:rPr>
      </w:pPr>
      <w:r w:rsidRPr="007E5EC5">
        <w:rPr>
          <w:rFonts w:ascii="Arial" w:hAnsi="Arial" w:cs="Arial"/>
          <w:sz w:val="20"/>
        </w:rPr>
        <w:t xml:space="preserve">1 er cas : Le candidat utilise l’outil de signature de la plate-forme des achats de l’État PLACE. Dans ce cas, le candidat est dispensé de fournir tout mode d’emploi ou information. </w:t>
      </w:r>
    </w:p>
    <w:p w14:paraId="2E8C59D8" w14:textId="77777777" w:rsidR="007E5EC5" w:rsidRDefault="007E5EC5" w:rsidP="00F914A9">
      <w:pPr>
        <w:spacing w:after="0" w:line="259" w:lineRule="auto"/>
        <w:ind w:left="0" w:right="6" w:firstLine="0"/>
        <w:rPr>
          <w:rFonts w:ascii="Arial" w:hAnsi="Arial" w:cs="Arial"/>
          <w:sz w:val="20"/>
        </w:rPr>
      </w:pPr>
      <w:r w:rsidRPr="007E5EC5">
        <w:rPr>
          <w:rFonts w:ascii="Arial" w:hAnsi="Arial" w:cs="Arial"/>
          <w:sz w:val="20"/>
        </w:rPr>
        <w:t xml:space="preserve">2 </w:t>
      </w:r>
      <w:proofErr w:type="spellStart"/>
      <w:r w:rsidRPr="007E5EC5">
        <w:rPr>
          <w:rFonts w:ascii="Arial" w:hAnsi="Arial" w:cs="Arial"/>
          <w:sz w:val="20"/>
        </w:rPr>
        <w:t>nd</w:t>
      </w:r>
      <w:proofErr w:type="spellEnd"/>
      <w:r w:rsidRPr="007E5EC5">
        <w:rPr>
          <w:rFonts w:ascii="Arial" w:hAnsi="Arial" w:cs="Arial"/>
          <w:sz w:val="20"/>
        </w:rPr>
        <w:t xml:space="preserve"> cas : Lorsque le candidat utilise un autre outil de signature que celui proposé sur PLACE, il doit respecter les deux obligations suivantes : </w:t>
      </w:r>
    </w:p>
    <w:p w14:paraId="595F7BD9" w14:textId="77777777" w:rsidR="007E5EC5" w:rsidRDefault="007E5EC5" w:rsidP="007E5EC5">
      <w:pPr>
        <w:spacing w:after="0" w:line="259" w:lineRule="auto"/>
        <w:ind w:left="0" w:right="6" w:firstLine="708"/>
        <w:rPr>
          <w:rFonts w:ascii="Arial" w:hAnsi="Arial" w:cs="Arial"/>
          <w:sz w:val="20"/>
        </w:rPr>
      </w:pPr>
      <w:r w:rsidRPr="007E5EC5">
        <w:rPr>
          <w:rFonts w:ascii="Arial" w:hAnsi="Arial" w:cs="Arial"/>
          <w:sz w:val="20"/>
        </w:rPr>
        <w:t xml:space="preserve">1) Produire des formats de signature </w:t>
      </w:r>
      <w:proofErr w:type="spellStart"/>
      <w:r w:rsidRPr="007E5EC5">
        <w:rPr>
          <w:rFonts w:ascii="Arial" w:hAnsi="Arial" w:cs="Arial"/>
          <w:sz w:val="20"/>
        </w:rPr>
        <w:t>XAdES</w:t>
      </w:r>
      <w:proofErr w:type="spellEnd"/>
      <w:r w:rsidRPr="007E5EC5">
        <w:rPr>
          <w:rFonts w:ascii="Arial" w:hAnsi="Arial" w:cs="Arial"/>
          <w:sz w:val="20"/>
        </w:rPr>
        <w:t xml:space="preserve">, </w:t>
      </w:r>
      <w:proofErr w:type="spellStart"/>
      <w:r w:rsidRPr="007E5EC5">
        <w:rPr>
          <w:rFonts w:ascii="Arial" w:hAnsi="Arial" w:cs="Arial"/>
          <w:sz w:val="20"/>
        </w:rPr>
        <w:t>CAdES</w:t>
      </w:r>
      <w:proofErr w:type="spellEnd"/>
      <w:r w:rsidRPr="007E5EC5">
        <w:rPr>
          <w:rFonts w:ascii="Arial" w:hAnsi="Arial" w:cs="Arial"/>
          <w:sz w:val="20"/>
        </w:rPr>
        <w:t xml:space="preserve"> ou </w:t>
      </w:r>
      <w:proofErr w:type="spellStart"/>
      <w:r w:rsidRPr="007E5EC5">
        <w:rPr>
          <w:rFonts w:ascii="Arial" w:hAnsi="Arial" w:cs="Arial"/>
          <w:sz w:val="20"/>
        </w:rPr>
        <w:t>PAdES</w:t>
      </w:r>
      <w:proofErr w:type="spellEnd"/>
      <w:r w:rsidRPr="007E5EC5">
        <w:rPr>
          <w:rFonts w:ascii="Arial" w:hAnsi="Arial" w:cs="Arial"/>
          <w:sz w:val="20"/>
        </w:rPr>
        <w:t xml:space="preserve">. </w:t>
      </w:r>
    </w:p>
    <w:p w14:paraId="3F1F1F81" w14:textId="77777777" w:rsidR="007E5EC5" w:rsidRDefault="007E5EC5" w:rsidP="007E5EC5">
      <w:pPr>
        <w:spacing w:after="0" w:line="259" w:lineRule="auto"/>
        <w:ind w:left="0" w:right="6" w:firstLine="708"/>
        <w:rPr>
          <w:rFonts w:ascii="Arial" w:hAnsi="Arial" w:cs="Arial"/>
          <w:sz w:val="20"/>
        </w:rPr>
      </w:pPr>
      <w:r w:rsidRPr="007E5EC5">
        <w:rPr>
          <w:rFonts w:ascii="Arial" w:hAnsi="Arial" w:cs="Arial"/>
          <w:sz w:val="20"/>
        </w:rPr>
        <w:t xml:space="preserve">2) Permettre la vérification en transmettant en parallèle les éléments nécessaires pour procéder à la vérification de la validité de la signature et de l’intégrité du document, et ce, gratuitement. </w:t>
      </w:r>
    </w:p>
    <w:p w14:paraId="28087261" w14:textId="77777777" w:rsidR="007E5EC5" w:rsidRDefault="007E5EC5" w:rsidP="00F914A9">
      <w:pPr>
        <w:spacing w:after="0" w:line="259" w:lineRule="auto"/>
        <w:ind w:left="0" w:right="6" w:firstLine="0"/>
        <w:rPr>
          <w:rFonts w:ascii="Arial" w:hAnsi="Arial" w:cs="Arial"/>
          <w:sz w:val="20"/>
        </w:rPr>
      </w:pPr>
    </w:p>
    <w:p w14:paraId="6718B6E5" w14:textId="77777777" w:rsidR="007E5EC5" w:rsidRDefault="007E5EC5" w:rsidP="00F914A9">
      <w:pPr>
        <w:spacing w:after="0" w:line="259" w:lineRule="auto"/>
        <w:ind w:left="0" w:right="6" w:firstLine="0"/>
        <w:rPr>
          <w:rFonts w:ascii="Arial" w:hAnsi="Arial" w:cs="Arial"/>
          <w:sz w:val="20"/>
        </w:rPr>
      </w:pPr>
      <w:r w:rsidRPr="007E5EC5">
        <w:rPr>
          <w:rFonts w:ascii="Arial" w:hAnsi="Arial" w:cs="Arial"/>
          <w:sz w:val="20"/>
        </w:rPr>
        <w:t xml:space="preserve">Dans ce cas, le signataire indique la procédure permettant la vérification de la validité de la signature en fournissant notamment : </w:t>
      </w:r>
    </w:p>
    <w:p w14:paraId="3A2D7038" w14:textId="77777777" w:rsidR="007E5EC5" w:rsidRDefault="007E5EC5" w:rsidP="00F914A9">
      <w:pPr>
        <w:spacing w:after="0" w:line="259" w:lineRule="auto"/>
        <w:ind w:left="0" w:right="6" w:firstLine="0"/>
        <w:rPr>
          <w:rFonts w:ascii="Arial" w:hAnsi="Arial" w:cs="Arial"/>
          <w:sz w:val="20"/>
        </w:rPr>
      </w:pPr>
      <w:r w:rsidRPr="007E5EC5">
        <w:rPr>
          <w:rFonts w:ascii="Arial" w:hAnsi="Arial" w:cs="Arial"/>
          <w:sz w:val="20"/>
        </w:rPr>
        <w:t xml:space="preserve">− le lien sur lequel l’outil de vérification de signature peut être récupéré, avec une notice d’explication et les prérequis d’installation (type d’exécutable, systèmes d’exploitation supportés, etc.). La fourniture d’une notice en français est souhaitée ; </w:t>
      </w:r>
    </w:p>
    <w:p w14:paraId="7C36E5F0" w14:textId="77777777" w:rsidR="007E5EC5" w:rsidRPr="007E5EC5" w:rsidRDefault="007E5EC5" w:rsidP="00F914A9">
      <w:pPr>
        <w:spacing w:after="0" w:line="259" w:lineRule="auto"/>
        <w:ind w:left="0" w:right="6" w:firstLine="0"/>
        <w:rPr>
          <w:rFonts w:ascii="Arial" w:hAnsi="Arial" w:cs="Arial"/>
          <w:sz w:val="20"/>
        </w:rPr>
      </w:pPr>
      <w:r w:rsidRPr="007E5EC5">
        <w:rPr>
          <w:rFonts w:ascii="Arial" w:hAnsi="Arial" w:cs="Arial"/>
          <w:sz w:val="20"/>
        </w:rPr>
        <w:t>− le mode de vérification alternatif en cas d’installation impossible pour l’</w:t>
      </w:r>
      <w:r w:rsidR="000E72E4">
        <w:rPr>
          <w:rFonts w:ascii="Arial" w:hAnsi="Arial" w:cs="Arial"/>
          <w:sz w:val="20"/>
        </w:rPr>
        <w:t>Acheteur</w:t>
      </w:r>
      <w:r w:rsidRPr="007E5EC5">
        <w:rPr>
          <w:rFonts w:ascii="Arial" w:hAnsi="Arial" w:cs="Arial"/>
          <w:sz w:val="20"/>
        </w:rPr>
        <w:t xml:space="preserve"> (contact à joindre, support distant, support sur site etc.).</w:t>
      </w:r>
    </w:p>
    <w:p w14:paraId="612020F8" w14:textId="77777777" w:rsidR="00B6049A" w:rsidRPr="0097234E" w:rsidRDefault="00B6049A" w:rsidP="00443D03">
      <w:pPr>
        <w:spacing w:after="0" w:line="259" w:lineRule="auto"/>
        <w:ind w:left="0" w:right="6" w:firstLine="0"/>
        <w:rPr>
          <w:rFonts w:ascii="Arial" w:hAnsi="Arial" w:cs="Arial"/>
          <w:sz w:val="24"/>
          <w:szCs w:val="24"/>
        </w:rPr>
      </w:pPr>
    </w:p>
    <w:p w14:paraId="289DC2CE" w14:textId="25CAC60C" w:rsidR="00415C7B" w:rsidRPr="00CE770B" w:rsidRDefault="009F0744" w:rsidP="00CE770B">
      <w:pPr>
        <w:pStyle w:val="Titre1"/>
        <w:ind w:right="6"/>
        <w:jc w:val="center"/>
        <w:rPr>
          <w:rFonts w:ascii="Arial" w:hAnsi="Arial" w:cs="Arial"/>
          <w:color w:val="0070C0"/>
          <w:sz w:val="24"/>
          <w:szCs w:val="24"/>
        </w:rPr>
      </w:pPr>
      <w:bookmarkStart w:id="193" w:name="__RefHeading__1044_1144210101"/>
      <w:bookmarkStart w:id="194" w:name="__RefHeading__1046_1144210101"/>
      <w:bookmarkStart w:id="195" w:name="_Toc508105548"/>
      <w:bookmarkStart w:id="196" w:name="_Toc508108741"/>
      <w:bookmarkStart w:id="197" w:name="_Toc517166328"/>
      <w:bookmarkStart w:id="198" w:name="_Toc518917378"/>
      <w:bookmarkStart w:id="199" w:name="_Toc4145652"/>
      <w:bookmarkStart w:id="200" w:name="_Toc26776508"/>
      <w:bookmarkStart w:id="201" w:name="_Toc446682701"/>
      <w:bookmarkStart w:id="202" w:name="_Toc233806792"/>
      <w:bookmarkEnd w:id="193"/>
      <w:bookmarkEnd w:id="194"/>
      <w:r w:rsidRPr="00CE770B">
        <w:rPr>
          <w:rFonts w:ascii="Arial" w:hAnsi="Arial" w:cs="Arial"/>
          <w:color w:val="0070C0"/>
          <w:sz w:val="24"/>
          <w:szCs w:val="24"/>
        </w:rPr>
        <w:lastRenderedPageBreak/>
        <w:t xml:space="preserve">ARTICLE </w:t>
      </w:r>
      <w:r w:rsidR="00BB7600">
        <w:rPr>
          <w:rFonts w:ascii="Arial" w:hAnsi="Arial" w:cs="Arial"/>
          <w:color w:val="0070C0"/>
          <w:sz w:val="24"/>
          <w:szCs w:val="24"/>
        </w:rPr>
        <w:t>9</w:t>
      </w:r>
      <w:r w:rsidRPr="00CE770B">
        <w:rPr>
          <w:rFonts w:ascii="Arial" w:hAnsi="Arial" w:cs="Arial"/>
          <w:color w:val="0070C0"/>
          <w:sz w:val="24"/>
          <w:szCs w:val="24"/>
        </w:rPr>
        <w:t xml:space="preserve"> – LANGUE</w:t>
      </w:r>
      <w:bookmarkEnd w:id="195"/>
      <w:bookmarkEnd w:id="196"/>
      <w:bookmarkEnd w:id="197"/>
      <w:bookmarkEnd w:id="198"/>
      <w:bookmarkEnd w:id="199"/>
      <w:bookmarkEnd w:id="200"/>
      <w:bookmarkEnd w:id="201"/>
      <w:bookmarkEnd w:id="202"/>
    </w:p>
    <w:p w14:paraId="47472437" w14:textId="77777777" w:rsidR="00415C7B" w:rsidRPr="0097234E" w:rsidRDefault="00415C7B" w:rsidP="00D27411">
      <w:pPr>
        <w:spacing w:line="240" w:lineRule="auto"/>
        <w:ind w:right="6"/>
        <w:rPr>
          <w:rFonts w:ascii="Arial" w:hAnsi="Arial" w:cs="Arial"/>
          <w:sz w:val="24"/>
          <w:szCs w:val="24"/>
        </w:rPr>
      </w:pPr>
    </w:p>
    <w:p w14:paraId="0F45217C" w14:textId="77777777" w:rsidR="00415C7B" w:rsidRPr="008630D8" w:rsidRDefault="009F0744" w:rsidP="00D27411">
      <w:pPr>
        <w:spacing w:after="0" w:line="240" w:lineRule="auto"/>
        <w:ind w:left="0" w:right="6" w:firstLine="0"/>
        <w:rPr>
          <w:rFonts w:ascii="Arial" w:hAnsi="Arial" w:cs="Arial"/>
          <w:sz w:val="20"/>
          <w:szCs w:val="20"/>
        </w:rPr>
      </w:pPr>
      <w:r w:rsidRPr="008630D8">
        <w:rPr>
          <w:rFonts w:ascii="Arial" w:hAnsi="Arial" w:cs="Arial"/>
          <w:sz w:val="20"/>
          <w:szCs w:val="20"/>
        </w:rPr>
        <w:t>Les documents et informations doivent être rédigés en langue française ou, à défaut, être accompagnées d'une traduction en français.</w:t>
      </w:r>
    </w:p>
    <w:p w14:paraId="6A223ACE" w14:textId="77777777" w:rsidR="00415C7B" w:rsidRPr="008630D8" w:rsidRDefault="009F0744" w:rsidP="00D27411">
      <w:pPr>
        <w:spacing w:after="0" w:line="240" w:lineRule="auto"/>
        <w:ind w:left="0" w:right="6" w:firstLine="0"/>
        <w:rPr>
          <w:rFonts w:ascii="Arial" w:hAnsi="Arial" w:cs="Arial"/>
          <w:sz w:val="20"/>
          <w:szCs w:val="20"/>
        </w:rPr>
      </w:pPr>
      <w:r w:rsidRPr="008630D8">
        <w:rPr>
          <w:rFonts w:ascii="Arial" w:hAnsi="Arial" w:cs="Arial"/>
          <w:sz w:val="20"/>
          <w:szCs w:val="20"/>
        </w:rPr>
        <w:t>En cas de candidature sous forme de DUME, ce dernier doit être rédigé en français.</w:t>
      </w:r>
    </w:p>
    <w:p w14:paraId="3E36E9D8" w14:textId="77777777" w:rsidR="00F86B0F" w:rsidRPr="0097234E" w:rsidRDefault="00F86B0F" w:rsidP="00CE770B">
      <w:pPr>
        <w:spacing w:after="0" w:line="240" w:lineRule="auto"/>
        <w:ind w:left="0" w:right="6" w:firstLine="0"/>
        <w:jc w:val="center"/>
        <w:rPr>
          <w:rFonts w:ascii="Arial" w:hAnsi="Arial" w:cs="Arial"/>
          <w:sz w:val="24"/>
          <w:szCs w:val="24"/>
        </w:rPr>
      </w:pPr>
    </w:p>
    <w:p w14:paraId="5BB5EAB8" w14:textId="0B867BCF" w:rsidR="00F86B0F" w:rsidRPr="00CE770B" w:rsidRDefault="00BB7600" w:rsidP="00CE770B">
      <w:pPr>
        <w:pStyle w:val="Titre1"/>
        <w:ind w:right="6"/>
        <w:jc w:val="center"/>
        <w:rPr>
          <w:rFonts w:ascii="Arial" w:hAnsi="Arial" w:cs="Arial"/>
          <w:color w:val="0070C0"/>
          <w:sz w:val="24"/>
          <w:szCs w:val="24"/>
        </w:rPr>
      </w:pPr>
      <w:bookmarkStart w:id="203" w:name="__RefHeading__1048_1144210101"/>
      <w:bookmarkStart w:id="204" w:name="_Toc508105549"/>
      <w:bookmarkStart w:id="205" w:name="_Toc508108742"/>
      <w:bookmarkStart w:id="206" w:name="_Toc517166329"/>
      <w:bookmarkStart w:id="207" w:name="_Toc518917379"/>
      <w:bookmarkStart w:id="208" w:name="_Toc4145653"/>
      <w:bookmarkStart w:id="209" w:name="_Toc26776509"/>
      <w:bookmarkStart w:id="210" w:name="_Toc446682702"/>
      <w:bookmarkStart w:id="211" w:name="_Toc122443095"/>
      <w:bookmarkStart w:id="212" w:name="_Toc233806793"/>
      <w:bookmarkEnd w:id="203"/>
      <w:r>
        <w:rPr>
          <w:rFonts w:ascii="Arial" w:hAnsi="Arial" w:cs="Arial"/>
          <w:color w:val="0070C0"/>
          <w:sz w:val="24"/>
          <w:szCs w:val="24"/>
        </w:rPr>
        <w:t>ARTICLE 10</w:t>
      </w:r>
      <w:r w:rsidR="00F86B0F" w:rsidRPr="00CE770B">
        <w:rPr>
          <w:rFonts w:ascii="Arial" w:hAnsi="Arial" w:cs="Arial"/>
          <w:color w:val="0070C0"/>
          <w:sz w:val="24"/>
          <w:szCs w:val="24"/>
        </w:rPr>
        <w:t xml:space="preserve"> – </w:t>
      </w:r>
      <w:r w:rsidR="001D733A" w:rsidRPr="00CE770B">
        <w:rPr>
          <w:rFonts w:ascii="Arial" w:hAnsi="Arial" w:cs="Arial"/>
          <w:color w:val="0070C0"/>
          <w:sz w:val="24"/>
          <w:szCs w:val="24"/>
        </w:rPr>
        <w:t>PROCEDURE DE RECOURS</w:t>
      </w:r>
      <w:bookmarkEnd w:id="212"/>
    </w:p>
    <w:p w14:paraId="6CFA7A38" w14:textId="77777777" w:rsidR="00B6049A" w:rsidRPr="0097234E" w:rsidRDefault="00B6049A" w:rsidP="00B6049A">
      <w:pPr>
        <w:spacing w:after="0" w:line="240" w:lineRule="auto"/>
        <w:ind w:left="0" w:right="0" w:firstLine="0"/>
        <w:jc w:val="left"/>
        <w:rPr>
          <w:rFonts w:ascii="Arial" w:hAnsi="Arial" w:cs="Arial"/>
          <w:sz w:val="24"/>
          <w:szCs w:val="24"/>
          <w:u w:val="single"/>
        </w:rPr>
      </w:pPr>
    </w:p>
    <w:bookmarkEnd w:id="204"/>
    <w:bookmarkEnd w:id="205"/>
    <w:bookmarkEnd w:id="206"/>
    <w:bookmarkEnd w:id="207"/>
    <w:bookmarkEnd w:id="208"/>
    <w:bookmarkEnd w:id="209"/>
    <w:bookmarkEnd w:id="210"/>
    <w:bookmarkEnd w:id="211"/>
    <w:p w14:paraId="602FAD54" w14:textId="77777777" w:rsidR="00EA69B3" w:rsidRPr="00EA69B3" w:rsidRDefault="00EA69B3" w:rsidP="00EA69B3">
      <w:pPr>
        <w:spacing w:after="0" w:line="230" w:lineRule="exact"/>
        <w:ind w:left="20" w:right="20" w:firstLine="0"/>
        <w:rPr>
          <w:rFonts w:ascii="Arial" w:eastAsia="Arial" w:hAnsi="Arial" w:cs="Arial"/>
          <w:sz w:val="20"/>
          <w:szCs w:val="24"/>
        </w:rPr>
      </w:pPr>
      <w:r w:rsidRPr="00EA69B3">
        <w:rPr>
          <w:rFonts w:ascii="Arial" w:eastAsia="Arial" w:hAnsi="Arial" w:cs="Arial"/>
          <w:sz w:val="20"/>
          <w:szCs w:val="24"/>
        </w:rPr>
        <w:t>Le tribunal territorialement compétent est :</w:t>
      </w:r>
    </w:p>
    <w:p w14:paraId="20195A71" w14:textId="77777777" w:rsidR="00EA69B3" w:rsidRPr="00EA69B3" w:rsidRDefault="00EA69B3" w:rsidP="00EA69B3">
      <w:pPr>
        <w:spacing w:after="0" w:line="230" w:lineRule="exact"/>
        <w:ind w:left="20" w:right="20" w:firstLine="0"/>
        <w:rPr>
          <w:rFonts w:ascii="Arial" w:eastAsia="Arial" w:hAnsi="Arial" w:cs="Arial"/>
          <w:sz w:val="20"/>
          <w:szCs w:val="24"/>
        </w:rPr>
      </w:pPr>
      <w:r w:rsidRPr="00EA69B3">
        <w:rPr>
          <w:rFonts w:ascii="Arial" w:eastAsia="Arial" w:hAnsi="Arial" w:cs="Arial"/>
          <w:sz w:val="20"/>
          <w:szCs w:val="24"/>
        </w:rPr>
        <w:t>Tribunal Administratif de Toulon</w:t>
      </w:r>
    </w:p>
    <w:p w14:paraId="07AF5C3F" w14:textId="77777777" w:rsidR="00EA69B3" w:rsidRPr="00EA69B3" w:rsidRDefault="00EA69B3" w:rsidP="00EA69B3">
      <w:pPr>
        <w:spacing w:after="0" w:line="230" w:lineRule="exact"/>
        <w:ind w:left="20" w:right="20" w:firstLine="0"/>
        <w:rPr>
          <w:rFonts w:ascii="Arial" w:eastAsia="Arial" w:hAnsi="Arial" w:cs="Arial"/>
          <w:sz w:val="20"/>
          <w:szCs w:val="24"/>
        </w:rPr>
      </w:pPr>
      <w:r w:rsidRPr="00EA69B3">
        <w:rPr>
          <w:rFonts w:ascii="Arial" w:eastAsia="Arial" w:hAnsi="Arial" w:cs="Arial"/>
          <w:sz w:val="20"/>
          <w:szCs w:val="24"/>
        </w:rPr>
        <w:t>5 rue Racine</w:t>
      </w:r>
    </w:p>
    <w:p w14:paraId="6D72A364" w14:textId="77777777" w:rsidR="00EA69B3" w:rsidRPr="00EA69B3" w:rsidRDefault="00EA69B3" w:rsidP="00EA69B3">
      <w:pPr>
        <w:spacing w:after="0" w:line="230" w:lineRule="exact"/>
        <w:ind w:left="20" w:right="20" w:firstLine="0"/>
        <w:rPr>
          <w:rFonts w:ascii="Arial" w:eastAsia="Arial" w:hAnsi="Arial" w:cs="Arial"/>
          <w:sz w:val="20"/>
          <w:szCs w:val="24"/>
        </w:rPr>
      </w:pPr>
      <w:r w:rsidRPr="00EA69B3">
        <w:rPr>
          <w:rFonts w:ascii="Arial" w:eastAsia="Arial" w:hAnsi="Arial" w:cs="Arial"/>
          <w:sz w:val="20"/>
          <w:szCs w:val="24"/>
        </w:rPr>
        <w:t>BP 40510</w:t>
      </w:r>
    </w:p>
    <w:p w14:paraId="61F3309B" w14:textId="77777777" w:rsidR="00EA69B3" w:rsidRPr="00EA69B3" w:rsidRDefault="00EA69B3" w:rsidP="00EA69B3">
      <w:pPr>
        <w:spacing w:after="0" w:line="230" w:lineRule="exact"/>
        <w:ind w:left="20" w:right="20" w:firstLine="0"/>
        <w:rPr>
          <w:rFonts w:ascii="Arial" w:eastAsia="Arial" w:hAnsi="Arial" w:cs="Arial"/>
          <w:sz w:val="20"/>
          <w:szCs w:val="24"/>
        </w:rPr>
      </w:pPr>
      <w:r w:rsidRPr="00EA69B3">
        <w:rPr>
          <w:rFonts w:ascii="Arial" w:eastAsia="Arial" w:hAnsi="Arial" w:cs="Arial"/>
          <w:sz w:val="20"/>
          <w:szCs w:val="24"/>
        </w:rPr>
        <w:t>83041 TOULON CEDEX 9</w:t>
      </w:r>
    </w:p>
    <w:p w14:paraId="499C9F1F" w14:textId="77777777" w:rsidR="00EA69B3" w:rsidRPr="00EA69B3" w:rsidRDefault="00EA69B3" w:rsidP="00EA69B3">
      <w:pPr>
        <w:spacing w:after="0" w:line="230" w:lineRule="exact"/>
        <w:ind w:left="20" w:right="20" w:firstLine="0"/>
        <w:rPr>
          <w:rFonts w:ascii="Arial" w:eastAsia="Arial" w:hAnsi="Arial" w:cs="Arial"/>
          <w:sz w:val="20"/>
          <w:szCs w:val="24"/>
        </w:rPr>
      </w:pPr>
    </w:p>
    <w:p w14:paraId="189148EC" w14:textId="77777777" w:rsidR="00EA69B3" w:rsidRPr="00EA69B3" w:rsidRDefault="00EA69B3" w:rsidP="00EA69B3">
      <w:pPr>
        <w:spacing w:after="0" w:line="230" w:lineRule="exact"/>
        <w:ind w:left="20" w:right="20" w:firstLine="0"/>
        <w:rPr>
          <w:rFonts w:ascii="Arial" w:eastAsia="Arial" w:hAnsi="Arial" w:cs="Arial"/>
          <w:sz w:val="20"/>
          <w:szCs w:val="24"/>
        </w:rPr>
      </w:pPr>
      <w:r w:rsidRPr="00EA69B3">
        <w:rPr>
          <w:rFonts w:ascii="Arial" w:eastAsia="Arial" w:hAnsi="Arial" w:cs="Arial"/>
          <w:sz w:val="20"/>
          <w:szCs w:val="24"/>
        </w:rPr>
        <w:t>Tél : 04 94 42 79 30</w:t>
      </w:r>
    </w:p>
    <w:p w14:paraId="18A7455A" w14:textId="77777777" w:rsidR="00EA69B3" w:rsidRPr="00EA69B3" w:rsidRDefault="00EA69B3" w:rsidP="00EA69B3">
      <w:pPr>
        <w:spacing w:after="0" w:line="230" w:lineRule="exact"/>
        <w:ind w:left="20" w:right="20" w:firstLine="0"/>
        <w:rPr>
          <w:rFonts w:ascii="Arial" w:eastAsia="Arial" w:hAnsi="Arial" w:cs="Arial"/>
          <w:sz w:val="20"/>
          <w:szCs w:val="24"/>
        </w:rPr>
      </w:pPr>
      <w:r w:rsidRPr="00EA69B3">
        <w:rPr>
          <w:rFonts w:ascii="Arial" w:eastAsia="Arial" w:hAnsi="Arial" w:cs="Arial"/>
          <w:sz w:val="20"/>
          <w:szCs w:val="24"/>
        </w:rPr>
        <w:t>Télécopie : 04 94 42 79 89</w:t>
      </w:r>
    </w:p>
    <w:p w14:paraId="641C4956" w14:textId="77777777" w:rsidR="00EA69B3" w:rsidRPr="00EA69B3" w:rsidRDefault="00EA69B3" w:rsidP="00EA69B3">
      <w:pPr>
        <w:spacing w:after="0" w:line="230" w:lineRule="exact"/>
        <w:ind w:left="20" w:right="20" w:firstLine="0"/>
        <w:rPr>
          <w:rFonts w:ascii="Arial" w:eastAsia="Arial" w:hAnsi="Arial" w:cs="Arial"/>
          <w:sz w:val="20"/>
          <w:szCs w:val="24"/>
        </w:rPr>
      </w:pPr>
      <w:r w:rsidRPr="00EA69B3">
        <w:rPr>
          <w:rFonts w:ascii="Arial" w:eastAsia="Arial" w:hAnsi="Arial" w:cs="Arial"/>
          <w:sz w:val="20"/>
          <w:szCs w:val="24"/>
        </w:rPr>
        <w:t xml:space="preserve">Courriel : </w:t>
      </w:r>
      <w:hyperlink r:id="rId30" w:history="1">
        <w:r w:rsidRPr="00EA69B3">
          <w:rPr>
            <w:rFonts w:ascii="Arial" w:eastAsia="Arial" w:hAnsi="Arial" w:cs="Arial"/>
            <w:color w:val="0000FF"/>
            <w:sz w:val="20"/>
            <w:szCs w:val="24"/>
            <w:u w:val="single"/>
          </w:rPr>
          <w:t>greffe.ta-toulon@juradm.fr</w:t>
        </w:r>
      </w:hyperlink>
      <w:r w:rsidRPr="00EA69B3">
        <w:rPr>
          <w:rFonts w:ascii="Arial" w:eastAsia="Arial" w:hAnsi="Arial" w:cs="Arial"/>
          <w:sz w:val="20"/>
          <w:szCs w:val="24"/>
        </w:rPr>
        <w:t xml:space="preserve"> </w:t>
      </w:r>
    </w:p>
    <w:p w14:paraId="2C365890" w14:textId="77777777" w:rsidR="00EA69B3" w:rsidRPr="00EA69B3" w:rsidRDefault="00EA69B3" w:rsidP="00EA69B3">
      <w:pPr>
        <w:spacing w:after="0" w:line="230" w:lineRule="exact"/>
        <w:ind w:left="20" w:right="20" w:firstLine="0"/>
        <w:rPr>
          <w:rFonts w:ascii="Arial" w:eastAsia="Arial" w:hAnsi="Arial" w:cs="Arial"/>
          <w:sz w:val="20"/>
          <w:szCs w:val="24"/>
        </w:rPr>
      </w:pPr>
      <w:r w:rsidRPr="00EA69B3">
        <w:rPr>
          <w:rFonts w:ascii="Arial" w:eastAsia="Arial" w:hAnsi="Arial" w:cs="Arial"/>
          <w:sz w:val="20"/>
          <w:szCs w:val="24"/>
        </w:rPr>
        <w:t xml:space="preserve">Adresse internet(U.R.L) : </w:t>
      </w:r>
      <w:hyperlink r:id="rId31" w:history="1">
        <w:r w:rsidRPr="00EA69B3">
          <w:rPr>
            <w:rFonts w:ascii="Arial" w:eastAsia="Arial" w:hAnsi="Arial" w:cs="Arial"/>
            <w:color w:val="0000FF"/>
            <w:sz w:val="20"/>
            <w:szCs w:val="24"/>
            <w:u w:val="single"/>
          </w:rPr>
          <w:t>http://toulon.tribunal-administratif.fr</w:t>
        </w:r>
      </w:hyperlink>
      <w:r w:rsidRPr="00EA69B3">
        <w:rPr>
          <w:rFonts w:ascii="Arial" w:eastAsia="Arial" w:hAnsi="Arial" w:cs="Arial"/>
          <w:sz w:val="20"/>
          <w:szCs w:val="24"/>
        </w:rPr>
        <w:t xml:space="preserve"> </w:t>
      </w:r>
    </w:p>
    <w:p w14:paraId="3BF04A81" w14:textId="77777777" w:rsidR="00C47560" w:rsidRDefault="00C47560" w:rsidP="00D27411">
      <w:pPr>
        <w:spacing w:after="0" w:line="240" w:lineRule="auto"/>
        <w:ind w:left="-5" w:right="6"/>
        <w:rPr>
          <w:rFonts w:ascii="Arial" w:hAnsi="Arial" w:cs="Arial"/>
          <w:sz w:val="24"/>
          <w:szCs w:val="24"/>
        </w:rPr>
      </w:pPr>
    </w:p>
    <w:p w14:paraId="0C670791" w14:textId="77777777" w:rsidR="00C47560" w:rsidRDefault="00C47560" w:rsidP="00D27411">
      <w:pPr>
        <w:spacing w:after="0" w:line="240" w:lineRule="auto"/>
        <w:ind w:left="-5" w:right="6"/>
        <w:rPr>
          <w:rFonts w:ascii="Arial" w:hAnsi="Arial" w:cs="Arial"/>
          <w:sz w:val="24"/>
          <w:szCs w:val="24"/>
        </w:rPr>
      </w:pPr>
    </w:p>
    <w:p w14:paraId="6799EAD7" w14:textId="77777777" w:rsidR="001D733A" w:rsidRPr="001D733A" w:rsidRDefault="001D733A" w:rsidP="001D733A">
      <w:pPr>
        <w:spacing w:line="230" w:lineRule="exact"/>
        <w:ind w:left="20" w:right="20"/>
        <w:rPr>
          <w:rFonts w:ascii="Arial" w:eastAsia="Arial" w:hAnsi="Arial" w:cs="Arial"/>
          <w:sz w:val="20"/>
          <w:szCs w:val="24"/>
        </w:rPr>
      </w:pPr>
      <w:r w:rsidRPr="001D733A">
        <w:rPr>
          <w:rFonts w:ascii="Arial" w:eastAsia="Arial" w:hAnsi="Arial" w:cs="Arial"/>
          <w:sz w:val="20"/>
          <w:szCs w:val="24"/>
        </w:rPr>
        <w:t>Pour obtenir des renseignements relatifs à l'introduction des recours, les candidats devront s'adresser à :</w:t>
      </w:r>
    </w:p>
    <w:p w14:paraId="16D3178B" w14:textId="77777777" w:rsidR="001D733A" w:rsidRPr="001D733A" w:rsidRDefault="001D733A" w:rsidP="001D733A">
      <w:pPr>
        <w:spacing w:after="0" w:line="230" w:lineRule="exact"/>
        <w:ind w:left="20" w:right="20" w:firstLine="0"/>
        <w:rPr>
          <w:rFonts w:ascii="Arial" w:eastAsia="Arial" w:hAnsi="Arial" w:cs="Arial"/>
          <w:sz w:val="20"/>
          <w:szCs w:val="24"/>
        </w:rPr>
      </w:pPr>
      <w:r w:rsidRPr="001D733A">
        <w:rPr>
          <w:rFonts w:ascii="Arial" w:eastAsia="Arial" w:hAnsi="Arial" w:cs="Arial"/>
          <w:sz w:val="20"/>
          <w:szCs w:val="24"/>
        </w:rPr>
        <w:t>Tribunal Administratif de Toulon</w:t>
      </w:r>
    </w:p>
    <w:p w14:paraId="3B3AF661" w14:textId="77777777" w:rsidR="001D733A" w:rsidRPr="001D733A" w:rsidRDefault="001D733A" w:rsidP="001D733A">
      <w:pPr>
        <w:spacing w:after="0" w:line="230" w:lineRule="exact"/>
        <w:ind w:left="20" w:right="20" w:firstLine="0"/>
        <w:rPr>
          <w:rFonts w:ascii="Arial" w:eastAsia="Arial" w:hAnsi="Arial" w:cs="Arial"/>
          <w:sz w:val="20"/>
          <w:szCs w:val="24"/>
        </w:rPr>
      </w:pPr>
      <w:r w:rsidRPr="001D733A">
        <w:rPr>
          <w:rFonts w:ascii="Arial" w:eastAsia="Arial" w:hAnsi="Arial" w:cs="Arial"/>
          <w:sz w:val="20"/>
          <w:szCs w:val="24"/>
        </w:rPr>
        <w:t>5 rue Racine</w:t>
      </w:r>
    </w:p>
    <w:p w14:paraId="600ABAA2" w14:textId="77777777" w:rsidR="001D733A" w:rsidRPr="001D733A" w:rsidRDefault="001D733A" w:rsidP="001D733A">
      <w:pPr>
        <w:spacing w:after="0" w:line="230" w:lineRule="exact"/>
        <w:ind w:left="20" w:right="20" w:firstLine="0"/>
        <w:rPr>
          <w:rFonts w:ascii="Arial" w:eastAsia="Arial" w:hAnsi="Arial" w:cs="Arial"/>
          <w:sz w:val="20"/>
          <w:szCs w:val="24"/>
        </w:rPr>
      </w:pPr>
      <w:r w:rsidRPr="001D733A">
        <w:rPr>
          <w:rFonts w:ascii="Arial" w:eastAsia="Arial" w:hAnsi="Arial" w:cs="Arial"/>
          <w:sz w:val="20"/>
          <w:szCs w:val="24"/>
        </w:rPr>
        <w:t>BP 40510</w:t>
      </w:r>
    </w:p>
    <w:p w14:paraId="16A6B910" w14:textId="77777777" w:rsidR="001D733A" w:rsidRPr="001D733A" w:rsidRDefault="001D733A" w:rsidP="001D733A">
      <w:pPr>
        <w:spacing w:after="0" w:line="230" w:lineRule="exact"/>
        <w:ind w:left="20" w:right="20" w:firstLine="0"/>
        <w:rPr>
          <w:rFonts w:ascii="Arial" w:eastAsia="Arial" w:hAnsi="Arial" w:cs="Arial"/>
          <w:sz w:val="20"/>
          <w:szCs w:val="24"/>
        </w:rPr>
      </w:pPr>
      <w:r w:rsidRPr="001D733A">
        <w:rPr>
          <w:rFonts w:ascii="Arial" w:eastAsia="Arial" w:hAnsi="Arial" w:cs="Arial"/>
          <w:sz w:val="20"/>
          <w:szCs w:val="24"/>
        </w:rPr>
        <w:t>83041 TOULON CEDEX 9</w:t>
      </w:r>
    </w:p>
    <w:p w14:paraId="151656FC" w14:textId="77777777" w:rsidR="00F206D2" w:rsidRDefault="00F206D2" w:rsidP="00F206D2">
      <w:pPr>
        <w:spacing w:after="0" w:line="230" w:lineRule="exact"/>
        <w:ind w:left="0" w:right="20" w:firstLine="0"/>
        <w:rPr>
          <w:rFonts w:ascii="Arial" w:eastAsia="Arial" w:hAnsi="Arial" w:cs="Arial"/>
          <w:sz w:val="20"/>
          <w:szCs w:val="24"/>
        </w:rPr>
      </w:pPr>
    </w:p>
    <w:p w14:paraId="1513AF8E" w14:textId="77777777" w:rsidR="001D733A" w:rsidRPr="001D733A" w:rsidRDefault="001D733A" w:rsidP="00F206D2">
      <w:pPr>
        <w:spacing w:after="0" w:line="230" w:lineRule="exact"/>
        <w:ind w:left="0" w:right="20" w:firstLine="0"/>
        <w:rPr>
          <w:rFonts w:ascii="Arial" w:eastAsia="Arial" w:hAnsi="Arial" w:cs="Arial"/>
          <w:sz w:val="20"/>
          <w:szCs w:val="24"/>
        </w:rPr>
      </w:pPr>
      <w:r w:rsidRPr="001D733A">
        <w:rPr>
          <w:rFonts w:ascii="Arial" w:eastAsia="Arial" w:hAnsi="Arial" w:cs="Arial"/>
          <w:sz w:val="20"/>
          <w:szCs w:val="24"/>
        </w:rPr>
        <w:t>Tél : 04 94 42 79 30</w:t>
      </w:r>
    </w:p>
    <w:p w14:paraId="2F42A24B" w14:textId="77777777" w:rsidR="001D733A" w:rsidRPr="001D733A" w:rsidRDefault="001D733A" w:rsidP="001D733A">
      <w:pPr>
        <w:spacing w:after="0" w:line="230" w:lineRule="exact"/>
        <w:ind w:left="20" w:right="20" w:firstLine="0"/>
        <w:rPr>
          <w:rFonts w:ascii="Arial" w:eastAsia="Arial" w:hAnsi="Arial" w:cs="Arial"/>
          <w:sz w:val="20"/>
          <w:szCs w:val="24"/>
        </w:rPr>
      </w:pPr>
      <w:r w:rsidRPr="001D733A">
        <w:rPr>
          <w:rFonts w:ascii="Arial" w:eastAsia="Arial" w:hAnsi="Arial" w:cs="Arial"/>
          <w:sz w:val="20"/>
          <w:szCs w:val="24"/>
        </w:rPr>
        <w:t>Télécopie : 04 94 42 79 89</w:t>
      </w:r>
    </w:p>
    <w:p w14:paraId="2A58EA91" w14:textId="77777777" w:rsidR="001D733A" w:rsidRPr="001D733A" w:rsidRDefault="001D733A" w:rsidP="001D733A">
      <w:pPr>
        <w:spacing w:after="0" w:line="230" w:lineRule="exact"/>
        <w:ind w:left="20" w:right="20" w:firstLine="0"/>
        <w:rPr>
          <w:rFonts w:ascii="Arial" w:eastAsia="Arial" w:hAnsi="Arial" w:cs="Arial"/>
          <w:sz w:val="20"/>
          <w:szCs w:val="24"/>
        </w:rPr>
      </w:pPr>
      <w:r w:rsidRPr="001D733A">
        <w:rPr>
          <w:rFonts w:ascii="Arial" w:eastAsia="Arial" w:hAnsi="Arial" w:cs="Arial"/>
          <w:sz w:val="20"/>
          <w:szCs w:val="24"/>
        </w:rPr>
        <w:t xml:space="preserve">Courriel : </w:t>
      </w:r>
      <w:hyperlink r:id="rId32" w:history="1">
        <w:r w:rsidRPr="001D733A">
          <w:rPr>
            <w:rFonts w:ascii="Arial" w:eastAsia="Arial" w:hAnsi="Arial" w:cs="Arial"/>
            <w:color w:val="0000FF"/>
            <w:sz w:val="20"/>
            <w:szCs w:val="24"/>
            <w:u w:val="single"/>
          </w:rPr>
          <w:t>greffe.ta-toulon@juradm.fr</w:t>
        </w:r>
      </w:hyperlink>
      <w:r w:rsidRPr="001D733A">
        <w:rPr>
          <w:rFonts w:ascii="Arial" w:eastAsia="Arial" w:hAnsi="Arial" w:cs="Arial"/>
          <w:sz w:val="20"/>
          <w:szCs w:val="24"/>
        </w:rPr>
        <w:t xml:space="preserve"> </w:t>
      </w:r>
    </w:p>
    <w:p w14:paraId="302B95EB" w14:textId="77777777" w:rsidR="00CE770B" w:rsidRPr="00F206D2" w:rsidRDefault="001D733A" w:rsidP="00F206D2">
      <w:pPr>
        <w:spacing w:after="0" w:line="230" w:lineRule="exact"/>
        <w:ind w:left="20" w:right="20" w:firstLine="0"/>
        <w:rPr>
          <w:rFonts w:ascii="Arial" w:eastAsia="Arial" w:hAnsi="Arial" w:cs="Arial"/>
          <w:sz w:val="20"/>
          <w:szCs w:val="24"/>
        </w:rPr>
      </w:pPr>
      <w:r w:rsidRPr="001D733A">
        <w:rPr>
          <w:rFonts w:ascii="Arial" w:eastAsia="Arial" w:hAnsi="Arial" w:cs="Arial"/>
          <w:sz w:val="20"/>
          <w:szCs w:val="24"/>
        </w:rPr>
        <w:t xml:space="preserve">Adresse internet(U.R.L) : </w:t>
      </w:r>
      <w:hyperlink r:id="rId33" w:history="1">
        <w:r w:rsidRPr="001D733A">
          <w:rPr>
            <w:rFonts w:ascii="Arial" w:eastAsia="Arial" w:hAnsi="Arial" w:cs="Arial"/>
            <w:color w:val="0000FF"/>
            <w:sz w:val="20"/>
            <w:szCs w:val="24"/>
            <w:u w:val="single"/>
          </w:rPr>
          <w:t>http://toulon.tribunal-administratif.fr</w:t>
        </w:r>
      </w:hyperlink>
      <w:r w:rsidR="00F206D2">
        <w:rPr>
          <w:rFonts w:ascii="Arial" w:eastAsia="Arial" w:hAnsi="Arial" w:cs="Arial"/>
          <w:sz w:val="20"/>
          <w:szCs w:val="24"/>
        </w:rPr>
        <w:t xml:space="preserve"> </w:t>
      </w:r>
    </w:p>
    <w:p w14:paraId="132318AA" w14:textId="77777777" w:rsidR="00C06D04" w:rsidRPr="00684758" w:rsidRDefault="00C06D04" w:rsidP="0007601E">
      <w:pPr>
        <w:spacing w:after="0" w:line="259" w:lineRule="auto"/>
        <w:ind w:left="0" w:right="561" w:firstLine="0"/>
        <w:rPr>
          <w:highlight w:val="yellow"/>
        </w:rPr>
      </w:pPr>
    </w:p>
    <w:p w14:paraId="4475DF64" w14:textId="2CB70ADE" w:rsidR="0007601E" w:rsidRPr="001C3AAD" w:rsidRDefault="0007601E" w:rsidP="0007601E">
      <w:pPr>
        <w:spacing w:after="160" w:line="259" w:lineRule="auto"/>
        <w:ind w:left="0" w:right="0" w:firstLine="0"/>
        <w:rPr>
          <w:rFonts w:ascii="Arial" w:hAnsi="Arial" w:cs="Arial"/>
          <w:b/>
          <w:sz w:val="20"/>
          <w:szCs w:val="20"/>
          <w:u w:val="single"/>
        </w:rPr>
      </w:pPr>
      <w:proofErr w:type="gramStart"/>
      <w:r w:rsidRPr="001C3AAD">
        <w:rPr>
          <w:rFonts w:ascii="Arial" w:hAnsi="Arial" w:cs="Arial"/>
          <w:b/>
          <w:sz w:val="20"/>
          <w:szCs w:val="20"/>
          <w:u w:val="single"/>
        </w:rPr>
        <w:t>ANNEXES </w:t>
      </w:r>
      <w:r w:rsidR="001632CD">
        <w:rPr>
          <w:rFonts w:ascii="Arial" w:hAnsi="Arial" w:cs="Arial"/>
          <w:b/>
          <w:sz w:val="20"/>
          <w:szCs w:val="20"/>
          <w:u w:val="single"/>
        </w:rPr>
        <w:t xml:space="preserve"> au</w:t>
      </w:r>
      <w:proofErr w:type="gramEnd"/>
      <w:r w:rsidR="001632CD">
        <w:rPr>
          <w:rFonts w:ascii="Arial" w:hAnsi="Arial" w:cs="Arial"/>
          <w:b/>
          <w:sz w:val="20"/>
          <w:szCs w:val="20"/>
          <w:u w:val="single"/>
        </w:rPr>
        <w:t xml:space="preserve"> RC </w:t>
      </w:r>
      <w:r w:rsidRPr="001C3AAD">
        <w:rPr>
          <w:rFonts w:ascii="Arial" w:hAnsi="Arial" w:cs="Arial"/>
          <w:b/>
          <w:sz w:val="20"/>
          <w:szCs w:val="20"/>
          <w:u w:val="single"/>
        </w:rPr>
        <w:t xml:space="preserve">: </w:t>
      </w:r>
    </w:p>
    <w:p w14:paraId="7907CA8E" w14:textId="66E2F918" w:rsidR="00CE770B" w:rsidRDefault="00663FA9" w:rsidP="00F206D2">
      <w:pPr>
        <w:pStyle w:val="Default"/>
        <w:rPr>
          <w:rFonts w:ascii="Arial" w:hAnsi="Arial" w:cs="Arial"/>
          <w:color w:val="auto"/>
          <w:sz w:val="20"/>
          <w:szCs w:val="20"/>
        </w:rPr>
      </w:pPr>
      <w:r>
        <w:rPr>
          <w:rFonts w:ascii="Arial" w:hAnsi="Arial" w:cs="Arial"/>
          <w:color w:val="auto"/>
          <w:sz w:val="20"/>
          <w:szCs w:val="20"/>
        </w:rPr>
        <w:t xml:space="preserve">Annexe </w:t>
      </w:r>
      <w:r w:rsidR="00A34276">
        <w:rPr>
          <w:rFonts w:ascii="Arial" w:hAnsi="Arial" w:cs="Arial"/>
          <w:color w:val="auto"/>
          <w:sz w:val="20"/>
          <w:szCs w:val="20"/>
        </w:rPr>
        <w:t>A</w:t>
      </w:r>
      <w:r>
        <w:rPr>
          <w:rFonts w:ascii="Arial" w:hAnsi="Arial" w:cs="Arial"/>
          <w:color w:val="auto"/>
          <w:sz w:val="20"/>
          <w:szCs w:val="20"/>
        </w:rPr>
        <w:t xml:space="preserve"> </w:t>
      </w:r>
      <w:r w:rsidR="00CE770B" w:rsidRPr="00CE770B">
        <w:rPr>
          <w:rFonts w:ascii="Arial" w:hAnsi="Arial" w:cs="Arial"/>
          <w:color w:val="auto"/>
          <w:sz w:val="20"/>
          <w:szCs w:val="20"/>
        </w:rPr>
        <w:t xml:space="preserve">:  </w:t>
      </w:r>
      <w:r w:rsidR="009D300A">
        <w:rPr>
          <w:rFonts w:ascii="Arial" w:hAnsi="Arial" w:cs="Arial"/>
          <w:color w:val="auto"/>
          <w:sz w:val="20"/>
          <w:szCs w:val="20"/>
        </w:rPr>
        <w:t>Grille de notation critères techniques et environnementaux</w:t>
      </w:r>
    </w:p>
    <w:p w14:paraId="2C7AFABE" w14:textId="516C146A" w:rsidR="00F26620" w:rsidRDefault="00F26620" w:rsidP="00F206D2">
      <w:pPr>
        <w:pStyle w:val="Default"/>
        <w:rPr>
          <w:rFonts w:ascii="Arial" w:hAnsi="Arial" w:cs="Arial"/>
          <w:color w:val="auto"/>
          <w:sz w:val="20"/>
          <w:szCs w:val="20"/>
        </w:rPr>
      </w:pPr>
      <w:proofErr w:type="gramStart"/>
      <w:r>
        <w:rPr>
          <w:rFonts w:ascii="Arial" w:hAnsi="Arial" w:cs="Arial"/>
          <w:color w:val="auto"/>
          <w:sz w:val="20"/>
          <w:szCs w:val="20"/>
        </w:rPr>
        <w:t>Annexe  :</w:t>
      </w:r>
      <w:proofErr w:type="gramEnd"/>
      <w:r>
        <w:rPr>
          <w:rFonts w:ascii="Arial" w:hAnsi="Arial" w:cs="Arial"/>
          <w:color w:val="auto"/>
          <w:sz w:val="20"/>
          <w:szCs w:val="20"/>
        </w:rPr>
        <w:t xml:space="preserve"> Attestation Russie</w:t>
      </w:r>
    </w:p>
    <w:p w14:paraId="3AF29183" w14:textId="0ECBFFC4" w:rsidR="0007601E" w:rsidRPr="00DE03DB" w:rsidRDefault="0007601E" w:rsidP="0007601E">
      <w:pPr>
        <w:pStyle w:val="Default"/>
        <w:rPr>
          <w:rFonts w:ascii="Arial" w:hAnsi="Arial" w:cs="Arial"/>
          <w:color w:val="auto"/>
          <w:sz w:val="20"/>
          <w:szCs w:val="20"/>
        </w:rPr>
      </w:pPr>
      <w:r w:rsidRPr="00DE03DB">
        <w:rPr>
          <w:rFonts w:ascii="Arial" w:hAnsi="Arial" w:cs="Arial"/>
          <w:color w:val="auto"/>
          <w:sz w:val="20"/>
          <w:szCs w:val="20"/>
        </w:rPr>
        <w:t xml:space="preserve">DQE </w:t>
      </w:r>
      <w:r w:rsidR="00A34276" w:rsidRPr="00DE03DB">
        <w:rPr>
          <w:rFonts w:ascii="Arial" w:hAnsi="Arial" w:cs="Arial"/>
          <w:color w:val="auto"/>
          <w:sz w:val="20"/>
          <w:szCs w:val="20"/>
        </w:rPr>
        <w:t>–</w:t>
      </w:r>
      <w:r w:rsidRPr="00DE03DB">
        <w:rPr>
          <w:rFonts w:ascii="Arial" w:hAnsi="Arial" w:cs="Arial"/>
          <w:color w:val="auto"/>
          <w:sz w:val="20"/>
          <w:szCs w:val="20"/>
        </w:rPr>
        <w:t xml:space="preserve"> </w:t>
      </w:r>
      <w:r w:rsidR="00A34276" w:rsidRPr="00DE03DB">
        <w:rPr>
          <w:rFonts w:ascii="Arial" w:hAnsi="Arial" w:cs="Arial"/>
          <w:color w:val="auto"/>
          <w:sz w:val="20"/>
          <w:szCs w:val="20"/>
        </w:rPr>
        <w:t xml:space="preserve">1 par lot </w:t>
      </w:r>
      <w:r w:rsidRPr="00DE03DB">
        <w:rPr>
          <w:rFonts w:ascii="Arial" w:hAnsi="Arial" w:cs="Arial"/>
          <w:color w:val="auto"/>
          <w:sz w:val="20"/>
          <w:szCs w:val="20"/>
        </w:rPr>
        <w:t>Scénario de commande annuelle</w:t>
      </w:r>
    </w:p>
    <w:p w14:paraId="32A0D2E4" w14:textId="77777777" w:rsidR="0007601E" w:rsidRPr="0097234E" w:rsidRDefault="0007601E" w:rsidP="00206EF0">
      <w:pPr>
        <w:spacing w:after="0" w:line="240" w:lineRule="auto"/>
        <w:ind w:left="-5" w:right="6"/>
        <w:rPr>
          <w:rFonts w:ascii="Arial" w:hAnsi="Arial" w:cs="Arial"/>
          <w:color w:val="auto"/>
        </w:rPr>
      </w:pPr>
    </w:p>
    <w:sectPr w:rsidR="0007601E" w:rsidRPr="0097234E" w:rsidSect="007704E4">
      <w:footerReference w:type="default" r:id="rId34"/>
      <w:pgSz w:w="11906" w:h="16838"/>
      <w:pgMar w:top="851" w:right="1127" w:bottom="773" w:left="850" w:header="0" w:footer="716"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13A4BD" w14:textId="77777777" w:rsidR="00594F9A" w:rsidRDefault="00594F9A">
      <w:pPr>
        <w:spacing w:after="0" w:line="240" w:lineRule="auto"/>
      </w:pPr>
      <w:r>
        <w:separator/>
      </w:r>
    </w:p>
  </w:endnote>
  <w:endnote w:type="continuationSeparator" w:id="0">
    <w:p w14:paraId="2DF11F95" w14:textId="77777777" w:rsidR="00594F9A" w:rsidRDefault="00594F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Lucida Grande">
    <w:altName w:val="Arial"/>
    <w:charset w:val="00"/>
    <w:family w:val="auto"/>
    <w:pitch w:val="variable"/>
    <w:sig w:usb0="00000000" w:usb1="5000A1FF" w:usb2="00000000" w:usb3="00000000" w:csb0="000001B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urier">
    <w:panose1 w:val="02070409020205020404"/>
    <w:charset w:val="00"/>
    <w:family w:val="modern"/>
    <w:notTrueType/>
    <w:pitch w:val="fixed"/>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Andale Sans UI">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68E59" w14:textId="77777777" w:rsidR="00594F9A" w:rsidRDefault="00594F9A">
    <w:pPr>
      <w:spacing w:after="0" w:line="259" w:lineRule="auto"/>
      <w:ind w:left="0" w:right="561" w:firstLine="0"/>
      <w:jc w:val="center"/>
    </w:pPr>
    <w:r>
      <w:rPr>
        <w:sz w:val="24"/>
      </w:rPr>
      <w:t xml:space="preserve"> </w:t>
    </w:r>
  </w:p>
  <w:p w14:paraId="49BFEF75" w14:textId="1B3EDF28" w:rsidR="00594F9A" w:rsidRPr="0094442E" w:rsidRDefault="00594F9A">
    <w:pPr>
      <w:spacing w:after="0" w:line="259" w:lineRule="auto"/>
      <w:ind w:left="0" w:right="617" w:firstLine="0"/>
      <w:jc w:val="center"/>
      <w:rPr>
        <w:rFonts w:ascii="Arial" w:hAnsi="Arial" w:cs="Arial"/>
        <w:sz w:val="16"/>
        <w:szCs w:val="16"/>
      </w:rPr>
    </w:pPr>
    <w:r w:rsidRPr="0094442E">
      <w:rPr>
        <w:rFonts w:ascii="Arial" w:hAnsi="Arial" w:cs="Arial"/>
        <w:sz w:val="16"/>
        <w:szCs w:val="16"/>
      </w:rPr>
      <w:t xml:space="preserve">Règlement de la Consultation – </w:t>
    </w:r>
    <w:r w:rsidRPr="00E92872">
      <w:rPr>
        <w:rFonts w:ascii="Arial" w:hAnsi="Arial" w:cs="Arial"/>
        <w:sz w:val="16"/>
        <w:szCs w:val="16"/>
      </w:rPr>
      <w:t>DAF n° 2026_000911</w:t>
    </w:r>
  </w:p>
  <w:p w14:paraId="6352308C" w14:textId="2271F089" w:rsidR="00594F9A" w:rsidRPr="0094442E" w:rsidRDefault="00594F9A">
    <w:pPr>
      <w:spacing w:after="0" w:line="259" w:lineRule="auto"/>
      <w:ind w:left="0" w:right="620" w:firstLine="0"/>
      <w:jc w:val="center"/>
      <w:rPr>
        <w:rFonts w:ascii="Arial" w:hAnsi="Arial" w:cs="Arial"/>
        <w:sz w:val="16"/>
        <w:szCs w:val="16"/>
      </w:rPr>
    </w:pPr>
    <w:r w:rsidRPr="0094442E">
      <w:rPr>
        <w:rFonts w:ascii="Arial" w:hAnsi="Arial" w:cs="Arial"/>
        <w:sz w:val="16"/>
        <w:szCs w:val="16"/>
      </w:rPr>
      <w:t xml:space="preserve">Page </w:t>
    </w:r>
    <w:r w:rsidRPr="0094442E">
      <w:rPr>
        <w:rFonts w:ascii="Arial" w:hAnsi="Arial" w:cs="Arial"/>
        <w:b/>
        <w:sz w:val="16"/>
        <w:szCs w:val="16"/>
      </w:rPr>
      <w:fldChar w:fldCharType="begin"/>
    </w:r>
    <w:r w:rsidRPr="0094442E">
      <w:rPr>
        <w:rFonts w:ascii="Arial" w:hAnsi="Arial" w:cs="Arial"/>
        <w:b/>
        <w:sz w:val="16"/>
        <w:szCs w:val="16"/>
      </w:rPr>
      <w:instrText>PAGE</w:instrText>
    </w:r>
    <w:r w:rsidRPr="0094442E">
      <w:rPr>
        <w:rFonts w:ascii="Arial" w:hAnsi="Arial" w:cs="Arial"/>
        <w:b/>
        <w:sz w:val="16"/>
        <w:szCs w:val="16"/>
      </w:rPr>
      <w:fldChar w:fldCharType="separate"/>
    </w:r>
    <w:r w:rsidR="00884CC4">
      <w:rPr>
        <w:rFonts w:ascii="Arial" w:hAnsi="Arial" w:cs="Arial"/>
        <w:b/>
        <w:noProof/>
        <w:sz w:val="16"/>
        <w:szCs w:val="16"/>
      </w:rPr>
      <w:t>20</w:t>
    </w:r>
    <w:r w:rsidRPr="0094442E">
      <w:rPr>
        <w:rFonts w:ascii="Arial" w:hAnsi="Arial" w:cs="Arial"/>
        <w:b/>
        <w:sz w:val="16"/>
        <w:szCs w:val="16"/>
      </w:rPr>
      <w:fldChar w:fldCharType="end"/>
    </w:r>
    <w:r w:rsidRPr="0094442E">
      <w:rPr>
        <w:rFonts w:ascii="Arial" w:hAnsi="Arial" w:cs="Arial"/>
        <w:sz w:val="16"/>
        <w:szCs w:val="16"/>
      </w:rPr>
      <w:t xml:space="preserve"> sur </w:t>
    </w:r>
    <w:r w:rsidRPr="0094442E">
      <w:rPr>
        <w:rFonts w:ascii="Arial" w:hAnsi="Arial" w:cs="Arial"/>
        <w:b/>
        <w:sz w:val="16"/>
        <w:szCs w:val="16"/>
      </w:rPr>
      <w:fldChar w:fldCharType="begin"/>
    </w:r>
    <w:r w:rsidRPr="0094442E">
      <w:rPr>
        <w:rFonts w:ascii="Arial" w:hAnsi="Arial" w:cs="Arial"/>
        <w:b/>
        <w:sz w:val="16"/>
        <w:szCs w:val="16"/>
      </w:rPr>
      <w:instrText>NUMPAGES</w:instrText>
    </w:r>
    <w:r w:rsidRPr="0094442E">
      <w:rPr>
        <w:rFonts w:ascii="Arial" w:hAnsi="Arial" w:cs="Arial"/>
        <w:b/>
        <w:sz w:val="16"/>
        <w:szCs w:val="16"/>
      </w:rPr>
      <w:fldChar w:fldCharType="separate"/>
    </w:r>
    <w:r w:rsidR="00884CC4">
      <w:rPr>
        <w:rFonts w:ascii="Arial" w:hAnsi="Arial" w:cs="Arial"/>
        <w:b/>
        <w:noProof/>
        <w:sz w:val="16"/>
        <w:szCs w:val="16"/>
      </w:rPr>
      <w:t>20</w:t>
    </w:r>
    <w:r w:rsidRPr="0094442E">
      <w:rPr>
        <w:rFonts w:ascii="Arial" w:hAnsi="Arial" w:cs="Arial"/>
        <w:b/>
        <w:sz w:val="16"/>
        <w:szCs w:val="16"/>
      </w:rPr>
      <w:fldChar w:fldCharType="end"/>
    </w:r>
    <w:r w:rsidRPr="0094442E">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53F6B6" w14:textId="77777777" w:rsidR="00594F9A" w:rsidRDefault="00594F9A">
      <w:pPr>
        <w:spacing w:after="0" w:line="240" w:lineRule="auto"/>
      </w:pPr>
      <w:r>
        <w:separator/>
      </w:r>
    </w:p>
  </w:footnote>
  <w:footnote w:type="continuationSeparator" w:id="0">
    <w:p w14:paraId="2989EA6F" w14:textId="77777777" w:rsidR="00594F9A" w:rsidRDefault="00594F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31B07"/>
    <w:multiLevelType w:val="hybridMultilevel"/>
    <w:tmpl w:val="6718597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7C63E5E"/>
    <w:multiLevelType w:val="hybridMultilevel"/>
    <w:tmpl w:val="AF6682BE"/>
    <w:lvl w:ilvl="0" w:tplc="4056A640">
      <w:numFmt w:val="bullet"/>
      <w:lvlText w:val="-"/>
      <w:lvlJc w:val="left"/>
      <w:pPr>
        <w:ind w:left="1288" w:hanging="360"/>
      </w:pPr>
      <w:rPr>
        <w:rFonts w:ascii="Times New Roman" w:eastAsia="Times New Roman" w:hAnsi="Times New Roman" w:cs="Times New Roman" w:hint="default"/>
        <w:b w:val="0"/>
      </w:rPr>
    </w:lvl>
    <w:lvl w:ilvl="1" w:tplc="040C0003" w:tentative="1">
      <w:start w:val="1"/>
      <w:numFmt w:val="bullet"/>
      <w:lvlText w:val="o"/>
      <w:lvlJc w:val="left"/>
      <w:pPr>
        <w:ind w:left="2008" w:hanging="360"/>
      </w:pPr>
      <w:rPr>
        <w:rFonts w:ascii="Courier New" w:hAnsi="Courier New" w:cs="Courier New" w:hint="default"/>
      </w:rPr>
    </w:lvl>
    <w:lvl w:ilvl="2" w:tplc="040C0005" w:tentative="1">
      <w:start w:val="1"/>
      <w:numFmt w:val="bullet"/>
      <w:lvlText w:val=""/>
      <w:lvlJc w:val="left"/>
      <w:pPr>
        <w:ind w:left="2728" w:hanging="360"/>
      </w:pPr>
      <w:rPr>
        <w:rFonts w:ascii="Wingdings" w:hAnsi="Wingdings"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abstractNum w:abstractNumId="2" w15:restartNumberingAfterBreak="0">
    <w:nsid w:val="20976E2B"/>
    <w:multiLevelType w:val="hybridMultilevel"/>
    <w:tmpl w:val="70F4A9A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60A048F"/>
    <w:multiLevelType w:val="hybridMultilevel"/>
    <w:tmpl w:val="DA348E2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3B61A24"/>
    <w:multiLevelType w:val="hybridMultilevel"/>
    <w:tmpl w:val="32E858F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88A4763"/>
    <w:multiLevelType w:val="hybridMultilevel"/>
    <w:tmpl w:val="D2045B18"/>
    <w:lvl w:ilvl="0" w:tplc="9DB46E28">
      <w:start w:val="5"/>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C4B3BCA"/>
    <w:multiLevelType w:val="hybridMultilevel"/>
    <w:tmpl w:val="5FEEBA6A"/>
    <w:lvl w:ilvl="0" w:tplc="4056A640">
      <w:numFmt w:val="bullet"/>
      <w:lvlText w:val="-"/>
      <w:lvlJc w:val="left"/>
      <w:pPr>
        <w:ind w:left="781" w:hanging="360"/>
      </w:pPr>
      <w:rPr>
        <w:rFonts w:ascii="Times New Roman" w:eastAsia="Times New Roman" w:hAnsi="Times New Roman" w:cs="Times New Roman" w:hint="default"/>
        <w:b w:val="0"/>
      </w:rPr>
    </w:lvl>
    <w:lvl w:ilvl="1" w:tplc="040C0003" w:tentative="1">
      <w:start w:val="1"/>
      <w:numFmt w:val="bullet"/>
      <w:lvlText w:val="o"/>
      <w:lvlJc w:val="left"/>
      <w:pPr>
        <w:ind w:left="1501" w:hanging="360"/>
      </w:pPr>
      <w:rPr>
        <w:rFonts w:ascii="Courier New" w:hAnsi="Courier New" w:cs="Courier New" w:hint="default"/>
      </w:rPr>
    </w:lvl>
    <w:lvl w:ilvl="2" w:tplc="040C0005" w:tentative="1">
      <w:start w:val="1"/>
      <w:numFmt w:val="bullet"/>
      <w:lvlText w:val=""/>
      <w:lvlJc w:val="left"/>
      <w:pPr>
        <w:ind w:left="2221" w:hanging="360"/>
      </w:pPr>
      <w:rPr>
        <w:rFonts w:ascii="Wingdings" w:hAnsi="Wingdings" w:hint="default"/>
      </w:rPr>
    </w:lvl>
    <w:lvl w:ilvl="3" w:tplc="040C0001" w:tentative="1">
      <w:start w:val="1"/>
      <w:numFmt w:val="bullet"/>
      <w:lvlText w:val=""/>
      <w:lvlJc w:val="left"/>
      <w:pPr>
        <w:ind w:left="2941" w:hanging="360"/>
      </w:pPr>
      <w:rPr>
        <w:rFonts w:ascii="Symbol" w:hAnsi="Symbol" w:hint="default"/>
      </w:rPr>
    </w:lvl>
    <w:lvl w:ilvl="4" w:tplc="040C0003" w:tentative="1">
      <w:start w:val="1"/>
      <w:numFmt w:val="bullet"/>
      <w:lvlText w:val="o"/>
      <w:lvlJc w:val="left"/>
      <w:pPr>
        <w:ind w:left="3661" w:hanging="360"/>
      </w:pPr>
      <w:rPr>
        <w:rFonts w:ascii="Courier New" w:hAnsi="Courier New" w:cs="Courier New" w:hint="default"/>
      </w:rPr>
    </w:lvl>
    <w:lvl w:ilvl="5" w:tplc="040C0005" w:tentative="1">
      <w:start w:val="1"/>
      <w:numFmt w:val="bullet"/>
      <w:lvlText w:val=""/>
      <w:lvlJc w:val="left"/>
      <w:pPr>
        <w:ind w:left="4381" w:hanging="360"/>
      </w:pPr>
      <w:rPr>
        <w:rFonts w:ascii="Wingdings" w:hAnsi="Wingdings" w:hint="default"/>
      </w:rPr>
    </w:lvl>
    <w:lvl w:ilvl="6" w:tplc="040C0001" w:tentative="1">
      <w:start w:val="1"/>
      <w:numFmt w:val="bullet"/>
      <w:lvlText w:val=""/>
      <w:lvlJc w:val="left"/>
      <w:pPr>
        <w:ind w:left="5101" w:hanging="360"/>
      </w:pPr>
      <w:rPr>
        <w:rFonts w:ascii="Symbol" w:hAnsi="Symbol" w:hint="default"/>
      </w:rPr>
    </w:lvl>
    <w:lvl w:ilvl="7" w:tplc="040C0003" w:tentative="1">
      <w:start w:val="1"/>
      <w:numFmt w:val="bullet"/>
      <w:lvlText w:val="o"/>
      <w:lvlJc w:val="left"/>
      <w:pPr>
        <w:ind w:left="5821" w:hanging="360"/>
      </w:pPr>
      <w:rPr>
        <w:rFonts w:ascii="Courier New" w:hAnsi="Courier New" w:cs="Courier New" w:hint="default"/>
      </w:rPr>
    </w:lvl>
    <w:lvl w:ilvl="8" w:tplc="040C0005" w:tentative="1">
      <w:start w:val="1"/>
      <w:numFmt w:val="bullet"/>
      <w:lvlText w:val=""/>
      <w:lvlJc w:val="left"/>
      <w:pPr>
        <w:ind w:left="6541" w:hanging="360"/>
      </w:pPr>
      <w:rPr>
        <w:rFonts w:ascii="Wingdings" w:hAnsi="Wingdings" w:hint="default"/>
      </w:rPr>
    </w:lvl>
  </w:abstractNum>
  <w:abstractNum w:abstractNumId="7" w15:restartNumberingAfterBreak="0">
    <w:nsid w:val="3DFE7F66"/>
    <w:multiLevelType w:val="hybridMultilevel"/>
    <w:tmpl w:val="32C2CB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27534CF"/>
    <w:multiLevelType w:val="hybridMultilevel"/>
    <w:tmpl w:val="6FB4ADEA"/>
    <w:lvl w:ilvl="0" w:tplc="9DB46E28">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3A67E45"/>
    <w:multiLevelType w:val="hybridMultilevel"/>
    <w:tmpl w:val="8AB26E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467772C"/>
    <w:multiLevelType w:val="hybridMultilevel"/>
    <w:tmpl w:val="E47CE90A"/>
    <w:lvl w:ilvl="0" w:tplc="040C000D">
      <w:start w:val="1"/>
      <w:numFmt w:val="bullet"/>
      <w:lvlText w:val=""/>
      <w:lvlJc w:val="left"/>
      <w:pPr>
        <w:ind w:left="781" w:hanging="360"/>
      </w:pPr>
      <w:rPr>
        <w:rFonts w:ascii="Wingdings" w:hAnsi="Wingdings" w:hint="default"/>
      </w:rPr>
    </w:lvl>
    <w:lvl w:ilvl="1" w:tplc="040C0003" w:tentative="1">
      <w:start w:val="1"/>
      <w:numFmt w:val="bullet"/>
      <w:lvlText w:val="o"/>
      <w:lvlJc w:val="left"/>
      <w:pPr>
        <w:ind w:left="1501" w:hanging="360"/>
      </w:pPr>
      <w:rPr>
        <w:rFonts w:ascii="Courier New" w:hAnsi="Courier New" w:cs="Courier New" w:hint="default"/>
      </w:rPr>
    </w:lvl>
    <w:lvl w:ilvl="2" w:tplc="040C0005" w:tentative="1">
      <w:start w:val="1"/>
      <w:numFmt w:val="bullet"/>
      <w:lvlText w:val=""/>
      <w:lvlJc w:val="left"/>
      <w:pPr>
        <w:ind w:left="2221" w:hanging="360"/>
      </w:pPr>
      <w:rPr>
        <w:rFonts w:ascii="Wingdings" w:hAnsi="Wingdings" w:hint="default"/>
      </w:rPr>
    </w:lvl>
    <w:lvl w:ilvl="3" w:tplc="040C0001" w:tentative="1">
      <w:start w:val="1"/>
      <w:numFmt w:val="bullet"/>
      <w:lvlText w:val=""/>
      <w:lvlJc w:val="left"/>
      <w:pPr>
        <w:ind w:left="2941" w:hanging="360"/>
      </w:pPr>
      <w:rPr>
        <w:rFonts w:ascii="Symbol" w:hAnsi="Symbol" w:hint="default"/>
      </w:rPr>
    </w:lvl>
    <w:lvl w:ilvl="4" w:tplc="040C0003" w:tentative="1">
      <w:start w:val="1"/>
      <w:numFmt w:val="bullet"/>
      <w:lvlText w:val="o"/>
      <w:lvlJc w:val="left"/>
      <w:pPr>
        <w:ind w:left="3661" w:hanging="360"/>
      </w:pPr>
      <w:rPr>
        <w:rFonts w:ascii="Courier New" w:hAnsi="Courier New" w:cs="Courier New" w:hint="default"/>
      </w:rPr>
    </w:lvl>
    <w:lvl w:ilvl="5" w:tplc="040C0005" w:tentative="1">
      <w:start w:val="1"/>
      <w:numFmt w:val="bullet"/>
      <w:lvlText w:val=""/>
      <w:lvlJc w:val="left"/>
      <w:pPr>
        <w:ind w:left="4381" w:hanging="360"/>
      </w:pPr>
      <w:rPr>
        <w:rFonts w:ascii="Wingdings" w:hAnsi="Wingdings" w:hint="default"/>
      </w:rPr>
    </w:lvl>
    <w:lvl w:ilvl="6" w:tplc="040C0001" w:tentative="1">
      <w:start w:val="1"/>
      <w:numFmt w:val="bullet"/>
      <w:lvlText w:val=""/>
      <w:lvlJc w:val="left"/>
      <w:pPr>
        <w:ind w:left="5101" w:hanging="360"/>
      </w:pPr>
      <w:rPr>
        <w:rFonts w:ascii="Symbol" w:hAnsi="Symbol" w:hint="default"/>
      </w:rPr>
    </w:lvl>
    <w:lvl w:ilvl="7" w:tplc="040C0003" w:tentative="1">
      <w:start w:val="1"/>
      <w:numFmt w:val="bullet"/>
      <w:lvlText w:val="o"/>
      <w:lvlJc w:val="left"/>
      <w:pPr>
        <w:ind w:left="5821" w:hanging="360"/>
      </w:pPr>
      <w:rPr>
        <w:rFonts w:ascii="Courier New" w:hAnsi="Courier New" w:cs="Courier New" w:hint="default"/>
      </w:rPr>
    </w:lvl>
    <w:lvl w:ilvl="8" w:tplc="040C0005" w:tentative="1">
      <w:start w:val="1"/>
      <w:numFmt w:val="bullet"/>
      <w:lvlText w:val=""/>
      <w:lvlJc w:val="left"/>
      <w:pPr>
        <w:ind w:left="6541" w:hanging="360"/>
      </w:pPr>
      <w:rPr>
        <w:rFonts w:ascii="Wingdings" w:hAnsi="Wingdings" w:hint="default"/>
      </w:rPr>
    </w:lvl>
  </w:abstractNum>
  <w:abstractNum w:abstractNumId="11" w15:restartNumberingAfterBreak="0">
    <w:nsid w:val="47373AA2"/>
    <w:multiLevelType w:val="hybridMultilevel"/>
    <w:tmpl w:val="BC709B3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48EE17C8"/>
    <w:multiLevelType w:val="hybridMultilevel"/>
    <w:tmpl w:val="EC46F8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BD85AD9"/>
    <w:multiLevelType w:val="hybridMultilevel"/>
    <w:tmpl w:val="EA3EF434"/>
    <w:lvl w:ilvl="0" w:tplc="040C000D">
      <w:start w:val="1"/>
      <w:numFmt w:val="bullet"/>
      <w:lvlText w:val=""/>
      <w:lvlJc w:val="left"/>
      <w:pPr>
        <w:ind w:left="1426" w:hanging="360"/>
      </w:pPr>
      <w:rPr>
        <w:rFonts w:ascii="Wingdings" w:hAnsi="Wingdings" w:hint="default"/>
      </w:rPr>
    </w:lvl>
    <w:lvl w:ilvl="1" w:tplc="040C0003" w:tentative="1">
      <w:start w:val="1"/>
      <w:numFmt w:val="bullet"/>
      <w:lvlText w:val="o"/>
      <w:lvlJc w:val="left"/>
      <w:pPr>
        <w:ind w:left="2146" w:hanging="360"/>
      </w:pPr>
      <w:rPr>
        <w:rFonts w:ascii="Courier New" w:hAnsi="Courier New" w:cs="Courier New" w:hint="default"/>
      </w:rPr>
    </w:lvl>
    <w:lvl w:ilvl="2" w:tplc="040C0005" w:tentative="1">
      <w:start w:val="1"/>
      <w:numFmt w:val="bullet"/>
      <w:lvlText w:val=""/>
      <w:lvlJc w:val="left"/>
      <w:pPr>
        <w:ind w:left="2866" w:hanging="360"/>
      </w:pPr>
      <w:rPr>
        <w:rFonts w:ascii="Wingdings" w:hAnsi="Wingdings" w:hint="default"/>
      </w:rPr>
    </w:lvl>
    <w:lvl w:ilvl="3" w:tplc="040C0001" w:tentative="1">
      <w:start w:val="1"/>
      <w:numFmt w:val="bullet"/>
      <w:lvlText w:val=""/>
      <w:lvlJc w:val="left"/>
      <w:pPr>
        <w:ind w:left="3586" w:hanging="360"/>
      </w:pPr>
      <w:rPr>
        <w:rFonts w:ascii="Symbol" w:hAnsi="Symbol" w:hint="default"/>
      </w:rPr>
    </w:lvl>
    <w:lvl w:ilvl="4" w:tplc="040C0003" w:tentative="1">
      <w:start w:val="1"/>
      <w:numFmt w:val="bullet"/>
      <w:lvlText w:val="o"/>
      <w:lvlJc w:val="left"/>
      <w:pPr>
        <w:ind w:left="4306" w:hanging="360"/>
      </w:pPr>
      <w:rPr>
        <w:rFonts w:ascii="Courier New" w:hAnsi="Courier New" w:cs="Courier New" w:hint="default"/>
      </w:rPr>
    </w:lvl>
    <w:lvl w:ilvl="5" w:tplc="040C0005" w:tentative="1">
      <w:start w:val="1"/>
      <w:numFmt w:val="bullet"/>
      <w:lvlText w:val=""/>
      <w:lvlJc w:val="left"/>
      <w:pPr>
        <w:ind w:left="5026" w:hanging="360"/>
      </w:pPr>
      <w:rPr>
        <w:rFonts w:ascii="Wingdings" w:hAnsi="Wingdings" w:hint="default"/>
      </w:rPr>
    </w:lvl>
    <w:lvl w:ilvl="6" w:tplc="040C0001" w:tentative="1">
      <w:start w:val="1"/>
      <w:numFmt w:val="bullet"/>
      <w:lvlText w:val=""/>
      <w:lvlJc w:val="left"/>
      <w:pPr>
        <w:ind w:left="5746" w:hanging="360"/>
      </w:pPr>
      <w:rPr>
        <w:rFonts w:ascii="Symbol" w:hAnsi="Symbol" w:hint="default"/>
      </w:rPr>
    </w:lvl>
    <w:lvl w:ilvl="7" w:tplc="040C0003" w:tentative="1">
      <w:start w:val="1"/>
      <w:numFmt w:val="bullet"/>
      <w:lvlText w:val="o"/>
      <w:lvlJc w:val="left"/>
      <w:pPr>
        <w:ind w:left="6466" w:hanging="360"/>
      </w:pPr>
      <w:rPr>
        <w:rFonts w:ascii="Courier New" w:hAnsi="Courier New" w:cs="Courier New" w:hint="default"/>
      </w:rPr>
    </w:lvl>
    <w:lvl w:ilvl="8" w:tplc="040C0005" w:tentative="1">
      <w:start w:val="1"/>
      <w:numFmt w:val="bullet"/>
      <w:lvlText w:val=""/>
      <w:lvlJc w:val="left"/>
      <w:pPr>
        <w:ind w:left="7186" w:hanging="360"/>
      </w:pPr>
      <w:rPr>
        <w:rFonts w:ascii="Wingdings" w:hAnsi="Wingdings" w:hint="default"/>
      </w:rPr>
    </w:lvl>
  </w:abstractNum>
  <w:abstractNum w:abstractNumId="14" w15:restartNumberingAfterBreak="0">
    <w:nsid w:val="4C064705"/>
    <w:multiLevelType w:val="hybridMultilevel"/>
    <w:tmpl w:val="AC5AA72C"/>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26C47AF"/>
    <w:multiLevelType w:val="multilevel"/>
    <w:tmpl w:val="303E31B6"/>
    <w:lvl w:ilvl="0">
      <w:start w:val="1"/>
      <w:numFmt w:val="bullet"/>
      <w:lvlText w:val=""/>
      <w:lvlJc w:val="left"/>
      <w:pPr>
        <w:ind w:left="348" w:firstLine="0"/>
      </w:pPr>
      <w:rPr>
        <w:rFonts w:ascii="Wingdings" w:hAnsi="Wingdings" w:hint="default"/>
        <w:b w:val="0"/>
        <w:i w:val="0"/>
        <w:strike w:val="0"/>
        <w:dstrike w:val="0"/>
        <w:color w:val="000000"/>
        <w:position w:val="0"/>
        <w:sz w:val="22"/>
        <w:szCs w:val="22"/>
        <w:u w:val="none" w:color="000000"/>
        <w:vertAlign w:val="baseline"/>
      </w:rPr>
    </w:lvl>
    <w:lvl w:ilvl="1">
      <w:start w:val="1"/>
      <w:numFmt w:val="bullet"/>
      <w:lvlText w:val=""/>
      <w:lvlJc w:val="left"/>
      <w:pPr>
        <w:ind w:left="1183" w:firstLine="0"/>
      </w:pPr>
      <w:rPr>
        <w:rFonts w:ascii="Symbol" w:hAnsi="Symbol" w:hint="default"/>
        <w:b w:val="0"/>
        <w:i w:val="0"/>
        <w:strike w:val="0"/>
        <w:dstrike w:val="0"/>
        <w:color w:val="000000"/>
        <w:position w:val="0"/>
        <w:sz w:val="22"/>
        <w:szCs w:val="22"/>
        <w:u w:val="none" w:color="000000"/>
        <w:vertAlign w:val="baseline"/>
      </w:rPr>
    </w:lvl>
    <w:lvl w:ilvl="2">
      <w:start w:val="1"/>
      <w:numFmt w:val="bullet"/>
      <w:lvlText w:val="▪"/>
      <w:lvlJc w:val="left"/>
      <w:pPr>
        <w:ind w:left="1903" w:firstLine="0"/>
      </w:pPr>
      <w:rPr>
        <w:rFonts w:ascii="Times New Roman" w:hAnsi="Times New Roman" w:cs="Times New Roman" w:hint="default"/>
        <w:b w:val="0"/>
        <w:i w:val="0"/>
        <w:strike w:val="0"/>
        <w:dstrike w:val="0"/>
        <w:color w:val="000000"/>
        <w:position w:val="0"/>
        <w:sz w:val="22"/>
        <w:szCs w:val="22"/>
        <w:u w:val="none" w:color="000000"/>
        <w:vertAlign w:val="baseline"/>
      </w:rPr>
    </w:lvl>
    <w:lvl w:ilvl="3">
      <w:start w:val="1"/>
      <w:numFmt w:val="bullet"/>
      <w:lvlText w:val="•"/>
      <w:lvlJc w:val="left"/>
      <w:pPr>
        <w:ind w:left="2623" w:firstLine="0"/>
      </w:pPr>
      <w:rPr>
        <w:rFonts w:ascii="Times New Roman" w:hAnsi="Times New Roman" w:cs="Times New Roman" w:hint="default"/>
        <w:b w:val="0"/>
        <w:i w:val="0"/>
        <w:strike w:val="0"/>
        <w:dstrike w:val="0"/>
        <w:color w:val="000000"/>
        <w:position w:val="0"/>
        <w:sz w:val="22"/>
        <w:szCs w:val="22"/>
        <w:u w:val="none" w:color="000000"/>
        <w:vertAlign w:val="baseline"/>
      </w:rPr>
    </w:lvl>
    <w:lvl w:ilvl="4">
      <w:start w:val="1"/>
      <w:numFmt w:val="bullet"/>
      <w:lvlText w:val="o"/>
      <w:lvlJc w:val="left"/>
      <w:pPr>
        <w:ind w:left="3343" w:firstLine="0"/>
      </w:pPr>
      <w:rPr>
        <w:rFonts w:ascii="Times New Roman" w:hAnsi="Times New Roman" w:cs="Times New Roman" w:hint="default"/>
        <w:b w:val="0"/>
        <w:i w:val="0"/>
        <w:strike w:val="0"/>
        <w:dstrike w:val="0"/>
        <w:color w:val="000000"/>
        <w:position w:val="0"/>
        <w:sz w:val="22"/>
        <w:szCs w:val="22"/>
        <w:u w:val="none" w:color="000000"/>
        <w:vertAlign w:val="baseline"/>
      </w:rPr>
    </w:lvl>
    <w:lvl w:ilvl="5">
      <w:start w:val="1"/>
      <w:numFmt w:val="bullet"/>
      <w:lvlText w:val="▪"/>
      <w:lvlJc w:val="left"/>
      <w:pPr>
        <w:ind w:left="4063" w:firstLine="0"/>
      </w:pPr>
      <w:rPr>
        <w:rFonts w:ascii="Times New Roman" w:hAnsi="Times New Roman" w:cs="Times New Roman" w:hint="default"/>
        <w:b w:val="0"/>
        <w:i w:val="0"/>
        <w:strike w:val="0"/>
        <w:dstrike w:val="0"/>
        <w:color w:val="000000"/>
        <w:position w:val="0"/>
        <w:sz w:val="22"/>
        <w:szCs w:val="22"/>
        <w:u w:val="none" w:color="000000"/>
        <w:vertAlign w:val="baseline"/>
      </w:rPr>
    </w:lvl>
    <w:lvl w:ilvl="6">
      <w:start w:val="1"/>
      <w:numFmt w:val="bullet"/>
      <w:lvlText w:val="•"/>
      <w:lvlJc w:val="left"/>
      <w:pPr>
        <w:ind w:left="4783" w:firstLine="0"/>
      </w:pPr>
      <w:rPr>
        <w:rFonts w:ascii="Times New Roman" w:hAnsi="Times New Roman" w:cs="Times New Roman" w:hint="default"/>
        <w:b w:val="0"/>
        <w:i w:val="0"/>
        <w:strike w:val="0"/>
        <w:dstrike w:val="0"/>
        <w:color w:val="000000"/>
        <w:position w:val="0"/>
        <w:sz w:val="22"/>
        <w:szCs w:val="22"/>
        <w:u w:val="none" w:color="000000"/>
        <w:vertAlign w:val="baseline"/>
      </w:rPr>
    </w:lvl>
    <w:lvl w:ilvl="7">
      <w:start w:val="1"/>
      <w:numFmt w:val="bullet"/>
      <w:lvlText w:val="o"/>
      <w:lvlJc w:val="left"/>
      <w:pPr>
        <w:ind w:left="5503" w:firstLine="0"/>
      </w:pPr>
      <w:rPr>
        <w:rFonts w:ascii="Times New Roman" w:hAnsi="Times New Roman" w:cs="Times New Roman" w:hint="default"/>
        <w:b w:val="0"/>
        <w:i w:val="0"/>
        <w:strike w:val="0"/>
        <w:dstrike w:val="0"/>
        <w:color w:val="000000"/>
        <w:position w:val="0"/>
        <w:sz w:val="22"/>
        <w:szCs w:val="22"/>
        <w:u w:val="none" w:color="000000"/>
        <w:vertAlign w:val="baseline"/>
      </w:rPr>
    </w:lvl>
    <w:lvl w:ilvl="8">
      <w:start w:val="1"/>
      <w:numFmt w:val="bullet"/>
      <w:lvlText w:val="▪"/>
      <w:lvlJc w:val="left"/>
      <w:pPr>
        <w:ind w:left="6223" w:firstLine="0"/>
      </w:pPr>
      <w:rPr>
        <w:rFonts w:ascii="Times New Roman" w:hAnsi="Times New Roman" w:cs="Times New Roman" w:hint="default"/>
        <w:b w:val="0"/>
        <w:i w:val="0"/>
        <w:strike w:val="0"/>
        <w:dstrike w:val="0"/>
        <w:color w:val="000000"/>
        <w:position w:val="0"/>
        <w:sz w:val="22"/>
        <w:szCs w:val="22"/>
        <w:u w:val="none" w:color="000000"/>
        <w:vertAlign w:val="baseline"/>
      </w:rPr>
    </w:lvl>
  </w:abstractNum>
  <w:abstractNum w:abstractNumId="16" w15:restartNumberingAfterBreak="0">
    <w:nsid w:val="5A8A2C52"/>
    <w:multiLevelType w:val="hybridMultilevel"/>
    <w:tmpl w:val="FDBEF0C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CAE3C07"/>
    <w:multiLevelType w:val="hybridMultilevel"/>
    <w:tmpl w:val="28E65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CF03781"/>
    <w:multiLevelType w:val="hybridMultilevel"/>
    <w:tmpl w:val="FC68CF7C"/>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DA2628B"/>
    <w:multiLevelType w:val="hybridMultilevel"/>
    <w:tmpl w:val="6038E304"/>
    <w:lvl w:ilvl="0" w:tplc="4056A640">
      <w:numFmt w:val="bullet"/>
      <w:lvlText w:val="-"/>
      <w:lvlJc w:val="left"/>
      <w:pPr>
        <w:ind w:left="360" w:hanging="360"/>
      </w:pPr>
      <w:rPr>
        <w:rFonts w:ascii="Times New Roman" w:eastAsia="Times New Roman" w:hAnsi="Times New Roman" w:cs="Times New Roman" w:hint="default"/>
        <w:b w:val="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5DE31454"/>
    <w:multiLevelType w:val="hybridMultilevel"/>
    <w:tmpl w:val="2A765124"/>
    <w:lvl w:ilvl="0" w:tplc="9DB46E28">
      <w:start w:val="5"/>
      <w:numFmt w:val="bullet"/>
      <w:lvlText w:val="-"/>
      <w:lvlJc w:val="left"/>
      <w:pPr>
        <w:ind w:left="2146" w:hanging="360"/>
      </w:pPr>
      <w:rPr>
        <w:rFonts w:ascii="Calibri" w:eastAsiaTheme="minorHAnsi" w:hAnsi="Calibri" w:cs="Calibri" w:hint="default"/>
      </w:rPr>
    </w:lvl>
    <w:lvl w:ilvl="1" w:tplc="040C0003" w:tentative="1">
      <w:start w:val="1"/>
      <w:numFmt w:val="bullet"/>
      <w:lvlText w:val="o"/>
      <w:lvlJc w:val="left"/>
      <w:pPr>
        <w:ind w:left="2866" w:hanging="360"/>
      </w:pPr>
      <w:rPr>
        <w:rFonts w:ascii="Courier New" w:hAnsi="Courier New" w:cs="Courier New" w:hint="default"/>
      </w:rPr>
    </w:lvl>
    <w:lvl w:ilvl="2" w:tplc="040C0005" w:tentative="1">
      <w:start w:val="1"/>
      <w:numFmt w:val="bullet"/>
      <w:lvlText w:val=""/>
      <w:lvlJc w:val="left"/>
      <w:pPr>
        <w:ind w:left="3586" w:hanging="360"/>
      </w:pPr>
      <w:rPr>
        <w:rFonts w:ascii="Wingdings" w:hAnsi="Wingdings" w:hint="default"/>
      </w:rPr>
    </w:lvl>
    <w:lvl w:ilvl="3" w:tplc="040C0001" w:tentative="1">
      <w:start w:val="1"/>
      <w:numFmt w:val="bullet"/>
      <w:lvlText w:val=""/>
      <w:lvlJc w:val="left"/>
      <w:pPr>
        <w:ind w:left="4306" w:hanging="360"/>
      </w:pPr>
      <w:rPr>
        <w:rFonts w:ascii="Symbol" w:hAnsi="Symbol" w:hint="default"/>
      </w:rPr>
    </w:lvl>
    <w:lvl w:ilvl="4" w:tplc="040C0003" w:tentative="1">
      <w:start w:val="1"/>
      <w:numFmt w:val="bullet"/>
      <w:lvlText w:val="o"/>
      <w:lvlJc w:val="left"/>
      <w:pPr>
        <w:ind w:left="5026" w:hanging="360"/>
      </w:pPr>
      <w:rPr>
        <w:rFonts w:ascii="Courier New" w:hAnsi="Courier New" w:cs="Courier New" w:hint="default"/>
      </w:rPr>
    </w:lvl>
    <w:lvl w:ilvl="5" w:tplc="040C0005" w:tentative="1">
      <w:start w:val="1"/>
      <w:numFmt w:val="bullet"/>
      <w:lvlText w:val=""/>
      <w:lvlJc w:val="left"/>
      <w:pPr>
        <w:ind w:left="5746" w:hanging="360"/>
      </w:pPr>
      <w:rPr>
        <w:rFonts w:ascii="Wingdings" w:hAnsi="Wingdings" w:hint="default"/>
      </w:rPr>
    </w:lvl>
    <w:lvl w:ilvl="6" w:tplc="040C0001" w:tentative="1">
      <w:start w:val="1"/>
      <w:numFmt w:val="bullet"/>
      <w:lvlText w:val=""/>
      <w:lvlJc w:val="left"/>
      <w:pPr>
        <w:ind w:left="6466" w:hanging="360"/>
      </w:pPr>
      <w:rPr>
        <w:rFonts w:ascii="Symbol" w:hAnsi="Symbol" w:hint="default"/>
      </w:rPr>
    </w:lvl>
    <w:lvl w:ilvl="7" w:tplc="040C0003" w:tentative="1">
      <w:start w:val="1"/>
      <w:numFmt w:val="bullet"/>
      <w:lvlText w:val="o"/>
      <w:lvlJc w:val="left"/>
      <w:pPr>
        <w:ind w:left="7186" w:hanging="360"/>
      </w:pPr>
      <w:rPr>
        <w:rFonts w:ascii="Courier New" w:hAnsi="Courier New" w:cs="Courier New" w:hint="default"/>
      </w:rPr>
    </w:lvl>
    <w:lvl w:ilvl="8" w:tplc="040C0005" w:tentative="1">
      <w:start w:val="1"/>
      <w:numFmt w:val="bullet"/>
      <w:lvlText w:val=""/>
      <w:lvlJc w:val="left"/>
      <w:pPr>
        <w:ind w:left="7906" w:hanging="360"/>
      </w:pPr>
      <w:rPr>
        <w:rFonts w:ascii="Wingdings" w:hAnsi="Wingdings" w:hint="default"/>
      </w:rPr>
    </w:lvl>
  </w:abstractNum>
  <w:abstractNum w:abstractNumId="21" w15:restartNumberingAfterBreak="0">
    <w:nsid w:val="61DA3AC3"/>
    <w:multiLevelType w:val="multilevel"/>
    <w:tmpl w:val="0A1E86D4"/>
    <w:styleLink w:val="List1"/>
    <w:lvl w:ilvl="0">
      <w:numFmt w:val="bullet"/>
      <w:lvlText w:val=""/>
      <w:lvlJc w:val="left"/>
      <w:rPr>
        <w:rFonts w:ascii="Wingdings 2" w:eastAsia="OpenSymbol" w:hAnsi="Wingdings 2" w:cs="OpenSymbol"/>
      </w:rPr>
    </w:lvl>
    <w:lvl w:ilvl="1">
      <w:start w:val="1"/>
      <w:numFmt w:val="bullet"/>
      <w:lvlText w:val="o"/>
      <w:lvlJc w:val="left"/>
      <w:rPr>
        <w:rFonts w:ascii="Courier New" w:hAnsi="Courier New" w:cs="Courier New" w:hint="default"/>
      </w:rPr>
    </w:lvl>
    <w:lvl w:ilvl="2">
      <w:numFmt w:val="bullet"/>
      <w:lvlText w:val=""/>
      <w:lvlJc w:val="left"/>
      <w:rPr>
        <w:rFonts w:ascii="Wingdings 2" w:eastAsia="OpenSymbol" w:hAnsi="Wingdings 2" w:cs="OpenSymbol"/>
      </w:rPr>
    </w:lvl>
    <w:lvl w:ilvl="3">
      <w:numFmt w:val="bullet"/>
      <w:lvlText w:val="▫"/>
      <w:lvlJc w:val="left"/>
      <w:rPr>
        <w:rFonts w:ascii="Arial" w:eastAsia="OpenSymbol" w:hAnsi="Arial" w:cs="OpenSymbol"/>
      </w:rPr>
    </w:lvl>
    <w:lvl w:ilvl="4">
      <w:numFmt w:val="bullet"/>
      <w:lvlText w:val="▪"/>
      <w:lvlJc w:val="left"/>
      <w:rPr>
        <w:rFonts w:ascii="Segoe UI" w:eastAsia="OpenSymbol" w:hAnsi="Segoe UI" w:cs="OpenSymbol"/>
      </w:rPr>
    </w:lvl>
    <w:lvl w:ilvl="5">
      <w:numFmt w:val="bullet"/>
      <w:lvlText w:val="▪"/>
      <w:lvlJc w:val="left"/>
      <w:rPr>
        <w:rFonts w:ascii="Segoe UI" w:eastAsia="OpenSymbol" w:hAnsi="Segoe UI" w:cs="OpenSymbol"/>
      </w:rPr>
    </w:lvl>
    <w:lvl w:ilvl="6">
      <w:numFmt w:val="bullet"/>
      <w:lvlText w:val="▪"/>
      <w:lvlJc w:val="left"/>
      <w:rPr>
        <w:rFonts w:ascii="Segoe UI" w:eastAsia="OpenSymbol" w:hAnsi="Segoe UI" w:cs="OpenSymbol"/>
      </w:rPr>
    </w:lvl>
    <w:lvl w:ilvl="7">
      <w:numFmt w:val="bullet"/>
      <w:lvlText w:val="▪"/>
      <w:lvlJc w:val="left"/>
      <w:rPr>
        <w:rFonts w:ascii="Segoe UI" w:eastAsia="OpenSymbol" w:hAnsi="Segoe UI" w:cs="OpenSymbol"/>
      </w:rPr>
    </w:lvl>
    <w:lvl w:ilvl="8">
      <w:numFmt w:val="bullet"/>
      <w:lvlText w:val="▪"/>
      <w:lvlJc w:val="left"/>
      <w:rPr>
        <w:rFonts w:ascii="Segoe UI" w:eastAsia="OpenSymbol" w:hAnsi="Segoe UI" w:cs="OpenSymbol"/>
      </w:rPr>
    </w:lvl>
  </w:abstractNum>
  <w:abstractNum w:abstractNumId="22" w15:restartNumberingAfterBreak="0">
    <w:nsid w:val="641E146F"/>
    <w:multiLevelType w:val="hybridMultilevel"/>
    <w:tmpl w:val="29A4E6D6"/>
    <w:lvl w:ilvl="0" w:tplc="1922991A">
      <w:numFmt w:val="bullet"/>
      <w:lvlText w:val="-"/>
      <w:lvlJc w:val="left"/>
      <w:pPr>
        <w:ind w:left="720" w:hanging="360"/>
      </w:pPr>
      <w:rPr>
        <w:rFonts w:ascii="Arial" w:eastAsia="Times New Roman" w:hAnsi="Arial" w:cs="Arial"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6261C6A"/>
    <w:multiLevelType w:val="hybridMultilevel"/>
    <w:tmpl w:val="8D349B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7090445"/>
    <w:multiLevelType w:val="hybridMultilevel"/>
    <w:tmpl w:val="2AE4C582"/>
    <w:lvl w:ilvl="0" w:tplc="1922991A">
      <w:numFmt w:val="bullet"/>
      <w:lvlText w:val="-"/>
      <w:lvlJc w:val="left"/>
      <w:pPr>
        <w:ind w:left="720" w:hanging="360"/>
      </w:pPr>
      <w:rPr>
        <w:rFonts w:ascii="Arial" w:eastAsia="Times New Roman" w:hAnsi="Arial" w:cs="Arial" w:hint="default"/>
        <w:b w:val="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ED52DF5"/>
    <w:multiLevelType w:val="hybridMultilevel"/>
    <w:tmpl w:val="7C2ACF84"/>
    <w:lvl w:ilvl="0" w:tplc="4056A640">
      <w:numFmt w:val="bullet"/>
      <w:lvlText w:val="-"/>
      <w:lvlJc w:val="left"/>
      <w:pPr>
        <w:ind w:left="720" w:hanging="360"/>
      </w:pPr>
      <w:rPr>
        <w:rFonts w:ascii="Times New Roman" w:eastAsia="Times New Roman" w:hAnsi="Times New Roman" w:cs="Times New Roman"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EE635AC"/>
    <w:multiLevelType w:val="hybridMultilevel"/>
    <w:tmpl w:val="899CBCB0"/>
    <w:lvl w:ilvl="0" w:tplc="4056A640">
      <w:numFmt w:val="bullet"/>
      <w:lvlText w:val="-"/>
      <w:lvlJc w:val="left"/>
      <w:pPr>
        <w:ind w:left="1207" w:hanging="360"/>
      </w:pPr>
      <w:rPr>
        <w:rFonts w:ascii="Times New Roman" w:eastAsia="Times New Roman" w:hAnsi="Times New Roman" w:cs="Times New Roman" w:hint="default"/>
        <w:b w:val="0"/>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7" w15:restartNumberingAfterBreak="0">
    <w:nsid w:val="701E02F5"/>
    <w:multiLevelType w:val="hybridMultilevel"/>
    <w:tmpl w:val="DDBE549A"/>
    <w:lvl w:ilvl="0" w:tplc="A71A38A0">
      <w:start w:val="10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73695708"/>
    <w:multiLevelType w:val="hybridMultilevel"/>
    <w:tmpl w:val="12EAFADC"/>
    <w:lvl w:ilvl="0" w:tplc="4056A640">
      <w:numFmt w:val="bullet"/>
      <w:lvlText w:val="-"/>
      <w:lvlJc w:val="left"/>
      <w:pPr>
        <w:ind w:left="1288" w:hanging="360"/>
      </w:pPr>
      <w:rPr>
        <w:rFonts w:ascii="Times New Roman" w:eastAsia="Times New Roman" w:hAnsi="Times New Roman" w:cs="Times New Roman" w:hint="default"/>
        <w:b w:val="0"/>
      </w:rPr>
    </w:lvl>
    <w:lvl w:ilvl="1" w:tplc="040C0003" w:tentative="1">
      <w:start w:val="1"/>
      <w:numFmt w:val="bullet"/>
      <w:lvlText w:val="o"/>
      <w:lvlJc w:val="left"/>
      <w:pPr>
        <w:ind w:left="2008" w:hanging="360"/>
      </w:pPr>
      <w:rPr>
        <w:rFonts w:ascii="Courier New" w:hAnsi="Courier New" w:cs="Courier New" w:hint="default"/>
      </w:rPr>
    </w:lvl>
    <w:lvl w:ilvl="2" w:tplc="040C0005" w:tentative="1">
      <w:start w:val="1"/>
      <w:numFmt w:val="bullet"/>
      <w:lvlText w:val=""/>
      <w:lvlJc w:val="left"/>
      <w:pPr>
        <w:ind w:left="2728" w:hanging="360"/>
      </w:pPr>
      <w:rPr>
        <w:rFonts w:ascii="Wingdings" w:hAnsi="Wingdings"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abstractNum w:abstractNumId="29" w15:restartNumberingAfterBreak="0">
    <w:nsid w:val="74570A01"/>
    <w:multiLevelType w:val="hybridMultilevel"/>
    <w:tmpl w:val="B0B231D4"/>
    <w:lvl w:ilvl="0" w:tplc="4056A640">
      <w:start w:val="7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52F69A2"/>
    <w:multiLevelType w:val="multilevel"/>
    <w:tmpl w:val="5F8605AC"/>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15:restartNumberingAfterBreak="0">
    <w:nsid w:val="75A57F78"/>
    <w:multiLevelType w:val="hybridMultilevel"/>
    <w:tmpl w:val="16EA8F86"/>
    <w:lvl w:ilvl="0" w:tplc="040C000B">
      <w:start w:val="1"/>
      <w:numFmt w:val="bullet"/>
      <w:lvlText w:val=""/>
      <w:lvlJc w:val="left"/>
      <w:pPr>
        <w:ind w:left="2484" w:hanging="360"/>
      </w:pPr>
      <w:rPr>
        <w:rFonts w:ascii="Wingdings" w:hAnsi="Wingdings" w:hint="default"/>
      </w:rPr>
    </w:lvl>
    <w:lvl w:ilvl="1" w:tplc="040C0003" w:tentative="1">
      <w:start w:val="1"/>
      <w:numFmt w:val="bullet"/>
      <w:lvlText w:val="o"/>
      <w:lvlJc w:val="left"/>
      <w:pPr>
        <w:ind w:left="3204" w:hanging="360"/>
      </w:pPr>
      <w:rPr>
        <w:rFonts w:ascii="Courier New" w:hAnsi="Courier New" w:cs="Courier New" w:hint="default"/>
      </w:rPr>
    </w:lvl>
    <w:lvl w:ilvl="2" w:tplc="040C0005" w:tentative="1">
      <w:start w:val="1"/>
      <w:numFmt w:val="bullet"/>
      <w:lvlText w:val=""/>
      <w:lvlJc w:val="left"/>
      <w:pPr>
        <w:ind w:left="3924" w:hanging="360"/>
      </w:pPr>
      <w:rPr>
        <w:rFonts w:ascii="Wingdings" w:hAnsi="Wingdings" w:hint="default"/>
      </w:rPr>
    </w:lvl>
    <w:lvl w:ilvl="3" w:tplc="040C0001" w:tentative="1">
      <w:start w:val="1"/>
      <w:numFmt w:val="bullet"/>
      <w:lvlText w:val=""/>
      <w:lvlJc w:val="left"/>
      <w:pPr>
        <w:ind w:left="4644" w:hanging="360"/>
      </w:pPr>
      <w:rPr>
        <w:rFonts w:ascii="Symbol" w:hAnsi="Symbol" w:hint="default"/>
      </w:rPr>
    </w:lvl>
    <w:lvl w:ilvl="4" w:tplc="040C0003" w:tentative="1">
      <w:start w:val="1"/>
      <w:numFmt w:val="bullet"/>
      <w:lvlText w:val="o"/>
      <w:lvlJc w:val="left"/>
      <w:pPr>
        <w:ind w:left="5364" w:hanging="360"/>
      </w:pPr>
      <w:rPr>
        <w:rFonts w:ascii="Courier New" w:hAnsi="Courier New" w:cs="Courier New" w:hint="default"/>
      </w:rPr>
    </w:lvl>
    <w:lvl w:ilvl="5" w:tplc="040C0005" w:tentative="1">
      <w:start w:val="1"/>
      <w:numFmt w:val="bullet"/>
      <w:lvlText w:val=""/>
      <w:lvlJc w:val="left"/>
      <w:pPr>
        <w:ind w:left="6084" w:hanging="360"/>
      </w:pPr>
      <w:rPr>
        <w:rFonts w:ascii="Wingdings" w:hAnsi="Wingdings" w:hint="default"/>
      </w:rPr>
    </w:lvl>
    <w:lvl w:ilvl="6" w:tplc="040C0001" w:tentative="1">
      <w:start w:val="1"/>
      <w:numFmt w:val="bullet"/>
      <w:lvlText w:val=""/>
      <w:lvlJc w:val="left"/>
      <w:pPr>
        <w:ind w:left="6804" w:hanging="360"/>
      </w:pPr>
      <w:rPr>
        <w:rFonts w:ascii="Symbol" w:hAnsi="Symbol" w:hint="default"/>
      </w:rPr>
    </w:lvl>
    <w:lvl w:ilvl="7" w:tplc="040C0003" w:tentative="1">
      <w:start w:val="1"/>
      <w:numFmt w:val="bullet"/>
      <w:lvlText w:val="o"/>
      <w:lvlJc w:val="left"/>
      <w:pPr>
        <w:ind w:left="7524" w:hanging="360"/>
      </w:pPr>
      <w:rPr>
        <w:rFonts w:ascii="Courier New" w:hAnsi="Courier New" w:cs="Courier New" w:hint="default"/>
      </w:rPr>
    </w:lvl>
    <w:lvl w:ilvl="8" w:tplc="040C0005" w:tentative="1">
      <w:start w:val="1"/>
      <w:numFmt w:val="bullet"/>
      <w:lvlText w:val=""/>
      <w:lvlJc w:val="left"/>
      <w:pPr>
        <w:ind w:left="8244" w:hanging="360"/>
      </w:pPr>
      <w:rPr>
        <w:rFonts w:ascii="Wingdings" w:hAnsi="Wingdings" w:hint="default"/>
      </w:rPr>
    </w:lvl>
  </w:abstractNum>
  <w:abstractNum w:abstractNumId="32" w15:restartNumberingAfterBreak="0">
    <w:nsid w:val="78D43C8E"/>
    <w:multiLevelType w:val="hybridMultilevel"/>
    <w:tmpl w:val="BF70E0B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B676289"/>
    <w:multiLevelType w:val="hybridMultilevel"/>
    <w:tmpl w:val="D89095F4"/>
    <w:lvl w:ilvl="0" w:tplc="4056A640">
      <w:numFmt w:val="bullet"/>
      <w:lvlText w:val="-"/>
      <w:lvlJc w:val="left"/>
      <w:pPr>
        <w:ind w:left="720" w:hanging="360"/>
      </w:pPr>
      <w:rPr>
        <w:rFonts w:ascii="Times New Roman" w:eastAsia="Times New Roman" w:hAnsi="Times New Roman" w:cs="Times New Roman"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EBD6CAE"/>
    <w:multiLevelType w:val="hybridMultilevel"/>
    <w:tmpl w:val="4A3E96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F1D4778"/>
    <w:multiLevelType w:val="hybridMultilevel"/>
    <w:tmpl w:val="F7447EDE"/>
    <w:lvl w:ilvl="0" w:tplc="3110A442">
      <w:start w:val="1"/>
      <w:numFmt w:val="bullet"/>
      <w:lvlText w:val=""/>
      <w:lvlJc w:val="left"/>
      <w:pPr>
        <w:ind w:left="1797" w:hanging="360"/>
      </w:pPr>
      <w:rPr>
        <w:rFonts w:ascii="Symbol" w:hAnsi="Symbol" w:hint="default"/>
      </w:rPr>
    </w:lvl>
    <w:lvl w:ilvl="1" w:tplc="040C0003" w:tentative="1">
      <w:start w:val="1"/>
      <w:numFmt w:val="bullet"/>
      <w:lvlText w:val="o"/>
      <w:lvlJc w:val="left"/>
      <w:pPr>
        <w:ind w:left="2517" w:hanging="360"/>
      </w:pPr>
      <w:rPr>
        <w:rFonts w:ascii="Courier New" w:hAnsi="Courier New" w:cs="Courier New" w:hint="default"/>
      </w:rPr>
    </w:lvl>
    <w:lvl w:ilvl="2" w:tplc="040C0005" w:tentative="1">
      <w:start w:val="1"/>
      <w:numFmt w:val="bullet"/>
      <w:lvlText w:val=""/>
      <w:lvlJc w:val="left"/>
      <w:pPr>
        <w:ind w:left="3237" w:hanging="360"/>
      </w:pPr>
      <w:rPr>
        <w:rFonts w:ascii="Wingdings" w:hAnsi="Wingdings" w:hint="default"/>
      </w:rPr>
    </w:lvl>
    <w:lvl w:ilvl="3" w:tplc="040C0001" w:tentative="1">
      <w:start w:val="1"/>
      <w:numFmt w:val="bullet"/>
      <w:lvlText w:val=""/>
      <w:lvlJc w:val="left"/>
      <w:pPr>
        <w:ind w:left="3957" w:hanging="360"/>
      </w:pPr>
      <w:rPr>
        <w:rFonts w:ascii="Symbol" w:hAnsi="Symbol" w:hint="default"/>
      </w:rPr>
    </w:lvl>
    <w:lvl w:ilvl="4" w:tplc="040C0003" w:tentative="1">
      <w:start w:val="1"/>
      <w:numFmt w:val="bullet"/>
      <w:lvlText w:val="o"/>
      <w:lvlJc w:val="left"/>
      <w:pPr>
        <w:ind w:left="4677" w:hanging="360"/>
      </w:pPr>
      <w:rPr>
        <w:rFonts w:ascii="Courier New" w:hAnsi="Courier New" w:cs="Courier New" w:hint="default"/>
      </w:rPr>
    </w:lvl>
    <w:lvl w:ilvl="5" w:tplc="040C0005" w:tentative="1">
      <w:start w:val="1"/>
      <w:numFmt w:val="bullet"/>
      <w:lvlText w:val=""/>
      <w:lvlJc w:val="left"/>
      <w:pPr>
        <w:ind w:left="5397" w:hanging="360"/>
      </w:pPr>
      <w:rPr>
        <w:rFonts w:ascii="Wingdings" w:hAnsi="Wingdings" w:hint="default"/>
      </w:rPr>
    </w:lvl>
    <w:lvl w:ilvl="6" w:tplc="040C0001" w:tentative="1">
      <w:start w:val="1"/>
      <w:numFmt w:val="bullet"/>
      <w:lvlText w:val=""/>
      <w:lvlJc w:val="left"/>
      <w:pPr>
        <w:ind w:left="6117" w:hanging="360"/>
      </w:pPr>
      <w:rPr>
        <w:rFonts w:ascii="Symbol" w:hAnsi="Symbol" w:hint="default"/>
      </w:rPr>
    </w:lvl>
    <w:lvl w:ilvl="7" w:tplc="040C0003" w:tentative="1">
      <w:start w:val="1"/>
      <w:numFmt w:val="bullet"/>
      <w:lvlText w:val="o"/>
      <w:lvlJc w:val="left"/>
      <w:pPr>
        <w:ind w:left="6837" w:hanging="360"/>
      </w:pPr>
      <w:rPr>
        <w:rFonts w:ascii="Courier New" w:hAnsi="Courier New" w:cs="Courier New" w:hint="default"/>
      </w:rPr>
    </w:lvl>
    <w:lvl w:ilvl="8" w:tplc="040C0005" w:tentative="1">
      <w:start w:val="1"/>
      <w:numFmt w:val="bullet"/>
      <w:lvlText w:val=""/>
      <w:lvlJc w:val="left"/>
      <w:pPr>
        <w:ind w:left="7557" w:hanging="360"/>
      </w:pPr>
      <w:rPr>
        <w:rFonts w:ascii="Wingdings" w:hAnsi="Wingdings" w:hint="default"/>
      </w:rPr>
    </w:lvl>
  </w:abstractNum>
  <w:num w:numId="1">
    <w:abstractNumId w:val="15"/>
  </w:num>
  <w:num w:numId="2">
    <w:abstractNumId w:val="30"/>
  </w:num>
  <w:num w:numId="3">
    <w:abstractNumId w:val="4"/>
  </w:num>
  <w:num w:numId="4">
    <w:abstractNumId w:val="35"/>
  </w:num>
  <w:num w:numId="5">
    <w:abstractNumId w:val="24"/>
  </w:num>
  <w:num w:numId="6">
    <w:abstractNumId w:val="31"/>
  </w:num>
  <w:num w:numId="7">
    <w:abstractNumId w:val="21"/>
  </w:num>
  <w:num w:numId="8">
    <w:abstractNumId w:val="10"/>
  </w:num>
  <w:num w:numId="9">
    <w:abstractNumId w:val="14"/>
  </w:num>
  <w:num w:numId="10">
    <w:abstractNumId w:val="6"/>
  </w:num>
  <w:num w:numId="11">
    <w:abstractNumId w:val="32"/>
  </w:num>
  <w:num w:numId="12">
    <w:abstractNumId w:val="1"/>
  </w:num>
  <w:num w:numId="13">
    <w:abstractNumId w:val="22"/>
  </w:num>
  <w:num w:numId="14">
    <w:abstractNumId w:val="2"/>
  </w:num>
  <w:num w:numId="15">
    <w:abstractNumId w:val="18"/>
  </w:num>
  <w:num w:numId="16">
    <w:abstractNumId w:val="16"/>
  </w:num>
  <w:num w:numId="17">
    <w:abstractNumId w:val="0"/>
  </w:num>
  <w:num w:numId="18">
    <w:abstractNumId w:val="11"/>
  </w:num>
  <w:num w:numId="19">
    <w:abstractNumId w:val="7"/>
  </w:num>
  <w:num w:numId="20">
    <w:abstractNumId w:val="23"/>
  </w:num>
  <w:num w:numId="21">
    <w:abstractNumId w:val="34"/>
  </w:num>
  <w:num w:numId="22">
    <w:abstractNumId w:val="12"/>
  </w:num>
  <w:num w:numId="23">
    <w:abstractNumId w:val="9"/>
  </w:num>
  <w:num w:numId="24">
    <w:abstractNumId w:val="17"/>
  </w:num>
  <w:num w:numId="25">
    <w:abstractNumId w:val="8"/>
  </w:num>
  <w:num w:numId="26">
    <w:abstractNumId w:val="26"/>
  </w:num>
  <w:num w:numId="27">
    <w:abstractNumId w:val="25"/>
  </w:num>
  <w:num w:numId="28">
    <w:abstractNumId w:val="28"/>
  </w:num>
  <w:num w:numId="29">
    <w:abstractNumId w:val="33"/>
  </w:num>
  <w:num w:numId="30">
    <w:abstractNumId w:val="29"/>
  </w:num>
  <w:num w:numId="31">
    <w:abstractNumId w:val="19"/>
  </w:num>
  <w:num w:numId="32">
    <w:abstractNumId w:val="5"/>
  </w:num>
  <w:num w:numId="33">
    <w:abstractNumId w:val="13"/>
  </w:num>
  <w:num w:numId="34">
    <w:abstractNumId w:val="20"/>
  </w:num>
  <w:num w:numId="35">
    <w:abstractNumId w:val="27"/>
  </w:num>
  <w:num w:numId="36">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fr-FR" w:vendorID="64" w:dllVersion="131078" w:nlCheck="1" w:checkStyle="0"/>
  <w:activeWritingStyle w:appName="MSWord" w:lang="en-US" w:vendorID="64" w:dllVersion="131078" w:nlCheck="1" w:checkStyle="1"/>
  <w:proofState w:spelling="clean" w:grammar="clean"/>
  <w:documentProtection w:edit="readOnly" w:enforcement="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C7B"/>
    <w:rsid w:val="00007A4C"/>
    <w:rsid w:val="000102A4"/>
    <w:rsid w:val="000116BA"/>
    <w:rsid w:val="00012F93"/>
    <w:rsid w:val="000146B3"/>
    <w:rsid w:val="000147CC"/>
    <w:rsid w:val="00021286"/>
    <w:rsid w:val="00023B19"/>
    <w:rsid w:val="00023FAF"/>
    <w:rsid w:val="000278BD"/>
    <w:rsid w:val="00031CA6"/>
    <w:rsid w:val="000327CF"/>
    <w:rsid w:val="000354AC"/>
    <w:rsid w:val="00035E76"/>
    <w:rsid w:val="00036D28"/>
    <w:rsid w:val="00040597"/>
    <w:rsid w:val="00043A40"/>
    <w:rsid w:val="00045CA5"/>
    <w:rsid w:val="00046F31"/>
    <w:rsid w:val="000536FB"/>
    <w:rsid w:val="00056479"/>
    <w:rsid w:val="000579DF"/>
    <w:rsid w:val="000608CF"/>
    <w:rsid w:val="00060AC1"/>
    <w:rsid w:val="00060B69"/>
    <w:rsid w:val="00061E05"/>
    <w:rsid w:val="00061E4A"/>
    <w:rsid w:val="00062216"/>
    <w:rsid w:val="000625D9"/>
    <w:rsid w:val="000650C8"/>
    <w:rsid w:val="000653E9"/>
    <w:rsid w:val="0006588F"/>
    <w:rsid w:val="00065C22"/>
    <w:rsid w:val="000677D4"/>
    <w:rsid w:val="00067931"/>
    <w:rsid w:val="000729AC"/>
    <w:rsid w:val="00073055"/>
    <w:rsid w:val="00075412"/>
    <w:rsid w:val="00075987"/>
    <w:rsid w:val="0007601E"/>
    <w:rsid w:val="000770BC"/>
    <w:rsid w:val="000801BA"/>
    <w:rsid w:val="00082DE3"/>
    <w:rsid w:val="00085930"/>
    <w:rsid w:val="000867DC"/>
    <w:rsid w:val="0008704A"/>
    <w:rsid w:val="000870A2"/>
    <w:rsid w:val="00092A8D"/>
    <w:rsid w:val="000A2C1C"/>
    <w:rsid w:val="000A529B"/>
    <w:rsid w:val="000A6D7B"/>
    <w:rsid w:val="000A7F88"/>
    <w:rsid w:val="000B0A1D"/>
    <w:rsid w:val="000B1399"/>
    <w:rsid w:val="000B1823"/>
    <w:rsid w:val="000B4078"/>
    <w:rsid w:val="000B5B62"/>
    <w:rsid w:val="000C4186"/>
    <w:rsid w:val="000C6440"/>
    <w:rsid w:val="000C6BBC"/>
    <w:rsid w:val="000D0237"/>
    <w:rsid w:val="000D0A8C"/>
    <w:rsid w:val="000D0BF0"/>
    <w:rsid w:val="000D1800"/>
    <w:rsid w:val="000D4CEE"/>
    <w:rsid w:val="000D7CEA"/>
    <w:rsid w:val="000E1BC1"/>
    <w:rsid w:val="000E2F2E"/>
    <w:rsid w:val="000E38D5"/>
    <w:rsid w:val="000E4004"/>
    <w:rsid w:val="000E494E"/>
    <w:rsid w:val="000E585B"/>
    <w:rsid w:val="000E5CE9"/>
    <w:rsid w:val="000E72E4"/>
    <w:rsid w:val="000F0A4F"/>
    <w:rsid w:val="000F0D61"/>
    <w:rsid w:val="000F22E0"/>
    <w:rsid w:val="000F2AC6"/>
    <w:rsid w:val="000F6B93"/>
    <w:rsid w:val="000F6E62"/>
    <w:rsid w:val="000F6F62"/>
    <w:rsid w:val="000F78A4"/>
    <w:rsid w:val="00102CFD"/>
    <w:rsid w:val="00103930"/>
    <w:rsid w:val="001061B1"/>
    <w:rsid w:val="00106FD5"/>
    <w:rsid w:val="00112FE8"/>
    <w:rsid w:val="00113EDD"/>
    <w:rsid w:val="00116E62"/>
    <w:rsid w:val="00120528"/>
    <w:rsid w:val="0012189B"/>
    <w:rsid w:val="001218BD"/>
    <w:rsid w:val="00121989"/>
    <w:rsid w:val="00122336"/>
    <w:rsid w:val="00122DD0"/>
    <w:rsid w:val="00131115"/>
    <w:rsid w:val="00140E90"/>
    <w:rsid w:val="00141704"/>
    <w:rsid w:val="00155B4C"/>
    <w:rsid w:val="001564A8"/>
    <w:rsid w:val="0015796A"/>
    <w:rsid w:val="00160744"/>
    <w:rsid w:val="00160F18"/>
    <w:rsid w:val="001627B4"/>
    <w:rsid w:val="001632CD"/>
    <w:rsid w:val="001638A6"/>
    <w:rsid w:val="001701FC"/>
    <w:rsid w:val="001705EC"/>
    <w:rsid w:val="001729A8"/>
    <w:rsid w:val="00173501"/>
    <w:rsid w:val="0017525E"/>
    <w:rsid w:val="00176A5A"/>
    <w:rsid w:val="00176C42"/>
    <w:rsid w:val="0017784F"/>
    <w:rsid w:val="0018127C"/>
    <w:rsid w:val="00182027"/>
    <w:rsid w:val="00182060"/>
    <w:rsid w:val="00182240"/>
    <w:rsid w:val="0018266F"/>
    <w:rsid w:val="00183BBC"/>
    <w:rsid w:val="00183E6C"/>
    <w:rsid w:val="001850AA"/>
    <w:rsid w:val="001877B3"/>
    <w:rsid w:val="00193915"/>
    <w:rsid w:val="001957B3"/>
    <w:rsid w:val="001A1ECF"/>
    <w:rsid w:val="001A38CD"/>
    <w:rsid w:val="001A5809"/>
    <w:rsid w:val="001A7CEF"/>
    <w:rsid w:val="001B3C99"/>
    <w:rsid w:val="001B51DB"/>
    <w:rsid w:val="001C26CA"/>
    <w:rsid w:val="001C290F"/>
    <w:rsid w:val="001C386C"/>
    <w:rsid w:val="001C39DE"/>
    <w:rsid w:val="001C3AAD"/>
    <w:rsid w:val="001C6911"/>
    <w:rsid w:val="001D2418"/>
    <w:rsid w:val="001D733A"/>
    <w:rsid w:val="001E1406"/>
    <w:rsid w:val="001E15E8"/>
    <w:rsid w:val="001E419A"/>
    <w:rsid w:val="001E4EAA"/>
    <w:rsid w:val="001E5C95"/>
    <w:rsid w:val="001E6056"/>
    <w:rsid w:val="001E6AC2"/>
    <w:rsid w:val="001F0B09"/>
    <w:rsid w:val="001F170D"/>
    <w:rsid w:val="00200466"/>
    <w:rsid w:val="002064A8"/>
    <w:rsid w:val="00206EF0"/>
    <w:rsid w:val="002103D2"/>
    <w:rsid w:val="002132C4"/>
    <w:rsid w:val="002133F0"/>
    <w:rsid w:val="00215470"/>
    <w:rsid w:val="002206BB"/>
    <w:rsid w:val="00221BEB"/>
    <w:rsid w:val="00223EB4"/>
    <w:rsid w:val="00224D2D"/>
    <w:rsid w:val="00225406"/>
    <w:rsid w:val="002310A8"/>
    <w:rsid w:val="00233446"/>
    <w:rsid w:val="002347D0"/>
    <w:rsid w:val="0024078A"/>
    <w:rsid w:val="00241B9E"/>
    <w:rsid w:val="00241C6B"/>
    <w:rsid w:val="002422BB"/>
    <w:rsid w:val="002426D9"/>
    <w:rsid w:val="00244607"/>
    <w:rsid w:val="002513A2"/>
    <w:rsid w:val="002527BA"/>
    <w:rsid w:val="002554EC"/>
    <w:rsid w:val="002557D5"/>
    <w:rsid w:val="0025707C"/>
    <w:rsid w:val="00261894"/>
    <w:rsid w:val="002642A0"/>
    <w:rsid w:val="00264676"/>
    <w:rsid w:val="00264EEC"/>
    <w:rsid w:val="00266174"/>
    <w:rsid w:val="00271D22"/>
    <w:rsid w:val="00271D73"/>
    <w:rsid w:val="00272425"/>
    <w:rsid w:val="00273583"/>
    <w:rsid w:val="00273CD6"/>
    <w:rsid w:val="00280527"/>
    <w:rsid w:val="00280755"/>
    <w:rsid w:val="00282370"/>
    <w:rsid w:val="00286118"/>
    <w:rsid w:val="002916AA"/>
    <w:rsid w:val="002954E6"/>
    <w:rsid w:val="002A13E1"/>
    <w:rsid w:val="002A693E"/>
    <w:rsid w:val="002B24EE"/>
    <w:rsid w:val="002B6330"/>
    <w:rsid w:val="002B68FC"/>
    <w:rsid w:val="002B7248"/>
    <w:rsid w:val="002C0677"/>
    <w:rsid w:val="002C140E"/>
    <w:rsid w:val="002C192A"/>
    <w:rsid w:val="002C1C49"/>
    <w:rsid w:val="002C2A2D"/>
    <w:rsid w:val="002C2C80"/>
    <w:rsid w:val="002D1694"/>
    <w:rsid w:val="002D458F"/>
    <w:rsid w:val="002D6855"/>
    <w:rsid w:val="002E1DD5"/>
    <w:rsid w:val="002F4F21"/>
    <w:rsid w:val="002F6705"/>
    <w:rsid w:val="002F7A5A"/>
    <w:rsid w:val="0030143F"/>
    <w:rsid w:val="00301EA6"/>
    <w:rsid w:val="0030342E"/>
    <w:rsid w:val="00304FCA"/>
    <w:rsid w:val="003115D2"/>
    <w:rsid w:val="0031446B"/>
    <w:rsid w:val="0031775E"/>
    <w:rsid w:val="00321FE7"/>
    <w:rsid w:val="00324E2A"/>
    <w:rsid w:val="00326F51"/>
    <w:rsid w:val="00330072"/>
    <w:rsid w:val="0033020D"/>
    <w:rsid w:val="0033086F"/>
    <w:rsid w:val="00333F31"/>
    <w:rsid w:val="003343FA"/>
    <w:rsid w:val="00336094"/>
    <w:rsid w:val="00337459"/>
    <w:rsid w:val="00341ACB"/>
    <w:rsid w:val="00342B99"/>
    <w:rsid w:val="00347121"/>
    <w:rsid w:val="0035082A"/>
    <w:rsid w:val="003536FE"/>
    <w:rsid w:val="0035741D"/>
    <w:rsid w:val="00361F70"/>
    <w:rsid w:val="00362B2A"/>
    <w:rsid w:val="00363486"/>
    <w:rsid w:val="00364D64"/>
    <w:rsid w:val="00366273"/>
    <w:rsid w:val="0036629A"/>
    <w:rsid w:val="00372989"/>
    <w:rsid w:val="00373629"/>
    <w:rsid w:val="00373B24"/>
    <w:rsid w:val="00376C35"/>
    <w:rsid w:val="00383028"/>
    <w:rsid w:val="003836D7"/>
    <w:rsid w:val="003856A9"/>
    <w:rsid w:val="00387745"/>
    <w:rsid w:val="00387866"/>
    <w:rsid w:val="0039179D"/>
    <w:rsid w:val="00394741"/>
    <w:rsid w:val="003969E2"/>
    <w:rsid w:val="003971A4"/>
    <w:rsid w:val="003A7C2E"/>
    <w:rsid w:val="003B1263"/>
    <w:rsid w:val="003B1840"/>
    <w:rsid w:val="003B262B"/>
    <w:rsid w:val="003B3CEF"/>
    <w:rsid w:val="003B71B2"/>
    <w:rsid w:val="003C0320"/>
    <w:rsid w:val="003C068A"/>
    <w:rsid w:val="003C17BC"/>
    <w:rsid w:val="003C2583"/>
    <w:rsid w:val="003C3AAA"/>
    <w:rsid w:val="003C4105"/>
    <w:rsid w:val="003C4B02"/>
    <w:rsid w:val="003C57EF"/>
    <w:rsid w:val="003C70CC"/>
    <w:rsid w:val="003C73BD"/>
    <w:rsid w:val="003C75A7"/>
    <w:rsid w:val="003D06E7"/>
    <w:rsid w:val="003D3563"/>
    <w:rsid w:val="003D5887"/>
    <w:rsid w:val="003D60D4"/>
    <w:rsid w:val="003E1C77"/>
    <w:rsid w:val="003E1F37"/>
    <w:rsid w:val="003E415F"/>
    <w:rsid w:val="003E6172"/>
    <w:rsid w:val="003E6200"/>
    <w:rsid w:val="003F47E3"/>
    <w:rsid w:val="00400181"/>
    <w:rsid w:val="004018E9"/>
    <w:rsid w:val="0040374C"/>
    <w:rsid w:val="00403A0C"/>
    <w:rsid w:val="00404D27"/>
    <w:rsid w:val="00407E7C"/>
    <w:rsid w:val="004123AF"/>
    <w:rsid w:val="00413C02"/>
    <w:rsid w:val="00415C7B"/>
    <w:rsid w:val="00420CD5"/>
    <w:rsid w:val="00421AEB"/>
    <w:rsid w:val="00424782"/>
    <w:rsid w:val="0042576B"/>
    <w:rsid w:val="00425D57"/>
    <w:rsid w:val="00426AA5"/>
    <w:rsid w:val="004362BB"/>
    <w:rsid w:val="00437165"/>
    <w:rsid w:val="004427DB"/>
    <w:rsid w:val="00443C65"/>
    <w:rsid w:val="00443D03"/>
    <w:rsid w:val="00444321"/>
    <w:rsid w:val="0044476D"/>
    <w:rsid w:val="004453A9"/>
    <w:rsid w:val="00452868"/>
    <w:rsid w:val="00452C10"/>
    <w:rsid w:val="004559D4"/>
    <w:rsid w:val="00455ED4"/>
    <w:rsid w:val="00460F72"/>
    <w:rsid w:val="004615A9"/>
    <w:rsid w:val="00462229"/>
    <w:rsid w:val="004633CA"/>
    <w:rsid w:val="0046346A"/>
    <w:rsid w:val="00467B81"/>
    <w:rsid w:val="00470523"/>
    <w:rsid w:val="00471154"/>
    <w:rsid w:val="00473E0F"/>
    <w:rsid w:val="0047544F"/>
    <w:rsid w:val="00476195"/>
    <w:rsid w:val="00476B56"/>
    <w:rsid w:val="00485289"/>
    <w:rsid w:val="00486055"/>
    <w:rsid w:val="0049561F"/>
    <w:rsid w:val="0049734D"/>
    <w:rsid w:val="004A116B"/>
    <w:rsid w:val="004A230D"/>
    <w:rsid w:val="004A23A1"/>
    <w:rsid w:val="004A4D8C"/>
    <w:rsid w:val="004A5DB2"/>
    <w:rsid w:val="004B0C91"/>
    <w:rsid w:val="004B2471"/>
    <w:rsid w:val="004B4B24"/>
    <w:rsid w:val="004C0EA7"/>
    <w:rsid w:val="004C1A9B"/>
    <w:rsid w:val="004C245F"/>
    <w:rsid w:val="004C455F"/>
    <w:rsid w:val="004D0263"/>
    <w:rsid w:val="004D4D34"/>
    <w:rsid w:val="004E5FFA"/>
    <w:rsid w:val="004F0381"/>
    <w:rsid w:val="004F1E64"/>
    <w:rsid w:val="004F22E2"/>
    <w:rsid w:val="004F5477"/>
    <w:rsid w:val="00507534"/>
    <w:rsid w:val="00510A4A"/>
    <w:rsid w:val="005117D0"/>
    <w:rsid w:val="00512BB4"/>
    <w:rsid w:val="00517293"/>
    <w:rsid w:val="00520556"/>
    <w:rsid w:val="005210E2"/>
    <w:rsid w:val="00522839"/>
    <w:rsid w:val="00524D2E"/>
    <w:rsid w:val="0052697C"/>
    <w:rsid w:val="00526D20"/>
    <w:rsid w:val="00527821"/>
    <w:rsid w:val="00530ACA"/>
    <w:rsid w:val="005358A7"/>
    <w:rsid w:val="00536443"/>
    <w:rsid w:val="00545807"/>
    <w:rsid w:val="00552605"/>
    <w:rsid w:val="0056067A"/>
    <w:rsid w:val="00563609"/>
    <w:rsid w:val="005641C7"/>
    <w:rsid w:val="005644F5"/>
    <w:rsid w:val="0056775F"/>
    <w:rsid w:val="00572371"/>
    <w:rsid w:val="0057268A"/>
    <w:rsid w:val="00574A18"/>
    <w:rsid w:val="00576082"/>
    <w:rsid w:val="00576273"/>
    <w:rsid w:val="00583398"/>
    <w:rsid w:val="005879A2"/>
    <w:rsid w:val="00590FF3"/>
    <w:rsid w:val="00591677"/>
    <w:rsid w:val="0059223D"/>
    <w:rsid w:val="00592D80"/>
    <w:rsid w:val="00594F9A"/>
    <w:rsid w:val="00597198"/>
    <w:rsid w:val="005A029D"/>
    <w:rsid w:val="005A31E6"/>
    <w:rsid w:val="005A7CEC"/>
    <w:rsid w:val="005B2D6C"/>
    <w:rsid w:val="005C3D0B"/>
    <w:rsid w:val="005C6B55"/>
    <w:rsid w:val="005C772F"/>
    <w:rsid w:val="005D0F71"/>
    <w:rsid w:val="005D125C"/>
    <w:rsid w:val="005D1A96"/>
    <w:rsid w:val="005D291F"/>
    <w:rsid w:val="005D5494"/>
    <w:rsid w:val="005D6603"/>
    <w:rsid w:val="005D6FE8"/>
    <w:rsid w:val="005E18CD"/>
    <w:rsid w:val="005E33C1"/>
    <w:rsid w:val="005E396E"/>
    <w:rsid w:val="005E6243"/>
    <w:rsid w:val="005F009B"/>
    <w:rsid w:val="005F0E20"/>
    <w:rsid w:val="005F112C"/>
    <w:rsid w:val="005F1EE0"/>
    <w:rsid w:val="005F4D60"/>
    <w:rsid w:val="00600916"/>
    <w:rsid w:val="00601696"/>
    <w:rsid w:val="006073A2"/>
    <w:rsid w:val="00610E07"/>
    <w:rsid w:val="006119D9"/>
    <w:rsid w:val="00612F92"/>
    <w:rsid w:val="0061402E"/>
    <w:rsid w:val="00614BF4"/>
    <w:rsid w:val="006151FE"/>
    <w:rsid w:val="0062004A"/>
    <w:rsid w:val="006200BA"/>
    <w:rsid w:val="0062327F"/>
    <w:rsid w:val="006256BF"/>
    <w:rsid w:val="0062602D"/>
    <w:rsid w:val="00626894"/>
    <w:rsid w:val="006272D0"/>
    <w:rsid w:val="00633FF5"/>
    <w:rsid w:val="0064099A"/>
    <w:rsid w:val="0064495F"/>
    <w:rsid w:val="00646E9B"/>
    <w:rsid w:val="006471DC"/>
    <w:rsid w:val="0065512E"/>
    <w:rsid w:val="00657F68"/>
    <w:rsid w:val="00661B8B"/>
    <w:rsid w:val="006626A8"/>
    <w:rsid w:val="00662B9F"/>
    <w:rsid w:val="00663604"/>
    <w:rsid w:val="00663FA9"/>
    <w:rsid w:val="00670A12"/>
    <w:rsid w:val="00670F46"/>
    <w:rsid w:val="00672D48"/>
    <w:rsid w:val="00674374"/>
    <w:rsid w:val="0067750E"/>
    <w:rsid w:val="00684758"/>
    <w:rsid w:val="00685EDA"/>
    <w:rsid w:val="00691BE5"/>
    <w:rsid w:val="00692CF4"/>
    <w:rsid w:val="006A0014"/>
    <w:rsid w:val="006A198B"/>
    <w:rsid w:val="006A1CA7"/>
    <w:rsid w:val="006A4ED0"/>
    <w:rsid w:val="006B0677"/>
    <w:rsid w:val="006B06D7"/>
    <w:rsid w:val="006B0CFF"/>
    <w:rsid w:val="006B34AE"/>
    <w:rsid w:val="006B75D4"/>
    <w:rsid w:val="006C2D3D"/>
    <w:rsid w:val="006C4627"/>
    <w:rsid w:val="006D2473"/>
    <w:rsid w:val="006D4393"/>
    <w:rsid w:val="006D5FBD"/>
    <w:rsid w:val="006E08C3"/>
    <w:rsid w:val="006E5D4B"/>
    <w:rsid w:val="006E703A"/>
    <w:rsid w:val="006E708C"/>
    <w:rsid w:val="006E7579"/>
    <w:rsid w:val="006E7F6F"/>
    <w:rsid w:val="006F032B"/>
    <w:rsid w:val="006F2612"/>
    <w:rsid w:val="006F26D2"/>
    <w:rsid w:val="006F56D0"/>
    <w:rsid w:val="006F7CFE"/>
    <w:rsid w:val="00701041"/>
    <w:rsid w:val="00702E28"/>
    <w:rsid w:val="00702F68"/>
    <w:rsid w:val="00703A50"/>
    <w:rsid w:val="0070583C"/>
    <w:rsid w:val="00707981"/>
    <w:rsid w:val="007109DF"/>
    <w:rsid w:val="00710A7E"/>
    <w:rsid w:val="00715EB7"/>
    <w:rsid w:val="00717003"/>
    <w:rsid w:val="00720D21"/>
    <w:rsid w:val="00726A1A"/>
    <w:rsid w:val="00743E1A"/>
    <w:rsid w:val="007444D1"/>
    <w:rsid w:val="007519D0"/>
    <w:rsid w:val="007557B9"/>
    <w:rsid w:val="0075725D"/>
    <w:rsid w:val="0076402D"/>
    <w:rsid w:val="0076781B"/>
    <w:rsid w:val="007704E4"/>
    <w:rsid w:val="00773EF5"/>
    <w:rsid w:val="00775B6B"/>
    <w:rsid w:val="00776FBC"/>
    <w:rsid w:val="00777081"/>
    <w:rsid w:val="00785532"/>
    <w:rsid w:val="00786C9A"/>
    <w:rsid w:val="0079028B"/>
    <w:rsid w:val="00794086"/>
    <w:rsid w:val="007944E0"/>
    <w:rsid w:val="007A1051"/>
    <w:rsid w:val="007A4265"/>
    <w:rsid w:val="007A4C27"/>
    <w:rsid w:val="007A5299"/>
    <w:rsid w:val="007A70B7"/>
    <w:rsid w:val="007B19FF"/>
    <w:rsid w:val="007B3006"/>
    <w:rsid w:val="007B4ED5"/>
    <w:rsid w:val="007B628A"/>
    <w:rsid w:val="007B64BE"/>
    <w:rsid w:val="007B751A"/>
    <w:rsid w:val="007C063C"/>
    <w:rsid w:val="007C137C"/>
    <w:rsid w:val="007C460B"/>
    <w:rsid w:val="007D137B"/>
    <w:rsid w:val="007D1881"/>
    <w:rsid w:val="007D1DAA"/>
    <w:rsid w:val="007D37D6"/>
    <w:rsid w:val="007D3E15"/>
    <w:rsid w:val="007D6791"/>
    <w:rsid w:val="007D73F3"/>
    <w:rsid w:val="007D7D1A"/>
    <w:rsid w:val="007E3C41"/>
    <w:rsid w:val="007E3F8B"/>
    <w:rsid w:val="007E595A"/>
    <w:rsid w:val="007E5C30"/>
    <w:rsid w:val="007E5EC5"/>
    <w:rsid w:val="007E6796"/>
    <w:rsid w:val="007F1A05"/>
    <w:rsid w:val="007F1B89"/>
    <w:rsid w:val="007F39E8"/>
    <w:rsid w:val="007F3DF7"/>
    <w:rsid w:val="007F56BD"/>
    <w:rsid w:val="007F5A6E"/>
    <w:rsid w:val="0080134D"/>
    <w:rsid w:val="0080429E"/>
    <w:rsid w:val="00804CDC"/>
    <w:rsid w:val="00806B8C"/>
    <w:rsid w:val="008104A4"/>
    <w:rsid w:val="00810887"/>
    <w:rsid w:val="0081325F"/>
    <w:rsid w:val="00814AF9"/>
    <w:rsid w:val="00816393"/>
    <w:rsid w:val="008165CF"/>
    <w:rsid w:val="008204A6"/>
    <w:rsid w:val="00820D73"/>
    <w:rsid w:val="00824206"/>
    <w:rsid w:val="008248DC"/>
    <w:rsid w:val="00827180"/>
    <w:rsid w:val="00827406"/>
    <w:rsid w:val="00827543"/>
    <w:rsid w:val="0083069E"/>
    <w:rsid w:val="008341C1"/>
    <w:rsid w:val="00834C84"/>
    <w:rsid w:val="008357C5"/>
    <w:rsid w:val="0083589E"/>
    <w:rsid w:val="008371C9"/>
    <w:rsid w:val="00840DE9"/>
    <w:rsid w:val="00842914"/>
    <w:rsid w:val="0084382B"/>
    <w:rsid w:val="00844844"/>
    <w:rsid w:val="008455AE"/>
    <w:rsid w:val="00845A67"/>
    <w:rsid w:val="00845F6E"/>
    <w:rsid w:val="00846643"/>
    <w:rsid w:val="008517D7"/>
    <w:rsid w:val="00855706"/>
    <w:rsid w:val="00861391"/>
    <w:rsid w:val="00861B1D"/>
    <w:rsid w:val="008630D8"/>
    <w:rsid w:val="00863907"/>
    <w:rsid w:val="00863E07"/>
    <w:rsid w:val="0086457C"/>
    <w:rsid w:val="00864DDA"/>
    <w:rsid w:val="00864F4F"/>
    <w:rsid w:val="0086594E"/>
    <w:rsid w:val="00866C4C"/>
    <w:rsid w:val="00872F5A"/>
    <w:rsid w:val="00875ED4"/>
    <w:rsid w:val="0088138A"/>
    <w:rsid w:val="008828CE"/>
    <w:rsid w:val="00884313"/>
    <w:rsid w:val="00884CC4"/>
    <w:rsid w:val="00885A36"/>
    <w:rsid w:val="00885E49"/>
    <w:rsid w:val="00886472"/>
    <w:rsid w:val="008868C4"/>
    <w:rsid w:val="00887B1A"/>
    <w:rsid w:val="00890907"/>
    <w:rsid w:val="00890D6A"/>
    <w:rsid w:val="00891040"/>
    <w:rsid w:val="008911B1"/>
    <w:rsid w:val="00891A05"/>
    <w:rsid w:val="0089492B"/>
    <w:rsid w:val="00896D1D"/>
    <w:rsid w:val="008A05D5"/>
    <w:rsid w:val="008A0613"/>
    <w:rsid w:val="008A5601"/>
    <w:rsid w:val="008A677B"/>
    <w:rsid w:val="008A7157"/>
    <w:rsid w:val="008B03C8"/>
    <w:rsid w:val="008B1693"/>
    <w:rsid w:val="008B1A97"/>
    <w:rsid w:val="008B3B9A"/>
    <w:rsid w:val="008B6E5D"/>
    <w:rsid w:val="008B7796"/>
    <w:rsid w:val="008C34D7"/>
    <w:rsid w:val="008C4C7D"/>
    <w:rsid w:val="008C7022"/>
    <w:rsid w:val="008D072E"/>
    <w:rsid w:val="008D0AEA"/>
    <w:rsid w:val="008E3E71"/>
    <w:rsid w:val="008E7EA0"/>
    <w:rsid w:val="008F3815"/>
    <w:rsid w:val="0090063F"/>
    <w:rsid w:val="00900C07"/>
    <w:rsid w:val="00901B01"/>
    <w:rsid w:val="00903B2C"/>
    <w:rsid w:val="00905840"/>
    <w:rsid w:val="00905AC6"/>
    <w:rsid w:val="00907DB0"/>
    <w:rsid w:val="00907FE1"/>
    <w:rsid w:val="00911700"/>
    <w:rsid w:val="0091356A"/>
    <w:rsid w:val="009161EF"/>
    <w:rsid w:val="0091654E"/>
    <w:rsid w:val="009202ED"/>
    <w:rsid w:val="00921B85"/>
    <w:rsid w:val="00923CB3"/>
    <w:rsid w:val="00932733"/>
    <w:rsid w:val="00933F01"/>
    <w:rsid w:val="0093670F"/>
    <w:rsid w:val="00936FD1"/>
    <w:rsid w:val="009372ED"/>
    <w:rsid w:val="00940960"/>
    <w:rsid w:val="009414AA"/>
    <w:rsid w:val="0094264F"/>
    <w:rsid w:val="00942711"/>
    <w:rsid w:val="00943388"/>
    <w:rsid w:val="0094442E"/>
    <w:rsid w:val="00946BA1"/>
    <w:rsid w:val="00947EC2"/>
    <w:rsid w:val="00952D4E"/>
    <w:rsid w:val="009611E7"/>
    <w:rsid w:val="00962692"/>
    <w:rsid w:val="009626D5"/>
    <w:rsid w:val="00970EA5"/>
    <w:rsid w:val="00970FE2"/>
    <w:rsid w:val="00971575"/>
    <w:rsid w:val="00972157"/>
    <w:rsid w:val="0097234E"/>
    <w:rsid w:val="00975C0C"/>
    <w:rsid w:val="00982359"/>
    <w:rsid w:val="00982927"/>
    <w:rsid w:val="0098622C"/>
    <w:rsid w:val="00992C4C"/>
    <w:rsid w:val="00992D61"/>
    <w:rsid w:val="00992F12"/>
    <w:rsid w:val="00995128"/>
    <w:rsid w:val="00995303"/>
    <w:rsid w:val="009A077F"/>
    <w:rsid w:val="009A2F72"/>
    <w:rsid w:val="009A316D"/>
    <w:rsid w:val="009A42D0"/>
    <w:rsid w:val="009A496F"/>
    <w:rsid w:val="009A4DC6"/>
    <w:rsid w:val="009A6F4E"/>
    <w:rsid w:val="009A7DD5"/>
    <w:rsid w:val="009B1A09"/>
    <w:rsid w:val="009B50F8"/>
    <w:rsid w:val="009C6552"/>
    <w:rsid w:val="009C7DBA"/>
    <w:rsid w:val="009D300A"/>
    <w:rsid w:val="009D4003"/>
    <w:rsid w:val="009D42F3"/>
    <w:rsid w:val="009D7B29"/>
    <w:rsid w:val="009E3EF4"/>
    <w:rsid w:val="009E6753"/>
    <w:rsid w:val="009E6C37"/>
    <w:rsid w:val="009E6C83"/>
    <w:rsid w:val="009E795D"/>
    <w:rsid w:val="009F054D"/>
    <w:rsid w:val="009F0744"/>
    <w:rsid w:val="009F1BD6"/>
    <w:rsid w:val="009F2041"/>
    <w:rsid w:val="009F33EE"/>
    <w:rsid w:val="009F753D"/>
    <w:rsid w:val="009F76EC"/>
    <w:rsid w:val="009F7935"/>
    <w:rsid w:val="009F7A10"/>
    <w:rsid w:val="00A002AC"/>
    <w:rsid w:val="00A03CA8"/>
    <w:rsid w:val="00A06B0B"/>
    <w:rsid w:val="00A10391"/>
    <w:rsid w:val="00A12C81"/>
    <w:rsid w:val="00A22670"/>
    <w:rsid w:val="00A22B08"/>
    <w:rsid w:val="00A22ECA"/>
    <w:rsid w:val="00A24A4F"/>
    <w:rsid w:val="00A25ABE"/>
    <w:rsid w:val="00A30C77"/>
    <w:rsid w:val="00A30FF0"/>
    <w:rsid w:val="00A31232"/>
    <w:rsid w:val="00A33C5D"/>
    <w:rsid w:val="00A34276"/>
    <w:rsid w:val="00A40E77"/>
    <w:rsid w:val="00A421E3"/>
    <w:rsid w:val="00A43F9A"/>
    <w:rsid w:val="00A44604"/>
    <w:rsid w:val="00A44D57"/>
    <w:rsid w:val="00A51CDF"/>
    <w:rsid w:val="00A5285A"/>
    <w:rsid w:val="00A72C2D"/>
    <w:rsid w:val="00A7375A"/>
    <w:rsid w:val="00A74663"/>
    <w:rsid w:val="00A7622C"/>
    <w:rsid w:val="00A77B3A"/>
    <w:rsid w:val="00A8283B"/>
    <w:rsid w:val="00A8546A"/>
    <w:rsid w:val="00A85D70"/>
    <w:rsid w:val="00A9295A"/>
    <w:rsid w:val="00A946C1"/>
    <w:rsid w:val="00A94AE9"/>
    <w:rsid w:val="00A96F9D"/>
    <w:rsid w:val="00AA2121"/>
    <w:rsid w:val="00AA2486"/>
    <w:rsid w:val="00AA2E07"/>
    <w:rsid w:val="00AA70A9"/>
    <w:rsid w:val="00AB0C0E"/>
    <w:rsid w:val="00AB271B"/>
    <w:rsid w:val="00AB69AA"/>
    <w:rsid w:val="00AB7C2B"/>
    <w:rsid w:val="00AC179F"/>
    <w:rsid w:val="00AC1953"/>
    <w:rsid w:val="00AC1CC6"/>
    <w:rsid w:val="00AC3847"/>
    <w:rsid w:val="00AC3DB3"/>
    <w:rsid w:val="00AC42FC"/>
    <w:rsid w:val="00AC5A03"/>
    <w:rsid w:val="00AC5B21"/>
    <w:rsid w:val="00AD01A2"/>
    <w:rsid w:val="00AD15A8"/>
    <w:rsid w:val="00AD1CAE"/>
    <w:rsid w:val="00AD32D7"/>
    <w:rsid w:val="00AD56C3"/>
    <w:rsid w:val="00AD61AE"/>
    <w:rsid w:val="00AE0AE2"/>
    <w:rsid w:val="00AE4549"/>
    <w:rsid w:val="00AE7C42"/>
    <w:rsid w:val="00AF144C"/>
    <w:rsid w:val="00AF15F5"/>
    <w:rsid w:val="00AF1DC6"/>
    <w:rsid w:val="00AF4226"/>
    <w:rsid w:val="00AF4539"/>
    <w:rsid w:val="00AF6DA4"/>
    <w:rsid w:val="00B02B7A"/>
    <w:rsid w:val="00B05285"/>
    <w:rsid w:val="00B05D3E"/>
    <w:rsid w:val="00B06214"/>
    <w:rsid w:val="00B12358"/>
    <w:rsid w:val="00B12F81"/>
    <w:rsid w:val="00B139CA"/>
    <w:rsid w:val="00B13A37"/>
    <w:rsid w:val="00B20B51"/>
    <w:rsid w:val="00B263EA"/>
    <w:rsid w:val="00B270D8"/>
    <w:rsid w:val="00B310EC"/>
    <w:rsid w:val="00B31A89"/>
    <w:rsid w:val="00B34206"/>
    <w:rsid w:val="00B348CE"/>
    <w:rsid w:val="00B34DFF"/>
    <w:rsid w:val="00B35A05"/>
    <w:rsid w:val="00B36595"/>
    <w:rsid w:val="00B371CC"/>
    <w:rsid w:val="00B371E1"/>
    <w:rsid w:val="00B37333"/>
    <w:rsid w:val="00B37526"/>
    <w:rsid w:val="00B41248"/>
    <w:rsid w:val="00B41B09"/>
    <w:rsid w:val="00B432B8"/>
    <w:rsid w:val="00B4463E"/>
    <w:rsid w:val="00B44973"/>
    <w:rsid w:val="00B5610C"/>
    <w:rsid w:val="00B6049A"/>
    <w:rsid w:val="00B6521D"/>
    <w:rsid w:val="00B664CE"/>
    <w:rsid w:val="00B671F1"/>
    <w:rsid w:val="00B70092"/>
    <w:rsid w:val="00B70AC6"/>
    <w:rsid w:val="00B7164B"/>
    <w:rsid w:val="00B71A15"/>
    <w:rsid w:val="00B72637"/>
    <w:rsid w:val="00B82057"/>
    <w:rsid w:val="00B8636C"/>
    <w:rsid w:val="00B86D2D"/>
    <w:rsid w:val="00B8727A"/>
    <w:rsid w:val="00B90F03"/>
    <w:rsid w:val="00B91369"/>
    <w:rsid w:val="00B9172A"/>
    <w:rsid w:val="00B92861"/>
    <w:rsid w:val="00B95A1E"/>
    <w:rsid w:val="00B973EB"/>
    <w:rsid w:val="00BA0971"/>
    <w:rsid w:val="00BA1C16"/>
    <w:rsid w:val="00BA544C"/>
    <w:rsid w:val="00BA6BA7"/>
    <w:rsid w:val="00BA7448"/>
    <w:rsid w:val="00BB1C04"/>
    <w:rsid w:val="00BB26C2"/>
    <w:rsid w:val="00BB3A1B"/>
    <w:rsid w:val="00BB5BA3"/>
    <w:rsid w:val="00BB7600"/>
    <w:rsid w:val="00BC244A"/>
    <w:rsid w:val="00BC5F43"/>
    <w:rsid w:val="00BD5405"/>
    <w:rsid w:val="00BD6A76"/>
    <w:rsid w:val="00BD6C82"/>
    <w:rsid w:val="00BD7CD0"/>
    <w:rsid w:val="00BD7E54"/>
    <w:rsid w:val="00BE1354"/>
    <w:rsid w:val="00BE3CB7"/>
    <w:rsid w:val="00BF016D"/>
    <w:rsid w:val="00BF22E8"/>
    <w:rsid w:val="00BF2535"/>
    <w:rsid w:val="00BF265F"/>
    <w:rsid w:val="00BF3798"/>
    <w:rsid w:val="00BF4A30"/>
    <w:rsid w:val="00BF50D7"/>
    <w:rsid w:val="00BF6710"/>
    <w:rsid w:val="00BF715F"/>
    <w:rsid w:val="00BF76AB"/>
    <w:rsid w:val="00C00AAD"/>
    <w:rsid w:val="00C02083"/>
    <w:rsid w:val="00C03384"/>
    <w:rsid w:val="00C034A1"/>
    <w:rsid w:val="00C03AC2"/>
    <w:rsid w:val="00C04140"/>
    <w:rsid w:val="00C04919"/>
    <w:rsid w:val="00C049AE"/>
    <w:rsid w:val="00C064BD"/>
    <w:rsid w:val="00C06D04"/>
    <w:rsid w:val="00C075FC"/>
    <w:rsid w:val="00C12595"/>
    <w:rsid w:val="00C25CB3"/>
    <w:rsid w:val="00C25E82"/>
    <w:rsid w:val="00C26E1A"/>
    <w:rsid w:val="00C27980"/>
    <w:rsid w:val="00C31A41"/>
    <w:rsid w:val="00C31C51"/>
    <w:rsid w:val="00C322E5"/>
    <w:rsid w:val="00C32AF7"/>
    <w:rsid w:val="00C368CC"/>
    <w:rsid w:val="00C41A35"/>
    <w:rsid w:val="00C42FD0"/>
    <w:rsid w:val="00C43548"/>
    <w:rsid w:val="00C442F7"/>
    <w:rsid w:val="00C47560"/>
    <w:rsid w:val="00C508ED"/>
    <w:rsid w:val="00C531A4"/>
    <w:rsid w:val="00C55E63"/>
    <w:rsid w:val="00C55F62"/>
    <w:rsid w:val="00C56859"/>
    <w:rsid w:val="00C56D54"/>
    <w:rsid w:val="00C573D0"/>
    <w:rsid w:val="00C625E7"/>
    <w:rsid w:val="00C64ABE"/>
    <w:rsid w:val="00C6661F"/>
    <w:rsid w:val="00C6731C"/>
    <w:rsid w:val="00C70F2B"/>
    <w:rsid w:val="00C71112"/>
    <w:rsid w:val="00C718CD"/>
    <w:rsid w:val="00C735AD"/>
    <w:rsid w:val="00C73AF2"/>
    <w:rsid w:val="00C749F1"/>
    <w:rsid w:val="00C758C6"/>
    <w:rsid w:val="00C775F2"/>
    <w:rsid w:val="00C80A0D"/>
    <w:rsid w:val="00C8206C"/>
    <w:rsid w:val="00C84258"/>
    <w:rsid w:val="00C84589"/>
    <w:rsid w:val="00C90EA5"/>
    <w:rsid w:val="00C92847"/>
    <w:rsid w:val="00C93CDE"/>
    <w:rsid w:val="00C93CEB"/>
    <w:rsid w:val="00C95754"/>
    <w:rsid w:val="00C96D32"/>
    <w:rsid w:val="00CA27BB"/>
    <w:rsid w:val="00CA46B3"/>
    <w:rsid w:val="00CA49FF"/>
    <w:rsid w:val="00CA74F7"/>
    <w:rsid w:val="00CA7B97"/>
    <w:rsid w:val="00CA7D49"/>
    <w:rsid w:val="00CB03BA"/>
    <w:rsid w:val="00CB05D8"/>
    <w:rsid w:val="00CB0759"/>
    <w:rsid w:val="00CB0819"/>
    <w:rsid w:val="00CB168C"/>
    <w:rsid w:val="00CB7B91"/>
    <w:rsid w:val="00CC2609"/>
    <w:rsid w:val="00CC667A"/>
    <w:rsid w:val="00CC7208"/>
    <w:rsid w:val="00CD1CBE"/>
    <w:rsid w:val="00CD2ACA"/>
    <w:rsid w:val="00CD59B4"/>
    <w:rsid w:val="00CD5EEF"/>
    <w:rsid w:val="00CD693C"/>
    <w:rsid w:val="00CE0D12"/>
    <w:rsid w:val="00CE3BBB"/>
    <w:rsid w:val="00CE5AA1"/>
    <w:rsid w:val="00CE770B"/>
    <w:rsid w:val="00CF038F"/>
    <w:rsid w:val="00CF3E21"/>
    <w:rsid w:val="00D014D5"/>
    <w:rsid w:val="00D054F0"/>
    <w:rsid w:val="00D07D4A"/>
    <w:rsid w:val="00D1131B"/>
    <w:rsid w:val="00D1211B"/>
    <w:rsid w:val="00D12FC7"/>
    <w:rsid w:val="00D139E0"/>
    <w:rsid w:val="00D17BBA"/>
    <w:rsid w:val="00D17F90"/>
    <w:rsid w:val="00D22B74"/>
    <w:rsid w:val="00D27411"/>
    <w:rsid w:val="00D34BAD"/>
    <w:rsid w:val="00D41389"/>
    <w:rsid w:val="00D42943"/>
    <w:rsid w:val="00D45207"/>
    <w:rsid w:val="00D469A8"/>
    <w:rsid w:val="00D46F26"/>
    <w:rsid w:val="00D47DF5"/>
    <w:rsid w:val="00D50BEC"/>
    <w:rsid w:val="00D533C6"/>
    <w:rsid w:val="00D535BD"/>
    <w:rsid w:val="00D57168"/>
    <w:rsid w:val="00D60E7F"/>
    <w:rsid w:val="00D62E92"/>
    <w:rsid w:val="00D634C8"/>
    <w:rsid w:val="00D653B9"/>
    <w:rsid w:val="00D6730A"/>
    <w:rsid w:val="00D70BD8"/>
    <w:rsid w:val="00D71400"/>
    <w:rsid w:val="00D7249B"/>
    <w:rsid w:val="00D81484"/>
    <w:rsid w:val="00D84726"/>
    <w:rsid w:val="00D85DD8"/>
    <w:rsid w:val="00D91BF4"/>
    <w:rsid w:val="00D94233"/>
    <w:rsid w:val="00DA13AD"/>
    <w:rsid w:val="00DA1D5C"/>
    <w:rsid w:val="00DA2D75"/>
    <w:rsid w:val="00DA3027"/>
    <w:rsid w:val="00DA36E3"/>
    <w:rsid w:val="00DA4D1B"/>
    <w:rsid w:val="00DA62B0"/>
    <w:rsid w:val="00DA6826"/>
    <w:rsid w:val="00DA68CC"/>
    <w:rsid w:val="00DA6EBC"/>
    <w:rsid w:val="00DA7CC1"/>
    <w:rsid w:val="00DC035A"/>
    <w:rsid w:val="00DC24D4"/>
    <w:rsid w:val="00DD11F6"/>
    <w:rsid w:val="00DD1437"/>
    <w:rsid w:val="00DD22D3"/>
    <w:rsid w:val="00DD7DCC"/>
    <w:rsid w:val="00DE03DB"/>
    <w:rsid w:val="00DE141E"/>
    <w:rsid w:val="00DE3724"/>
    <w:rsid w:val="00DE45ED"/>
    <w:rsid w:val="00DE532D"/>
    <w:rsid w:val="00DE57F4"/>
    <w:rsid w:val="00DE5E8F"/>
    <w:rsid w:val="00DE65E0"/>
    <w:rsid w:val="00DF08C0"/>
    <w:rsid w:val="00DF3924"/>
    <w:rsid w:val="00DF4A5E"/>
    <w:rsid w:val="00DF5BDB"/>
    <w:rsid w:val="00DF66E6"/>
    <w:rsid w:val="00E011D6"/>
    <w:rsid w:val="00E0187E"/>
    <w:rsid w:val="00E018FB"/>
    <w:rsid w:val="00E03E71"/>
    <w:rsid w:val="00E048D3"/>
    <w:rsid w:val="00E07EB8"/>
    <w:rsid w:val="00E1208D"/>
    <w:rsid w:val="00E150BC"/>
    <w:rsid w:val="00E1525F"/>
    <w:rsid w:val="00E15D81"/>
    <w:rsid w:val="00E20E2E"/>
    <w:rsid w:val="00E252AF"/>
    <w:rsid w:val="00E25311"/>
    <w:rsid w:val="00E317F5"/>
    <w:rsid w:val="00E3267C"/>
    <w:rsid w:val="00E451EA"/>
    <w:rsid w:val="00E50759"/>
    <w:rsid w:val="00E514A5"/>
    <w:rsid w:val="00E51A7C"/>
    <w:rsid w:val="00E52407"/>
    <w:rsid w:val="00E5411B"/>
    <w:rsid w:val="00E618B1"/>
    <w:rsid w:val="00E629EF"/>
    <w:rsid w:val="00E65FB3"/>
    <w:rsid w:val="00E67150"/>
    <w:rsid w:val="00E676B1"/>
    <w:rsid w:val="00E723DA"/>
    <w:rsid w:val="00E73F72"/>
    <w:rsid w:val="00E76DAD"/>
    <w:rsid w:val="00E92872"/>
    <w:rsid w:val="00E95792"/>
    <w:rsid w:val="00E97D5F"/>
    <w:rsid w:val="00EA01FF"/>
    <w:rsid w:val="00EA40C9"/>
    <w:rsid w:val="00EA49D3"/>
    <w:rsid w:val="00EA539E"/>
    <w:rsid w:val="00EA69B3"/>
    <w:rsid w:val="00EA758C"/>
    <w:rsid w:val="00EB0FA6"/>
    <w:rsid w:val="00EB664C"/>
    <w:rsid w:val="00EB66B9"/>
    <w:rsid w:val="00EC2043"/>
    <w:rsid w:val="00EC288B"/>
    <w:rsid w:val="00EC5EA8"/>
    <w:rsid w:val="00EC6826"/>
    <w:rsid w:val="00EC73D8"/>
    <w:rsid w:val="00ED34E9"/>
    <w:rsid w:val="00ED3C1E"/>
    <w:rsid w:val="00ED554E"/>
    <w:rsid w:val="00ED6783"/>
    <w:rsid w:val="00ED73F0"/>
    <w:rsid w:val="00EE49BE"/>
    <w:rsid w:val="00EE513D"/>
    <w:rsid w:val="00EF0A16"/>
    <w:rsid w:val="00EF3A61"/>
    <w:rsid w:val="00EF51D3"/>
    <w:rsid w:val="00EF7176"/>
    <w:rsid w:val="00F0046B"/>
    <w:rsid w:val="00F01B2F"/>
    <w:rsid w:val="00F02CAA"/>
    <w:rsid w:val="00F03A27"/>
    <w:rsid w:val="00F05E57"/>
    <w:rsid w:val="00F07ACE"/>
    <w:rsid w:val="00F123AE"/>
    <w:rsid w:val="00F12AA2"/>
    <w:rsid w:val="00F206D2"/>
    <w:rsid w:val="00F22C71"/>
    <w:rsid w:val="00F26620"/>
    <w:rsid w:val="00F26CEE"/>
    <w:rsid w:val="00F26F38"/>
    <w:rsid w:val="00F302D3"/>
    <w:rsid w:val="00F30899"/>
    <w:rsid w:val="00F32382"/>
    <w:rsid w:val="00F32768"/>
    <w:rsid w:val="00F33A8D"/>
    <w:rsid w:val="00F3496E"/>
    <w:rsid w:val="00F36A1F"/>
    <w:rsid w:val="00F471C4"/>
    <w:rsid w:val="00F51E09"/>
    <w:rsid w:val="00F526A2"/>
    <w:rsid w:val="00F55A75"/>
    <w:rsid w:val="00F56A1E"/>
    <w:rsid w:val="00F60E21"/>
    <w:rsid w:val="00F63125"/>
    <w:rsid w:val="00F63C33"/>
    <w:rsid w:val="00F641DB"/>
    <w:rsid w:val="00F710AE"/>
    <w:rsid w:val="00F72ED4"/>
    <w:rsid w:val="00F7314A"/>
    <w:rsid w:val="00F73698"/>
    <w:rsid w:val="00F74335"/>
    <w:rsid w:val="00F80688"/>
    <w:rsid w:val="00F830D4"/>
    <w:rsid w:val="00F86B0F"/>
    <w:rsid w:val="00F8749B"/>
    <w:rsid w:val="00F87981"/>
    <w:rsid w:val="00F906A9"/>
    <w:rsid w:val="00F90999"/>
    <w:rsid w:val="00F914A9"/>
    <w:rsid w:val="00F9357E"/>
    <w:rsid w:val="00F95844"/>
    <w:rsid w:val="00F97096"/>
    <w:rsid w:val="00F9711A"/>
    <w:rsid w:val="00FA1107"/>
    <w:rsid w:val="00FA3A8F"/>
    <w:rsid w:val="00FA5B5C"/>
    <w:rsid w:val="00FB313D"/>
    <w:rsid w:val="00FB52CA"/>
    <w:rsid w:val="00FC162B"/>
    <w:rsid w:val="00FC1C40"/>
    <w:rsid w:val="00FC3E91"/>
    <w:rsid w:val="00FC551D"/>
    <w:rsid w:val="00FD0F16"/>
    <w:rsid w:val="00FD419B"/>
    <w:rsid w:val="00FD4BAF"/>
    <w:rsid w:val="00FD5968"/>
    <w:rsid w:val="00FE40F9"/>
    <w:rsid w:val="00FE4F4E"/>
    <w:rsid w:val="00FE63B1"/>
    <w:rsid w:val="00FE6468"/>
    <w:rsid w:val="00FE7EB4"/>
    <w:rsid w:val="00FF3105"/>
    <w:rsid w:val="00FF4062"/>
    <w:rsid w:val="00FF48D8"/>
    <w:rsid w:val="00FF61CF"/>
    <w:rsid w:val="00FF64E2"/>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FE33D76"/>
  <w15:docId w15:val="{12C9A4A0-E556-447E-BF27-DD75ADF45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Cs w:val="22"/>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D70"/>
    <w:pPr>
      <w:spacing w:after="48" w:line="247" w:lineRule="auto"/>
      <w:ind w:left="10" w:right="637" w:hanging="10"/>
      <w:jc w:val="both"/>
    </w:pPr>
    <w:rPr>
      <w:rFonts w:ascii="Times New Roman" w:eastAsia="Times New Roman" w:hAnsi="Times New Roman" w:cs="Times New Roman"/>
      <w:color w:val="000000"/>
      <w:sz w:val="22"/>
    </w:rPr>
  </w:style>
  <w:style w:type="paragraph" w:styleId="Titre1">
    <w:name w:val="heading 1"/>
    <w:basedOn w:val="Normal"/>
    <w:next w:val="Normal"/>
    <w:link w:val="Titre1Car"/>
    <w:uiPriority w:val="9"/>
    <w:unhideWhenUsed/>
    <w:qFormat/>
    <w:pPr>
      <w:keepNext/>
      <w:keepLines/>
      <w:spacing w:after="5"/>
      <w:ind w:right="1044"/>
      <w:outlineLvl w:val="0"/>
    </w:pPr>
    <w:rPr>
      <w:b/>
    </w:rPr>
  </w:style>
  <w:style w:type="paragraph" w:styleId="Titre2">
    <w:name w:val="heading 2"/>
    <w:basedOn w:val="Normal"/>
    <w:next w:val="Normal"/>
    <w:link w:val="Titre2Car"/>
    <w:uiPriority w:val="9"/>
    <w:unhideWhenUsed/>
    <w:qFormat/>
    <w:pPr>
      <w:keepNext/>
      <w:keepLines/>
      <w:spacing w:after="39"/>
      <w:ind w:left="293"/>
      <w:jc w:val="left"/>
      <w:outlineLvl w:val="1"/>
    </w:pPr>
    <w:rPr>
      <w:b/>
      <w:sz w:val="19"/>
      <w:u w:val="single" w:color="000000"/>
    </w:rPr>
  </w:style>
  <w:style w:type="paragraph" w:styleId="Titre3">
    <w:name w:val="heading 3"/>
    <w:basedOn w:val="Normal"/>
    <w:next w:val="Normal"/>
    <w:link w:val="Titre3Car"/>
    <w:uiPriority w:val="9"/>
    <w:unhideWhenUsed/>
    <w:qFormat/>
    <w:pPr>
      <w:keepNext/>
      <w:keepLines/>
      <w:spacing w:after="39"/>
      <w:ind w:left="293"/>
      <w:jc w:val="left"/>
      <w:outlineLvl w:val="2"/>
    </w:pPr>
    <w:rPr>
      <w:b/>
      <w:sz w:val="19"/>
      <w:u w:val="single" w:color="000000"/>
    </w:rPr>
  </w:style>
  <w:style w:type="paragraph" w:styleId="Titre4">
    <w:name w:val="heading 4"/>
    <w:basedOn w:val="Normal"/>
    <w:next w:val="Normal"/>
    <w:link w:val="Titre4Car"/>
    <w:uiPriority w:val="9"/>
    <w:unhideWhenUsed/>
    <w:qFormat/>
    <w:pPr>
      <w:keepNext/>
      <w:keepLines/>
      <w:spacing w:after="39"/>
      <w:ind w:left="293"/>
      <w:jc w:val="left"/>
      <w:outlineLvl w:val="3"/>
    </w:pPr>
    <w:rPr>
      <w:b/>
      <w:sz w:val="19"/>
      <w:u w:val="single" w:color="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link w:val="Titre3"/>
    <w:qFormat/>
    <w:rPr>
      <w:rFonts w:ascii="Times New Roman" w:eastAsia="Times New Roman" w:hAnsi="Times New Roman" w:cs="Times New Roman"/>
      <w:b/>
      <w:color w:val="000000"/>
      <w:sz w:val="19"/>
      <w:u w:val="single" w:color="000000"/>
    </w:rPr>
  </w:style>
  <w:style w:type="character" w:customStyle="1" w:styleId="Titre4Car">
    <w:name w:val="Titre 4 Car"/>
    <w:link w:val="Titre4"/>
    <w:qFormat/>
    <w:rPr>
      <w:rFonts w:ascii="Times New Roman" w:eastAsia="Times New Roman" w:hAnsi="Times New Roman" w:cs="Times New Roman"/>
      <w:b/>
      <w:color w:val="000000"/>
      <w:sz w:val="19"/>
      <w:u w:val="single" w:color="000000"/>
    </w:rPr>
  </w:style>
  <w:style w:type="character" w:customStyle="1" w:styleId="Titre1Car">
    <w:name w:val="Titre 1 Car"/>
    <w:link w:val="Titre1"/>
    <w:qFormat/>
    <w:rPr>
      <w:rFonts w:ascii="Times New Roman" w:eastAsia="Times New Roman" w:hAnsi="Times New Roman" w:cs="Times New Roman"/>
      <w:b/>
      <w:color w:val="000000"/>
      <w:sz w:val="22"/>
    </w:rPr>
  </w:style>
  <w:style w:type="character" w:customStyle="1" w:styleId="Titre2Car">
    <w:name w:val="Titre 2 Car"/>
    <w:link w:val="Titre2"/>
    <w:qFormat/>
    <w:rPr>
      <w:rFonts w:ascii="Times New Roman" w:eastAsia="Times New Roman" w:hAnsi="Times New Roman" w:cs="Times New Roman"/>
      <w:b/>
      <w:color w:val="000000"/>
      <w:sz w:val="19"/>
      <w:u w:val="single" w:color="000000"/>
    </w:rPr>
  </w:style>
  <w:style w:type="character" w:customStyle="1" w:styleId="En-tteCar">
    <w:name w:val="En-tête Car"/>
    <w:basedOn w:val="Policepardfaut"/>
    <w:link w:val="En-tte"/>
    <w:uiPriority w:val="99"/>
    <w:qFormat/>
    <w:rsid w:val="005B21A6"/>
    <w:rPr>
      <w:rFonts w:ascii="Times New Roman" w:eastAsia="Times New Roman" w:hAnsi="Times New Roman" w:cs="Times New Roman"/>
      <w:color w:val="000000"/>
    </w:rPr>
  </w:style>
  <w:style w:type="character" w:customStyle="1" w:styleId="LienInternet">
    <w:name w:val="Lien Internet"/>
    <w:basedOn w:val="Policepardfaut"/>
    <w:uiPriority w:val="99"/>
    <w:unhideWhenUsed/>
    <w:rsid w:val="002271C6"/>
    <w:rPr>
      <w:color w:val="0563C1" w:themeColor="hyperlink"/>
      <w:u w:val="single"/>
    </w:rPr>
  </w:style>
  <w:style w:type="character" w:customStyle="1" w:styleId="TextedebullesCar">
    <w:name w:val="Texte de bulles Car"/>
    <w:basedOn w:val="Policepardfaut"/>
    <w:link w:val="Textedebulles"/>
    <w:uiPriority w:val="99"/>
    <w:semiHidden/>
    <w:qFormat/>
    <w:rsid w:val="00013273"/>
    <w:rPr>
      <w:rFonts w:ascii="Lucida Grande" w:eastAsia="Times New Roman" w:hAnsi="Lucida Grande" w:cs="Lucida Grande"/>
      <w:color w:val="000000"/>
      <w:sz w:val="18"/>
      <w:szCs w:val="18"/>
    </w:rPr>
  </w:style>
  <w:style w:type="character" w:customStyle="1" w:styleId="ListLabel1">
    <w:name w:val="ListLabel 1"/>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2">
    <w:name w:val="ListLabel 2"/>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3">
    <w:name w:val="ListLabel 3"/>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4">
    <w:name w:val="ListLabel 4"/>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5">
    <w:name w:val="ListLabel 5"/>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6">
    <w:name w:val="ListLabel 6"/>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7">
    <w:name w:val="ListLabel 7"/>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8">
    <w:name w:val="ListLabel 8"/>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9">
    <w:name w:val="ListLabel 9"/>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10">
    <w:name w:val="ListLabel 10"/>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11">
    <w:name w:val="ListLabel 11"/>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12">
    <w:name w:val="ListLabel 12"/>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13">
    <w:name w:val="ListLabel 13"/>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14">
    <w:name w:val="ListLabel 14"/>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15">
    <w:name w:val="ListLabel 15"/>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16">
    <w:name w:val="ListLabel 16"/>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17">
    <w:name w:val="ListLabel 17"/>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18">
    <w:name w:val="ListLabel 18"/>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19">
    <w:name w:val="ListLabel 19"/>
    <w:qFormat/>
    <w:rPr>
      <w:rFonts w:eastAsia="Courier New" w:cs="Courier New"/>
      <w:b w:val="0"/>
      <w:i w:val="0"/>
      <w:strike w:val="0"/>
      <w:dstrike w:val="0"/>
      <w:color w:val="000000"/>
      <w:position w:val="0"/>
      <w:sz w:val="22"/>
      <w:szCs w:val="22"/>
      <w:u w:val="none" w:color="000000"/>
      <w:vertAlign w:val="baseline"/>
    </w:rPr>
  </w:style>
  <w:style w:type="character" w:customStyle="1" w:styleId="ListLabel20">
    <w:name w:val="ListLabel 20"/>
    <w:qFormat/>
    <w:rPr>
      <w:rFonts w:eastAsia="Courier New" w:cs="Courier New"/>
      <w:b w:val="0"/>
      <w:i w:val="0"/>
      <w:strike w:val="0"/>
      <w:dstrike w:val="0"/>
      <w:color w:val="000000"/>
      <w:position w:val="0"/>
      <w:sz w:val="22"/>
      <w:szCs w:val="22"/>
      <w:u w:val="none" w:color="000000"/>
      <w:vertAlign w:val="baseline"/>
    </w:rPr>
  </w:style>
  <w:style w:type="character" w:customStyle="1" w:styleId="ListLabel21">
    <w:name w:val="ListLabel 21"/>
    <w:qFormat/>
    <w:rPr>
      <w:rFonts w:eastAsia="Courier New" w:cs="Courier New"/>
      <w:b w:val="0"/>
      <w:i w:val="0"/>
      <w:strike w:val="0"/>
      <w:dstrike w:val="0"/>
      <w:color w:val="000000"/>
      <w:position w:val="0"/>
      <w:sz w:val="22"/>
      <w:szCs w:val="22"/>
      <w:u w:val="none" w:color="000000"/>
      <w:vertAlign w:val="baseline"/>
    </w:rPr>
  </w:style>
  <w:style w:type="character" w:customStyle="1" w:styleId="ListLabel22">
    <w:name w:val="ListLabel 22"/>
    <w:qFormat/>
    <w:rPr>
      <w:rFonts w:eastAsia="Courier New" w:cs="Courier New"/>
      <w:b w:val="0"/>
      <w:i w:val="0"/>
      <w:strike w:val="0"/>
      <w:dstrike w:val="0"/>
      <w:color w:val="000000"/>
      <w:position w:val="0"/>
      <w:sz w:val="22"/>
      <w:szCs w:val="22"/>
      <w:u w:val="none" w:color="000000"/>
      <w:vertAlign w:val="baseline"/>
    </w:rPr>
  </w:style>
  <w:style w:type="character" w:customStyle="1" w:styleId="ListLabel23">
    <w:name w:val="ListLabel 23"/>
    <w:qFormat/>
    <w:rPr>
      <w:rFonts w:eastAsia="Courier New" w:cs="Courier New"/>
      <w:b w:val="0"/>
      <w:i w:val="0"/>
      <w:strike w:val="0"/>
      <w:dstrike w:val="0"/>
      <w:color w:val="000000"/>
      <w:position w:val="0"/>
      <w:sz w:val="22"/>
      <w:szCs w:val="22"/>
      <w:u w:val="none" w:color="000000"/>
      <w:vertAlign w:val="baseline"/>
    </w:rPr>
  </w:style>
  <w:style w:type="character" w:customStyle="1" w:styleId="ListLabel24">
    <w:name w:val="ListLabel 24"/>
    <w:qFormat/>
    <w:rPr>
      <w:rFonts w:eastAsia="Courier New" w:cs="Courier New"/>
      <w:b w:val="0"/>
      <w:i w:val="0"/>
      <w:strike w:val="0"/>
      <w:dstrike w:val="0"/>
      <w:color w:val="000000"/>
      <w:position w:val="0"/>
      <w:sz w:val="22"/>
      <w:szCs w:val="22"/>
      <w:u w:val="none" w:color="000000"/>
      <w:vertAlign w:val="baseline"/>
    </w:rPr>
  </w:style>
  <w:style w:type="character" w:customStyle="1" w:styleId="ListLabel25">
    <w:name w:val="ListLabel 25"/>
    <w:qFormat/>
    <w:rPr>
      <w:rFonts w:eastAsia="Courier New" w:cs="Courier New"/>
      <w:b w:val="0"/>
      <w:i w:val="0"/>
      <w:strike w:val="0"/>
      <w:dstrike w:val="0"/>
      <w:color w:val="000000"/>
      <w:position w:val="0"/>
      <w:sz w:val="22"/>
      <w:szCs w:val="22"/>
      <w:u w:val="none" w:color="000000"/>
      <w:vertAlign w:val="baseline"/>
    </w:rPr>
  </w:style>
  <w:style w:type="character" w:customStyle="1" w:styleId="ListLabel26">
    <w:name w:val="ListLabel 26"/>
    <w:qFormat/>
    <w:rPr>
      <w:rFonts w:eastAsia="Courier New" w:cs="Courier New"/>
      <w:b w:val="0"/>
      <w:i w:val="0"/>
      <w:strike w:val="0"/>
      <w:dstrike w:val="0"/>
      <w:color w:val="000000"/>
      <w:position w:val="0"/>
      <w:sz w:val="22"/>
      <w:szCs w:val="22"/>
      <w:u w:val="none" w:color="000000"/>
      <w:vertAlign w:val="baseline"/>
    </w:rPr>
  </w:style>
  <w:style w:type="character" w:customStyle="1" w:styleId="ListLabel27">
    <w:name w:val="ListLabel 27"/>
    <w:qFormat/>
    <w:rPr>
      <w:rFonts w:eastAsia="Courier New" w:cs="Courier New"/>
      <w:b w:val="0"/>
      <w:i w:val="0"/>
      <w:strike w:val="0"/>
      <w:dstrike w:val="0"/>
      <w:color w:val="000000"/>
      <w:position w:val="0"/>
      <w:sz w:val="22"/>
      <w:szCs w:val="22"/>
      <w:u w:val="none" w:color="000000"/>
      <w:vertAlign w:val="baseline"/>
    </w:rPr>
  </w:style>
  <w:style w:type="character" w:customStyle="1" w:styleId="ListLabel28">
    <w:name w:val="ListLabel 28"/>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29">
    <w:name w:val="ListLabel 29"/>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30">
    <w:name w:val="ListLabel 30"/>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31">
    <w:name w:val="ListLabel 31"/>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32">
    <w:name w:val="ListLabel 32"/>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33">
    <w:name w:val="ListLabel 33"/>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34">
    <w:name w:val="ListLabel 34"/>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35">
    <w:name w:val="ListLabel 35"/>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36">
    <w:name w:val="ListLabel 36"/>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37">
    <w:name w:val="ListLabel 37"/>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38">
    <w:name w:val="ListLabel 38"/>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39">
    <w:name w:val="ListLabel 39"/>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40">
    <w:name w:val="ListLabel 40"/>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41">
    <w:name w:val="ListLabel 41"/>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42">
    <w:name w:val="ListLabel 42"/>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43">
    <w:name w:val="ListLabel 43"/>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44">
    <w:name w:val="ListLabel 44"/>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45">
    <w:name w:val="ListLabel 45"/>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46">
    <w:name w:val="ListLabel 46"/>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47">
    <w:name w:val="ListLabel 47"/>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48">
    <w:name w:val="ListLabel 48"/>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49">
    <w:name w:val="ListLabel 49"/>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50">
    <w:name w:val="ListLabel 50"/>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51">
    <w:name w:val="ListLabel 51"/>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52">
    <w:name w:val="ListLabel 52"/>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53">
    <w:name w:val="ListLabel 53"/>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54">
    <w:name w:val="ListLabel 54"/>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55">
    <w:name w:val="ListLabel 55"/>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56">
    <w:name w:val="ListLabel 56"/>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57">
    <w:name w:val="ListLabel 57"/>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58">
    <w:name w:val="ListLabel 58"/>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59">
    <w:name w:val="ListLabel 59"/>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60">
    <w:name w:val="ListLabel 60"/>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61">
    <w:name w:val="ListLabel 61"/>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62">
    <w:name w:val="ListLabel 62"/>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63">
    <w:name w:val="ListLabel 63"/>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64">
    <w:name w:val="ListLabel 64"/>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65">
    <w:name w:val="ListLabel 65"/>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66">
    <w:name w:val="ListLabel 66"/>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67">
    <w:name w:val="ListLabel 67"/>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68">
    <w:name w:val="ListLabel 68"/>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69">
    <w:name w:val="ListLabel 69"/>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70">
    <w:name w:val="ListLabel 70"/>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71">
    <w:name w:val="ListLabel 71"/>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72">
    <w:name w:val="ListLabel 72"/>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73">
    <w:name w:val="ListLabel 73"/>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74">
    <w:name w:val="ListLabel 74"/>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75">
    <w:name w:val="ListLabel 75"/>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76">
    <w:name w:val="ListLabel 76"/>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77">
    <w:name w:val="ListLabel 77"/>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78">
    <w:name w:val="ListLabel 78"/>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79">
    <w:name w:val="ListLabel 79"/>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80">
    <w:name w:val="ListLabel 80"/>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81">
    <w:name w:val="ListLabel 81"/>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82">
    <w:name w:val="ListLabel 82"/>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83">
    <w:name w:val="ListLabel 83"/>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84">
    <w:name w:val="ListLabel 84"/>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85">
    <w:name w:val="ListLabel 85"/>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86">
    <w:name w:val="ListLabel 86"/>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87">
    <w:name w:val="ListLabel 87"/>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88">
    <w:name w:val="ListLabel 88"/>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89">
    <w:name w:val="ListLabel 89"/>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90">
    <w:name w:val="ListLabel 90"/>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91">
    <w:name w:val="ListLabel 91"/>
    <w:qFormat/>
    <w:rPr>
      <w:rFonts w:eastAsia="Courier New" w:cs="Courier New"/>
      <w:b w:val="0"/>
      <w:i w:val="0"/>
      <w:strike w:val="0"/>
      <w:dstrike w:val="0"/>
      <w:color w:val="000000"/>
      <w:position w:val="0"/>
      <w:sz w:val="22"/>
      <w:szCs w:val="22"/>
      <w:u w:val="none" w:color="000000"/>
      <w:vertAlign w:val="baseline"/>
    </w:rPr>
  </w:style>
  <w:style w:type="character" w:customStyle="1" w:styleId="ListLabel92">
    <w:name w:val="ListLabel 92"/>
    <w:qFormat/>
    <w:rPr>
      <w:rFonts w:eastAsia="Courier New" w:cs="Courier New"/>
      <w:b w:val="0"/>
      <w:i w:val="0"/>
      <w:strike w:val="0"/>
      <w:dstrike w:val="0"/>
      <w:color w:val="000000"/>
      <w:position w:val="0"/>
      <w:sz w:val="22"/>
      <w:szCs w:val="22"/>
      <w:u w:val="none" w:color="000000"/>
      <w:vertAlign w:val="baseline"/>
    </w:rPr>
  </w:style>
  <w:style w:type="character" w:customStyle="1" w:styleId="ListLabel93">
    <w:name w:val="ListLabel 93"/>
    <w:qFormat/>
    <w:rPr>
      <w:rFonts w:eastAsia="Courier New" w:cs="Courier New"/>
      <w:b w:val="0"/>
      <w:i w:val="0"/>
      <w:strike w:val="0"/>
      <w:dstrike w:val="0"/>
      <w:color w:val="000000"/>
      <w:position w:val="0"/>
      <w:sz w:val="22"/>
      <w:szCs w:val="22"/>
      <w:u w:val="none" w:color="000000"/>
      <w:vertAlign w:val="baseline"/>
    </w:rPr>
  </w:style>
  <w:style w:type="character" w:customStyle="1" w:styleId="ListLabel94">
    <w:name w:val="ListLabel 94"/>
    <w:qFormat/>
    <w:rPr>
      <w:rFonts w:eastAsia="Courier New" w:cs="Courier New"/>
      <w:b w:val="0"/>
      <w:i w:val="0"/>
      <w:strike w:val="0"/>
      <w:dstrike w:val="0"/>
      <w:color w:val="000000"/>
      <w:position w:val="0"/>
      <w:sz w:val="22"/>
      <w:szCs w:val="22"/>
      <w:u w:val="none" w:color="000000"/>
      <w:vertAlign w:val="baseline"/>
    </w:rPr>
  </w:style>
  <w:style w:type="character" w:customStyle="1" w:styleId="ListLabel95">
    <w:name w:val="ListLabel 95"/>
    <w:qFormat/>
    <w:rPr>
      <w:rFonts w:eastAsia="Courier New" w:cs="Courier New"/>
      <w:b w:val="0"/>
      <w:i w:val="0"/>
      <w:strike w:val="0"/>
      <w:dstrike w:val="0"/>
      <w:color w:val="000000"/>
      <w:position w:val="0"/>
      <w:sz w:val="22"/>
      <w:szCs w:val="22"/>
      <w:u w:val="none" w:color="000000"/>
      <w:vertAlign w:val="baseline"/>
    </w:rPr>
  </w:style>
  <w:style w:type="character" w:customStyle="1" w:styleId="ListLabel96">
    <w:name w:val="ListLabel 96"/>
    <w:qFormat/>
    <w:rPr>
      <w:rFonts w:eastAsia="Courier New" w:cs="Courier New"/>
      <w:b w:val="0"/>
      <w:i w:val="0"/>
      <w:strike w:val="0"/>
      <w:dstrike w:val="0"/>
      <w:color w:val="000000"/>
      <w:position w:val="0"/>
      <w:sz w:val="22"/>
      <w:szCs w:val="22"/>
      <w:u w:val="none" w:color="000000"/>
      <w:vertAlign w:val="baseline"/>
    </w:rPr>
  </w:style>
  <w:style w:type="character" w:customStyle="1" w:styleId="ListLabel97">
    <w:name w:val="ListLabel 97"/>
    <w:qFormat/>
    <w:rPr>
      <w:rFonts w:eastAsia="Courier New" w:cs="Courier New"/>
      <w:b w:val="0"/>
      <w:i w:val="0"/>
      <w:strike w:val="0"/>
      <w:dstrike w:val="0"/>
      <w:color w:val="000000"/>
      <w:position w:val="0"/>
      <w:sz w:val="22"/>
      <w:szCs w:val="22"/>
      <w:u w:val="none" w:color="000000"/>
      <w:vertAlign w:val="baseline"/>
    </w:rPr>
  </w:style>
  <w:style w:type="character" w:customStyle="1" w:styleId="ListLabel98">
    <w:name w:val="ListLabel 98"/>
    <w:qFormat/>
    <w:rPr>
      <w:rFonts w:eastAsia="Courier New" w:cs="Courier New"/>
      <w:b w:val="0"/>
      <w:i w:val="0"/>
      <w:strike w:val="0"/>
      <w:dstrike w:val="0"/>
      <w:color w:val="000000"/>
      <w:position w:val="0"/>
      <w:sz w:val="22"/>
      <w:szCs w:val="22"/>
      <w:u w:val="none" w:color="000000"/>
      <w:vertAlign w:val="baseline"/>
    </w:rPr>
  </w:style>
  <w:style w:type="character" w:customStyle="1" w:styleId="ListLabel99">
    <w:name w:val="ListLabel 99"/>
    <w:qFormat/>
    <w:rPr>
      <w:rFonts w:eastAsia="Courier New" w:cs="Courier New"/>
      <w:b w:val="0"/>
      <w:i w:val="0"/>
      <w:strike w:val="0"/>
      <w:dstrike w:val="0"/>
      <w:color w:val="000000"/>
      <w:position w:val="0"/>
      <w:sz w:val="22"/>
      <w:szCs w:val="22"/>
      <w:u w:val="none" w:color="000000"/>
      <w:vertAlign w:val="baseline"/>
    </w:rPr>
  </w:style>
  <w:style w:type="character" w:customStyle="1" w:styleId="ListLabel100">
    <w:name w:val="ListLabel 100"/>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101">
    <w:name w:val="ListLabel 101"/>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102">
    <w:name w:val="ListLabel 102"/>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103">
    <w:name w:val="ListLabel 103"/>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104">
    <w:name w:val="ListLabel 104"/>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105">
    <w:name w:val="ListLabel 105"/>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106">
    <w:name w:val="ListLabel 106"/>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107">
    <w:name w:val="ListLabel 107"/>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108">
    <w:name w:val="ListLabel 108"/>
    <w:qFormat/>
    <w:rPr>
      <w:rFonts w:eastAsia="Times New Roman" w:cs="Times New Roman"/>
      <w:b w:val="0"/>
      <w:i w:val="0"/>
      <w:strike w:val="0"/>
      <w:dstrike w:val="0"/>
      <w:color w:val="000000"/>
      <w:position w:val="0"/>
      <w:sz w:val="22"/>
      <w:szCs w:val="22"/>
      <w:u w:val="none" w:color="000000"/>
      <w:vertAlign w:val="baseline"/>
    </w:rPr>
  </w:style>
  <w:style w:type="character" w:customStyle="1" w:styleId="ListLabel109">
    <w:name w:val="ListLabel 109"/>
    <w:qFormat/>
    <w:rPr>
      <w:rFonts w:cs="Courier New"/>
    </w:rPr>
  </w:style>
  <w:style w:type="character" w:customStyle="1" w:styleId="ListLabel110">
    <w:name w:val="ListLabel 110"/>
    <w:qFormat/>
    <w:rPr>
      <w:rFonts w:cs="Courier New"/>
    </w:rPr>
  </w:style>
  <w:style w:type="character" w:customStyle="1" w:styleId="ListLabel111">
    <w:name w:val="ListLabel 111"/>
    <w:qFormat/>
    <w:rPr>
      <w:rFonts w:cs="Courier New"/>
    </w:rPr>
  </w:style>
  <w:style w:type="character" w:customStyle="1" w:styleId="ListLabel112">
    <w:name w:val="ListLabel 112"/>
    <w:qFormat/>
    <w:rPr>
      <w:rFonts w:cs="Courier New"/>
    </w:rPr>
  </w:style>
  <w:style w:type="character" w:customStyle="1" w:styleId="ListLabel113">
    <w:name w:val="ListLabel 113"/>
    <w:qFormat/>
    <w:rPr>
      <w:rFonts w:cs="Courier New"/>
    </w:rPr>
  </w:style>
  <w:style w:type="character" w:customStyle="1" w:styleId="ListLabel114">
    <w:name w:val="ListLabel 114"/>
    <w:qFormat/>
    <w:rPr>
      <w:rFonts w:cs="Courier New"/>
    </w:rPr>
  </w:style>
  <w:style w:type="character" w:customStyle="1" w:styleId="ListLabel115">
    <w:name w:val="ListLabel 115"/>
    <w:qFormat/>
    <w:rPr>
      <w:color w:val="0563C1" w:themeColor="hyperlink"/>
      <w:u w:val="single"/>
    </w:rPr>
  </w:style>
  <w:style w:type="character" w:customStyle="1" w:styleId="ListLabel116">
    <w:name w:val="ListLabel 116"/>
    <w:qFormat/>
  </w:style>
  <w:style w:type="character" w:customStyle="1" w:styleId="ListLabel117">
    <w:name w:val="ListLabel 117"/>
    <w:qFormat/>
    <w:rPr>
      <w:b/>
      <w:i/>
    </w:rPr>
  </w:style>
  <w:style w:type="character" w:customStyle="1" w:styleId="ListLabel118">
    <w:name w:val="ListLabel 118"/>
    <w:qFormat/>
    <w:rPr>
      <w:rFonts w:cs="Times New Roman"/>
      <w:b w:val="0"/>
      <w:i w:val="0"/>
      <w:strike w:val="0"/>
      <w:dstrike w:val="0"/>
      <w:color w:val="000000"/>
      <w:position w:val="0"/>
      <w:sz w:val="22"/>
      <w:szCs w:val="22"/>
      <w:u w:val="none" w:color="000000"/>
      <w:vertAlign w:val="baseline"/>
    </w:rPr>
  </w:style>
  <w:style w:type="character" w:customStyle="1" w:styleId="ListLabel119">
    <w:name w:val="ListLabel 119"/>
    <w:qFormat/>
    <w:rPr>
      <w:rFonts w:cs="Times New Roman"/>
      <w:b w:val="0"/>
      <w:i w:val="0"/>
      <w:strike w:val="0"/>
      <w:dstrike w:val="0"/>
      <w:color w:val="000000"/>
      <w:position w:val="0"/>
      <w:sz w:val="22"/>
      <w:szCs w:val="22"/>
      <w:u w:val="none" w:color="000000"/>
      <w:vertAlign w:val="baseline"/>
    </w:rPr>
  </w:style>
  <w:style w:type="character" w:customStyle="1" w:styleId="ListLabel120">
    <w:name w:val="ListLabel 120"/>
    <w:qFormat/>
    <w:rPr>
      <w:rFonts w:cs="Times New Roman"/>
      <w:b w:val="0"/>
      <w:i w:val="0"/>
      <w:strike w:val="0"/>
      <w:dstrike w:val="0"/>
      <w:color w:val="000000"/>
      <w:position w:val="0"/>
      <w:sz w:val="22"/>
      <w:szCs w:val="22"/>
      <w:u w:val="none" w:color="000000"/>
      <w:vertAlign w:val="baseline"/>
    </w:rPr>
  </w:style>
  <w:style w:type="character" w:customStyle="1" w:styleId="ListLabel121">
    <w:name w:val="ListLabel 121"/>
    <w:qFormat/>
    <w:rPr>
      <w:rFonts w:cs="Times New Roman"/>
      <w:b w:val="0"/>
      <w:i w:val="0"/>
      <w:strike w:val="0"/>
      <w:dstrike w:val="0"/>
      <w:color w:val="000000"/>
      <w:position w:val="0"/>
      <w:sz w:val="22"/>
      <w:szCs w:val="22"/>
      <w:u w:val="none" w:color="000000"/>
      <w:vertAlign w:val="baseline"/>
    </w:rPr>
  </w:style>
  <w:style w:type="character" w:customStyle="1" w:styleId="ListLabel122">
    <w:name w:val="ListLabel 122"/>
    <w:qFormat/>
    <w:rPr>
      <w:rFonts w:cs="Times New Roman"/>
      <w:b w:val="0"/>
      <w:i w:val="0"/>
      <w:strike w:val="0"/>
      <w:dstrike w:val="0"/>
      <w:color w:val="000000"/>
      <w:position w:val="0"/>
      <w:sz w:val="22"/>
      <w:szCs w:val="22"/>
      <w:u w:val="none" w:color="000000"/>
      <w:vertAlign w:val="baseline"/>
    </w:rPr>
  </w:style>
  <w:style w:type="character" w:customStyle="1" w:styleId="ListLabel123">
    <w:name w:val="ListLabel 123"/>
    <w:qFormat/>
    <w:rPr>
      <w:rFonts w:cs="Times New Roman"/>
      <w:b w:val="0"/>
      <w:i w:val="0"/>
      <w:strike w:val="0"/>
      <w:dstrike w:val="0"/>
      <w:color w:val="000000"/>
      <w:position w:val="0"/>
      <w:sz w:val="22"/>
      <w:szCs w:val="22"/>
      <w:u w:val="none" w:color="000000"/>
      <w:vertAlign w:val="baseline"/>
    </w:rPr>
  </w:style>
  <w:style w:type="character" w:customStyle="1" w:styleId="ListLabel124">
    <w:name w:val="ListLabel 124"/>
    <w:qFormat/>
    <w:rPr>
      <w:rFonts w:cs="Times New Roman"/>
      <w:b w:val="0"/>
      <w:i w:val="0"/>
      <w:strike w:val="0"/>
      <w:dstrike w:val="0"/>
      <w:color w:val="000000"/>
      <w:position w:val="0"/>
      <w:sz w:val="22"/>
      <w:szCs w:val="22"/>
      <w:u w:val="none" w:color="000000"/>
      <w:vertAlign w:val="baseline"/>
    </w:rPr>
  </w:style>
  <w:style w:type="character" w:customStyle="1" w:styleId="ListLabel125">
    <w:name w:val="ListLabel 125"/>
    <w:qFormat/>
    <w:rPr>
      <w:rFonts w:cs="Times New Roman"/>
      <w:b w:val="0"/>
      <w:i w:val="0"/>
      <w:strike w:val="0"/>
      <w:dstrike w:val="0"/>
      <w:color w:val="000000"/>
      <w:position w:val="0"/>
      <w:sz w:val="22"/>
      <w:szCs w:val="22"/>
      <w:u w:val="none" w:color="000000"/>
      <w:vertAlign w:val="baseline"/>
    </w:rPr>
  </w:style>
  <w:style w:type="character" w:customStyle="1" w:styleId="ListLabel126">
    <w:name w:val="ListLabel 126"/>
    <w:qFormat/>
    <w:rPr>
      <w:rFonts w:cs="Times New Roman"/>
      <w:b w:val="0"/>
      <w:i w:val="0"/>
      <w:strike w:val="0"/>
      <w:dstrike w:val="0"/>
      <w:color w:val="000000"/>
      <w:position w:val="0"/>
      <w:sz w:val="22"/>
      <w:szCs w:val="22"/>
      <w:u w:val="none" w:color="000000"/>
      <w:vertAlign w:val="baseline"/>
    </w:rPr>
  </w:style>
  <w:style w:type="character" w:customStyle="1" w:styleId="ListLabel127">
    <w:name w:val="ListLabel 127"/>
    <w:qFormat/>
    <w:rPr>
      <w:rFonts w:cs="Times New Roman"/>
      <w:b w:val="0"/>
      <w:i w:val="0"/>
      <w:strike w:val="0"/>
      <w:dstrike w:val="0"/>
      <w:color w:val="000000"/>
      <w:position w:val="0"/>
      <w:sz w:val="22"/>
      <w:szCs w:val="22"/>
      <w:u w:val="none" w:color="000000"/>
      <w:vertAlign w:val="baseline"/>
    </w:rPr>
  </w:style>
  <w:style w:type="character" w:customStyle="1" w:styleId="ListLabel128">
    <w:name w:val="ListLabel 128"/>
    <w:qFormat/>
    <w:rPr>
      <w:rFonts w:cs="Times New Roman"/>
      <w:b w:val="0"/>
      <w:i w:val="0"/>
      <w:strike w:val="0"/>
      <w:dstrike w:val="0"/>
      <w:color w:val="000000"/>
      <w:position w:val="0"/>
      <w:sz w:val="22"/>
      <w:szCs w:val="22"/>
      <w:u w:val="none" w:color="000000"/>
      <w:vertAlign w:val="baseline"/>
    </w:rPr>
  </w:style>
  <w:style w:type="character" w:customStyle="1" w:styleId="ListLabel129">
    <w:name w:val="ListLabel 129"/>
    <w:qFormat/>
    <w:rPr>
      <w:rFonts w:cs="Times New Roman"/>
      <w:b w:val="0"/>
      <w:i w:val="0"/>
      <w:strike w:val="0"/>
      <w:dstrike w:val="0"/>
      <w:color w:val="000000"/>
      <w:position w:val="0"/>
      <w:sz w:val="22"/>
      <w:szCs w:val="22"/>
      <w:u w:val="none" w:color="000000"/>
      <w:vertAlign w:val="baseline"/>
    </w:rPr>
  </w:style>
  <w:style w:type="character" w:customStyle="1" w:styleId="ListLabel130">
    <w:name w:val="ListLabel 130"/>
    <w:qFormat/>
    <w:rPr>
      <w:rFonts w:cs="Times New Roman"/>
      <w:b w:val="0"/>
      <w:i w:val="0"/>
      <w:strike w:val="0"/>
      <w:dstrike w:val="0"/>
      <w:color w:val="000000"/>
      <w:position w:val="0"/>
      <w:sz w:val="22"/>
      <w:szCs w:val="22"/>
      <w:u w:val="none" w:color="000000"/>
      <w:vertAlign w:val="baseline"/>
    </w:rPr>
  </w:style>
  <w:style w:type="character" w:customStyle="1" w:styleId="ListLabel131">
    <w:name w:val="ListLabel 131"/>
    <w:qFormat/>
    <w:rPr>
      <w:rFonts w:cs="Times New Roman"/>
      <w:b w:val="0"/>
      <w:i w:val="0"/>
      <w:strike w:val="0"/>
      <w:dstrike w:val="0"/>
      <w:color w:val="000000"/>
      <w:position w:val="0"/>
      <w:sz w:val="22"/>
      <w:szCs w:val="22"/>
      <w:u w:val="none" w:color="000000"/>
      <w:vertAlign w:val="baseline"/>
    </w:rPr>
  </w:style>
  <w:style w:type="character" w:customStyle="1" w:styleId="ListLabel132">
    <w:name w:val="ListLabel 132"/>
    <w:qFormat/>
    <w:rPr>
      <w:rFonts w:cs="Times New Roman"/>
      <w:b w:val="0"/>
      <w:i w:val="0"/>
      <w:strike w:val="0"/>
      <w:dstrike w:val="0"/>
      <w:color w:val="000000"/>
      <w:position w:val="0"/>
      <w:sz w:val="22"/>
      <w:szCs w:val="22"/>
      <w:u w:val="none" w:color="000000"/>
      <w:vertAlign w:val="baseline"/>
    </w:rPr>
  </w:style>
  <w:style w:type="character" w:customStyle="1" w:styleId="ListLabel133">
    <w:name w:val="ListLabel 133"/>
    <w:qFormat/>
    <w:rPr>
      <w:rFonts w:cs="Times New Roman"/>
      <w:b w:val="0"/>
      <w:i w:val="0"/>
      <w:strike w:val="0"/>
      <w:dstrike w:val="0"/>
      <w:color w:val="000000"/>
      <w:position w:val="0"/>
      <w:sz w:val="22"/>
      <w:szCs w:val="22"/>
      <w:u w:val="none" w:color="000000"/>
      <w:vertAlign w:val="baseline"/>
    </w:rPr>
  </w:style>
  <w:style w:type="character" w:customStyle="1" w:styleId="ListLabel134">
    <w:name w:val="ListLabel 134"/>
    <w:qFormat/>
    <w:rPr>
      <w:rFonts w:cs="Times New Roman"/>
      <w:b w:val="0"/>
      <w:i w:val="0"/>
      <w:strike w:val="0"/>
      <w:dstrike w:val="0"/>
      <w:color w:val="000000"/>
      <w:position w:val="0"/>
      <w:sz w:val="22"/>
      <w:szCs w:val="22"/>
      <w:u w:val="none" w:color="000000"/>
      <w:vertAlign w:val="baseline"/>
    </w:rPr>
  </w:style>
  <w:style w:type="character" w:customStyle="1" w:styleId="ListLabel135">
    <w:name w:val="ListLabel 135"/>
    <w:qFormat/>
    <w:rPr>
      <w:rFonts w:cs="Times New Roman"/>
      <w:b w:val="0"/>
      <w:i w:val="0"/>
      <w:strike w:val="0"/>
      <w:dstrike w:val="0"/>
      <w:color w:val="000000"/>
      <w:position w:val="0"/>
      <w:sz w:val="22"/>
      <w:szCs w:val="22"/>
      <w:u w:val="none" w:color="000000"/>
      <w:vertAlign w:val="baseline"/>
    </w:rPr>
  </w:style>
  <w:style w:type="character" w:customStyle="1" w:styleId="ListLabel136">
    <w:name w:val="ListLabel 136"/>
    <w:qFormat/>
    <w:rPr>
      <w:rFonts w:cs="Wingdings"/>
    </w:rPr>
  </w:style>
  <w:style w:type="character" w:customStyle="1" w:styleId="ListLabel137">
    <w:name w:val="ListLabel 137"/>
    <w:qFormat/>
    <w:rPr>
      <w:rFonts w:cs="Courier New"/>
    </w:rPr>
  </w:style>
  <w:style w:type="character" w:customStyle="1" w:styleId="ListLabel138">
    <w:name w:val="ListLabel 138"/>
    <w:qFormat/>
    <w:rPr>
      <w:rFonts w:cs="Wingdings"/>
    </w:rPr>
  </w:style>
  <w:style w:type="character" w:customStyle="1" w:styleId="ListLabel139">
    <w:name w:val="ListLabel 139"/>
    <w:qFormat/>
    <w:rPr>
      <w:rFonts w:cs="Symbol"/>
    </w:rPr>
  </w:style>
  <w:style w:type="character" w:customStyle="1" w:styleId="ListLabel140">
    <w:name w:val="ListLabel 140"/>
    <w:qFormat/>
    <w:rPr>
      <w:rFonts w:cs="Courier New"/>
    </w:rPr>
  </w:style>
  <w:style w:type="character" w:customStyle="1" w:styleId="ListLabel141">
    <w:name w:val="ListLabel 141"/>
    <w:qFormat/>
    <w:rPr>
      <w:rFonts w:cs="Wingdings"/>
    </w:rPr>
  </w:style>
  <w:style w:type="character" w:customStyle="1" w:styleId="ListLabel142">
    <w:name w:val="ListLabel 142"/>
    <w:qFormat/>
    <w:rPr>
      <w:rFonts w:cs="Symbol"/>
    </w:rPr>
  </w:style>
  <w:style w:type="character" w:customStyle="1" w:styleId="ListLabel143">
    <w:name w:val="ListLabel 143"/>
    <w:qFormat/>
    <w:rPr>
      <w:rFonts w:cs="Courier New"/>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Courier New"/>
    </w:rPr>
  </w:style>
  <w:style w:type="character" w:customStyle="1" w:styleId="ListLabel147">
    <w:name w:val="ListLabel 147"/>
    <w:qFormat/>
    <w:rPr>
      <w:rFonts w:cs="Wingdings"/>
    </w:rPr>
  </w:style>
  <w:style w:type="character" w:customStyle="1" w:styleId="ListLabel148">
    <w:name w:val="ListLabel 148"/>
    <w:qFormat/>
    <w:rPr>
      <w:rFonts w:cs="Symbol"/>
    </w:rPr>
  </w:style>
  <w:style w:type="character" w:customStyle="1" w:styleId="ListLabel149">
    <w:name w:val="ListLabel 149"/>
    <w:qFormat/>
    <w:rPr>
      <w:rFonts w:cs="Courier New"/>
    </w:rPr>
  </w:style>
  <w:style w:type="character" w:customStyle="1" w:styleId="ListLabel150">
    <w:name w:val="ListLabel 150"/>
    <w:qFormat/>
    <w:rPr>
      <w:rFonts w:cs="Wingdings"/>
    </w:rPr>
  </w:style>
  <w:style w:type="character" w:customStyle="1" w:styleId="ListLabel151">
    <w:name w:val="ListLabel 151"/>
    <w:qFormat/>
    <w:rPr>
      <w:rFonts w:cs="Symbol"/>
    </w:rPr>
  </w:style>
  <w:style w:type="character" w:customStyle="1" w:styleId="ListLabel152">
    <w:name w:val="ListLabel 152"/>
    <w:qFormat/>
    <w:rPr>
      <w:rFonts w:cs="Courier New"/>
    </w:rPr>
  </w:style>
  <w:style w:type="character" w:customStyle="1" w:styleId="ListLabel153">
    <w:name w:val="ListLabel 153"/>
    <w:qFormat/>
    <w:rPr>
      <w:rFonts w:cs="Wingdings"/>
    </w:rPr>
  </w:style>
  <w:style w:type="character" w:customStyle="1" w:styleId="ListLabel154">
    <w:name w:val="ListLabel 154"/>
    <w:qFormat/>
    <w:rPr>
      <w:color w:val="0563C1" w:themeColor="hyperlink"/>
      <w:u w:val="single"/>
    </w:rPr>
  </w:style>
  <w:style w:type="character" w:customStyle="1" w:styleId="ListLabel155">
    <w:name w:val="ListLabel 155"/>
    <w:qFormat/>
  </w:style>
  <w:style w:type="character" w:customStyle="1" w:styleId="ListLabel156">
    <w:name w:val="ListLabel 156"/>
    <w:qFormat/>
    <w:rPr>
      <w:b/>
      <w:i/>
    </w:rPr>
  </w:style>
  <w:style w:type="character" w:customStyle="1" w:styleId="ListLabel157">
    <w:name w:val="ListLabel 157"/>
    <w:qFormat/>
    <w:rPr>
      <w:rFonts w:cs="Times New Roman"/>
      <w:b w:val="0"/>
      <w:i w:val="0"/>
      <w:strike w:val="0"/>
      <w:dstrike w:val="0"/>
      <w:color w:val="000000"/>
      <w:position w:val="0"/>
      <w:sz w:val="22"/>
      <w:szCs w:val="22"/>
      <w:u w:val="none" w:color="000000"/>
      <w:vertAlign w:val="baseline"/>
    </w:rPr>
  </w:style>
  <w:style w:type="character" w:customStyle="1" w:styleId="ListLabel158">
    <w:name w:val="ListLabel 158"/>
    <w:qFormat/>
    <w:rPr>
      <w:rFonts w:cs="Times New Roman"/>
      <w:b w:val="0"/>
      <w:i w:val="0"/>
      <w:strike w:val="0"/>
      <w:dstrike w:val="0"/>
      <w:color w:val="000000"/>
      <w:position w:val="0"/>
      <w:sz w:val="22"/>
      <w:szCs w:val="22"/>
      <w:u w:val="none" w:color="000000"/>
      <w:vertAlign w:val="baseline"/>
    </w:rPr>
  </w:style>
  <w:style w:type="character" w:customStyle="1" w:styleId="ListLabel159">
    <w:name w:val="ListLabel 159"/>
    <w:qFormat/>
    <w:rPr>
      <w:rFonts w:cs="Times New Roman"/>
      <w:b w:val="0"/>
      <w:i w:val="0"/>
      <w:strike w:val="0"/>
      <w:dstrike w:val="0"/>
      <w:color w:val="000000"/>
      <w:position w:val="0"/>
      <w:sz w:val="22"/>
      <w:szCs w:val="22"/>
      <w:u w:val="none" w:color="000000"/>
      <w:vertAlign w:val="baseline"/>
    </w:rPr>
  </w:style>
  <w:style w:type="character" w:customStyle="1" w:styleId="ListLabel160">
    <w:name w:val="ListLabel 160"/>
    <w:qFormat/>
    <w:rPr>
      <w:rFonts w:cs="Times New Roman"/>
      <w:b w:val="0"/>
      <w:i w:val="0"/>
      <w:strike w:val="0"/>
      <w:dstrike w:val="0"/>
      <w:color w:val="000000"/>
      <w:position w:val="0"/>
      <w:sz w:val="22"/>
      <w:szCs w:val="22"/>
      <w:u w:val="none" w:color="000000"/>
      <w:vertAlign w:val="baseline"/>
    </w:rPr>
  </w:style>
  <w:style w:type="character" w:customStyle="1" w:styleId="ListLabel161">
    <w:name w:val="ListLabel 161"/>
    <w:qFormat/>
    <w:rPr>
      <w:rFonts w:cs="Times New Roman"/>
      <w:b w:val="0"/>
      <w:i w:val="0"/>
      <w:strike w:val="0"/>
      <w:dstrike w:val="0"/>
      <w:color w:val="000000"/>
      <w:position w:val="0"/>
      <w:sz w:val="22"/>
      <w:szCs w:val="22"/>
      <w:u w:val="none" w:color="000000"/>
      <w:vertAlign w:val="baseline"/>
    </w:rPr>
  </w:style>
  <w:style w:type="character" w:customStyle="1" w:styleId="ListLabel162">
    <w:name w:val="ListLabel 162"/>
    <w:qFormat/>
    <w:rPr>
      <w:rFonts w:cs="Times New Roman"/>
      <w:b w:val="0"/>
      <w:i w:val="0"/>
      <w:strike w:val="0"/>
      <w:dstrike w:val="0"/>
      <w:color w:val="000000"/>
      <w:position w:val="0"/>
      <w:sz w:val="22"/>
      <w:szCs w:val="22"/>
      <w:u w:val="none" w:color="000000"/>
      <w:vertAlign w:val="baseline"/>
    </w:rPr>
  </w:style>
  <w:style w:type="character" w:customStyle="1" w:styleId="ListLabel163">
    <w:name w:val="ListLabel 163"/>
    <w:qFormat/>
    <w:rPr>
      <w:rFonts w:cs="Times New Roman"/>
      <w:b w:val="0"/>
      <w:i w:val="0"/>
      <w:strike w:val="0"/>
      <w:dstrike w:val="0"/>
      <w:color w:val="000000"/>
      <w:position w:val="0"/>
      <w:sz w:val="22"/>
      <w:szCs w:val="22"/>
      <w:u w:val="none" w:color="000000"/>
      <w:vertAlign w:val="baseline"/>
    </w:rPr>
  </w:style>
  <w:style w:type="character" w:customStyle="1" w:styleId="ListLabel164">
    <w:name w:val="ListLabel 164"/>
    <w:qFormat/>
    <w:rPr>
      <w:rFonts w:cs="Times New Roman"/>
      <w:b w:val="0"/>
      <w:i w:val="0"/>
      <w:strike w:val="0"/>
      <w:dstrike w:val="0"/>
      <w:color w:val="000000"/>
      <w:position w:val="0"/>
      <w:sz w:val="22"/>
      <w:szCs w:val="22"/>
      <w:u w:val="none" w:color="000000"/>
      <w:vertAlign w:val="baseline"/>
    </w:rPr>
  </w:style>
  <w:style w:type="character" w:customStyle="1" w:styleId="ListLabel165">
    <w:name w:val="ListLabel 165"/>
    <w:qFormat/>
    <w:rPr>
      <w:rFonts w:cs="Times New Roman"/>
      <w:b w:val="0"/>
      <w:i w:val="0"/>
      <w:strike w:val="0"/>
      <w:dstrike w:val="0"/>
      <w:color w:val="000000"/>
      <w:position w:val="0"/>
      <w:sz w:val="22"/>
      <w:szCs w:val="22"/>
      <w:u w:val="none" w:color="000000"/>
      <w:vertAlign w:val="baseline"/>
    </w:rPr>
  </w:style>
  <w:style w:type="character" w:customStyle="1" w:styleId="ListLabel166">
    <w:name w:val="ListLabel 166"/>
    <w:qFormat/>
    <w:rPr>
      <w:rFonts w:cs="Times New Roman"/>
      <w:b w:val="0"/>
      <w:i w:val="0"/>
      <w:strike w:val="0"/>
      <w:dstrike w:val="0"/>
      <w:color w:val="000000"/>
      <w:position w:val="0"/>
      <w:sz w:val="22"/>
      <w:szCs w:val="22"/>
      <w:u w:val="none" w:color="000000"/>
      <w:vertAlign w:val="baseline"/>
    </w:rPr>
  </w:style>
  <w:style w:type="character" w:customStyle="1" w:styleId="ListLabel167">
    <w:name w:val="ListLabel 167"/>
    <w:qFormat/>
    <w:rPr>
      <w:rFonts w:cs="Times New Roman"/>
      <w:b w:val="0"/>
      <w:i w:val="0"/>
      <w:strike w:val="0"/>
      <w:dstrike w:val="0"/>
      <w:color w:val="000000"/>
      <w:position w:val="0"/>
      <w:sz w:val="22"/>
      <w:szCs w:val="22"/>
      <w:u w:val="none" w:color="000000"/>
      <w:vertAlign w:val="baseline"/>
    </w:rPr>
  </w:style>
  <w:style w:type="character" w:customStyle="1" w:styleId="ListLabel168">
    <w:name w:val="ListLabel 168"/>
    <w:qFormat/>
    <w:rPr>
      <w:rFonts w:cs="Times New Roman"/>
      <w:b w:val="0"/>
      <w:i w:val="0"/>
      <w:strike w:val="0"/>
      <w:dstrike w:val="0"/>
      <w:color w:val="000000"/>
      <w:position w:val="0"/>
      <w:sz w:val="22"/>
      <w:szCs w:val="22"/>
      <w:u w:val="none" w:color="000000"/>
      <w:vertAlign w:val="baseline"/>
    </w:rPr>
  </w:style>
  <w:style w:type="character" w:customStyle="1" w:styleId="ListLabel169">
    <w:name w:val="ListLabel 169"/>
    <w:qFormat/>
    <w:rPr>
      <w:rFonts w:cs="Times New Roman"/>
      <w:b w:val="0"/>
      <w:i w:val="0"/>
      <w:strike w:val="0"/>
      <w:dstrike w:val="0"/>
      <w:color w:val="000000"/>
      <w:position w:val="0"/>
      <w:sz w:val="22"/>
      <w:szCs w:val="22"/>
      <w:u w:val="none" w:color="000000"/>
      <w:vertAlign w:val="baseline"/>
    </w:rPr>
  </w:style>
  <w:style w:type="character" w:customStyle="1" w:styleId="ListLabel170">
    <w:name w:val="ListLabel 170"/>
    <w:qFormat/>
    <w:rPr>
      <w:rFonts w:cs="Times New Roman"/>
      <w:b w:val="0"/>
      <w:i w:val="0"/>
      <w:strike w:val="0"/>
      <w:dstrike w:val="0"/>
      <w:color w:val="000000"/>
      <w:position w:val="0"/>
      <w:sz w:val="22"/>
      <w:szCs w:val="22"/>
      <w:u w:val="none" w:color="000000"/>
      <w:vertAlign w:val="baseline"/>
    </w:rPr>
  </w:style>
  <w:style w:type="character" w:customStyle="1" w:styleId="ListLabel171">
    <w:name w:val="ListLabel 171"/>
    <w:qFormat/>
    <w:rPr>
      <w:rFonts w:cs="Times New Roman"/>
      <w:b w:val="0"/>
      <w:i w:val="0"/>
      <w:strike w:val="0"/>
      <w:dstrike w:val="0"/>
      <w:color w:val="000000"/>
      <w:position w:val="0"/>
      <w:sz w:val="22"/>
      <w:szCs w:val="22"/>
      <w:u w:val="none" w:color="000000"/>
      <w:vertAlign w:val="baseline"/>
    </w:rPr>
  </w:style>
  <w:style w:type="character" w:customStyle="1" w:styleId="ListLabel172">
    <w:name w:val="ListLabel 172"/>
    <w:qFormat/>
    <w:rPr>
      <w:rFonts w:cs="Times New Roman"/>
      <w:b w:val="0"/>
      <w:i w:val="0"/>
      <w:strike w:val="0"/>
      <w:dstrike w:val="0"/>
      <w:color w:val="000000"/>
      <w:position w:val="0"/>
      <w:sz w:val="22"/>
      <w:szCs w:val="22"/>
      <w:u w:val="none" w:color="000000"/>
      <w:vertAlign w:val="baseline"/>
    </w:rPr>
  </w:style>
  <w:style w:type="character" w:customStyle="1" w:styleId="ListLabel173">
    <w:name w:val="ListLabel 173"/>
    <w:qFormat/>
    <w:rPr>
      <w:rFonts w:cs="Times New Roman"/>
      <w:b w:val="0"/>
      <w:i w:val="0"/>
      <w:strike w:val="0"/>
      <w:dstrike w:val="0"/>
      <w:color w:val="000000"/>
      <w:position w:val="0"/>
      <w:sz w:val="22"/>
      <w:szCs w:val="22"/>
      <w:u w:val="none" w:color="000000"/>
      <w:vertAlign w:val="baseline"/>
    </w:rPr>
  </w:style>
  <w:style w:type="character" w:customStyle="1" w:styleId="ListLabel174">
    <w:name w:val="ListLabel 174"/>
    <w:qFormat/>
    <w:rPr>
      <w:rFonts w:cs="Times New Roman"/>
      <w:b w:val="0"/>
      <w:i w:val="0"/>
      <w:strike w:val="0"/>
      <w:dstrike w:val="0"/>
      <w:color w:val="000000"/>
      <w:position w:val="0"/>
      <w:sz w:val="22"/>
      <w:szCs w:val="22"/>
      <w:u w:val="none" w:color="000000"/>
      <w:vertAlign w:val="baseline"/>
    </w:rPr>
  </w:style>
  <w:style w:type="character" w:customStyle="1" w:styleId="ListLabel175">
    <w:name w:val="ListLabel 175"/>
    <w:qFormat/>
    <w:rPr>
      <w:rFonts w:cs="Wingdings"/>
    </w:rPr>
  </w:style>
  <w:style w:type="character" w:customStyle="1" w:styleId="ListLabel176">
    <w:name w:val="ListLabel 176"/>
    <w:qFormat/>
    <w:rPr>
      <w:rFonts w:cs="Courier New"/>
    </w:rPr>
  </w:style>
  <w:style w:type="character" w:customStyle="1" w:styleId="ListLabel177">
    <w:name w:val="ListLabel 177"/>
    <w:qFormat/>
    <w:rPr>
      <w:rFonts w:cs="Wingdings"/>
    </w:rPr>
  </w:style>
  <w:style w:type="character" w:customStyle="1" w:styleId="ListLabel178">
    <w:name w:val="ListLabel 178"/>
    <w:qFormat/>
    <w:rPr>
      <w:rFonts w:cs="Symbol"/>
    </w:rPr>
  </w:style>
  <w:style w:type="character" w:customStyle="1" w:styleId="ListLabel179">
    <w:name w:val="ListLabel 179"/>
    <w:qFormat/>
    <w:rPr>
      <w:rFonts w:cs="Courier New"/>
    </w:rPr>
  </w:style>
  <w:style w:type="character" w:customStyle="1" w:styleId="ListLabel180">
    <w:name w:val="ListLabel 180"/>
    <w:qFormat/>
    <w:rPr>
      <w:rFonts w:cs="Wingdings"/>
    </w:rPr>
  </w:style>
  <w:style w:type="character" w:customStyle="1" w:styleId="ListLabel181">
    <w:name w:val="ListLabel 181"/>
    <w:qFormat/>
    <w:rPr>
      <w:rFonts w:cs="Symbol"/>
    </w:rPr>
  </w:style>
  <w:style w:type="character" w:customStyle="1" w:styleId="ListLabel182">
    <w:name w:val="ListLabel 182"/>
    <w:qFormat/>
    <w:rPr>
      <w:rFonts w:cs="Courier New"/>
    </w:rPr>
  </w:style>
  <w:style w:type="character" w:customStyle="1" w:styleId="ListLabel183">
    <w:name w:val="ListLabel 183"/>
    <w:qFormat/>
    <w:rPr>
      <w:rFonts w:cs="Wingdings"/>
    </w:rPr>
  </w:style>
  <w:style w:type="character" w:customStyle="1" w:styleId="ListLabel184">
    <w:name w:val="ListLabel 184"/>
    <w:qFormat/>
    <w:rPr>
      <w:rFonts w:cs="Wingdings"/>
    </w:rPr>
  </w:style>
  <w:style w:type="character" w:customStyle="1" w:styleId="ListLabel185">
    <w:name w:val="ListLabel 185"/>
    <w:qFormat/>
    <w:rPr>
      <w:rFonts w:cs="Courier New"/>
    </w:rPr>
  </w:style>
  <w:style w:type="character" w:customStyle="1" w:styleId="ListLabel186">
    <w:name w:val="ListLabel 186"/>
    <w:qFormat/>
    <w:rPr>
      <w:rFonts w:cs="Wingdings"/>
    </w:rPr>
  </w:style>
  <w:style w:type="character" w:customStyle="1" w:styleId="ListLabel187">
    <w:name w:val="ListLabel 187"/>
    <w:qFormat/>
    <w:rPr>
      <w:rFonts w:cs="Symbol"/>
    </w:rPr>
  </w:style>
  <w:style w:type="character" w:customStyle="1" w:styleId="ListLabel188">
    <w:name w:val="ListLabel 188"/>
    <w:qFormat/>
    <w:rPr>
      <w:rFonts w:cs="Courier New"/>
    </w:rPr>
  </w:style>
  <w:style w:type="character" w:customStyle="1" w:styleId="ListLabel189">
    <w:name w:val="ListLabel 189"/>
    <w:qFormat/>
    <w:rPr>
      <w:rFonts w:cs="Wingdings"/>
    </w:rPr>
  </w:style>
  <w:style w:type="character" w:customStyle="1" w:styleId="ListLabel190">
    <w:name w:val="ListLabel 190"/>
    <w:qFormat/>
    <w:rPr>
      <w:rFonts w:cs="Symbol"/>
    </w:rPr>
  </w:style>
  <w:style w:type="character" w:customStyle="1" w:styleId="ListLabel191">
    <w:name w:val="ListLabel 191"/>
    <w:qFormat/>
    <w:rPr>
      <w:rFonts w:cs="Courier New"/>
    </w:rPr>
  </w:style>
  <w:style w:type="character" w:customStyle="1" w:styleId="ListLabel192">
    <w:name w:val="ListLabel 192"/>
    <w:qFormat/>
    <w:rPr>
      <w:rFonts w:cs="Wingdings"/>
    </w:rPr>
  </w:style>
  <w:style w:type="character" w:customStyle="1" w:styleId="ListLabel193">
    <w:name w:val="ListLabel 193"/>
    <w:qFormat/>
    <w:rPr>
      <w:color w:val="0563C1" w:themeColor="hyperlink"/>
      <w:u w:val="single"/>
    </w:rPr>
  </w:style>
  <w:style w:type="character" w:customStyle="1" w:styleId="ListLabel194">
    <w:name w:val="ListLabel 194"/>
    <w:qFormat/>
  </w:style>
  <w:style w:type="character" w:customStyle="1" w:styleId="ListLabel195">
    <w:name w:val="ListLabel 195"/>
    <w:qFormat/>
    <w:rPr>
      <w:u w:val="single"/>
    </w:rPr>
  </w:style>
  <w:style w:type="character" w:customStyle="1" w:styleId="ListLabel196">
    <w:name w:val="ListLabel 196"/>
    <w:qFormat/>
    <w:rPr>
      <w:u w:val="single"/>
    </w:rPr>
  </w:style>
  <w:style w:type="character" w:customStyle="1" w:styleId="ListLabel197">
    <w:name w:val="ListLabel 197"/>
    <w:qFormat/>
    <w:rPr>
      <w:b/>
      <w:i/>
    </w:rPr>
  </w:style>
  <w:style w:type="character" w:customStyle="1" w:styleId="ListLabel198">
    <w:name w:val="ListLabel 198"/>
    <w:qFormat/>
    <w:rPr>
      <w:rFonts w:cs="Times New Roman"/>
      <w:b w:val="0"/>
      <w:i w:val="0"/>
      <w:strike w:val="0"/>
      <w:dstrike w:val="0"/>
      <w:color w:val="000000"/>
      <w:position w:val="0"/>
      <w:sz w:val="22"/>
      <w:szCs w:val="22"/>
      <w:u w:val="none" w:color="000000"/>
      <w:vertAlign w:val="baseline"/>
    </w:rPr>
  </w:style>
  <w:style w:type="character" w:customStyle="1" w:styleId="ListLabel199">
    <w:name w:val="ListLabel 199"/>
    <w:qFormat/>
    <w:rPr>
      <w:rFonts w:cs="Times New Roman"/>
      <w:b w:val="0"/>
      <w:i w:val="0"/>
      <w:strike w:val="0"/>
      <w:dstrike w:val="0"/>
      <w:color w:val="000000"/>
      <w:position w:val="0"/>
      <w:sz w:val="22"/>
      <w:szCs w:val="22"/>
      <w:u w:val="none" w:color="000000"/>
      <w:vertAlign w:val="baseline"/>
    </w:rPr>
  </w:style>
  <w:style w:type="character" w:customStyle="1" w:styleId="ListLabel200">
    <w:name w:val="ListLabel 200"/>
    <w:qFormat/>
    <w:rPr>
      <w:rFonts w:cs="Times New Roman"/>
      <w:b w:val="0"/>
      <w:i w:val="0"/>
      <w:strike w:val="0"/>
      <w:dstrike w:val="0"/>
      <w:color w:val="000000"/>
      <w:position w:val="0"/>
      <w:sz w:val="22"/>
      <w:szCs w:val="22"/>
      <w:u w:val="none" w:color="000000"/>
      <w:vertAlign w:val="baseline"/>
    </w:rPr>
  </w:style>
  <w:style w:type="character" w:customStyle="1" w:styleId="ListLabel201">
    <w:name w:val="ListLabel 201"/>
    <w:qFormat/>
    <w:rPr>
      <w:rFonts w:cs="Times New Roman"/>
      <w:b w:val="0"/>
      <w:i w:val="0"/>
      <w:strike w:val="0"/>
      <w:dstrike w:val="0"/>
      <w:color w:val="000000"/>
      <w:position w:val="0"/>
      <w:sz w:val="22"/>
      <w:szCs w:val="22"/>
      <w:u w:val="none" w:color="000000"/>
      <w:vertAlign w:val="baseline"/>
    </w:rPr>
  </w:style>
  <w:style w:type="character" w:customStyle="1" w:styleId="ListLabel202">
    <w:name w:val="ListLabel 202"/>
    <w:qFormat/>
    <w:rPr>
      <w:rFonts w:cs="Times New Roman"/>
      <w:b w:val="0"/>
      <w:i w:val="0"/>
      <w:strike w:val="0"/>
      <w:dstrike w:val="0"/>
      <w:color w:val="000000"/>
      <w:position w:val="0"/>
      <w:sz w:val="22"/>
      <w:szCs w:val="22"/>
      <w:u w:val="none" w:color="000000"/>
      <w:vertAlign w:val="baseline"/>
    </w:rPr>
  </w:style>
  <w:style w:type="character" w:customStyle="1" w:styleId="ListLabel203">
    <w:name w:val="ListLabel 203"/>
    <w:qFormat/>
    <w:rPr>
      <w:rFonts w:cs="Times New Roman"/>
      <w:b w:val="0"/>
      <w:i w:val="0"/>
      <w:strike w:val="0"/>
      <w:dstrike w:val="0"/>
      <w:color w:val="000000"/>
      <w:position w:val="0"/>
      <w:sz w:val="22"/>
      <w:szCs w:val="22"/>
      <w:u w:val="none" w:color="000000"/>
      <w:vertAlign w:val="baseline"/>
    </w:rPr>
  </w:style>
  <w:style w:type="character" w:customStyle="1" w:styleId="ListLabel204">
    <w:name w:val="ListLabel 204"/>
    <w:qFormat/>
    <w:rPr>
      <w:rFonts w:cs="Times New Roman"/>
      <w:b w:val="0"/>
      <w:i w:val="0"/>
      <w:strike w:val="0"/>
      <w:dstrike w:val="0"/>
      <w:color w:val="000000"/>
      <w:position w:val="0"/>
      <w:sz w:val="22"/>
      <w:szCs w:val="22"/>
      <w:u w:val="none" w:color="000000"/>
      <w:vertAlign w:val="baseline"/>
    </w:rPr>
  </w:style>
  <w:style w:type="character" w:customStyle="1" w:styleId="ListLabel205">
    <w:name w:val="ListLabel 205"/>
    <w:qFormat/>
    <w:rPr>
      <w:rFonts w:cs="Times New Roman"/>
      <w:b w:val="0"/>
      <w:i w:val="0"/>
      <w:strike w:val="0"/>
      <w:dstrike w:val="0"/>
      <w:color w:val="000000"/>
      <w:position w:val="0"/>
      <w:sz w:val="22"/>
      <w:szCs w:val="22"/>
      <w:u w:val="none" w:color="000000"/>
      <w:vertAlign w:val="baseline"/>
    </w:rPr>
  </w:style>
  <w:style w:type="character" w:customStyle="1" w:styleId="ListLabel206">
    <w:name w:val="ListLabel 206"/>
    <w:qFormat/>
    <w:rPr>
      <w:rFonts w:cs="Times New Roman"/>
      <w:b w:val="0"/>
      <w:i w:val="0"/>
      <w:strike w:val="0"/>
      <w:dstrike w:val="0"/>
      <w:color w:val="000000"/>
      <w:position w:val="0"/>
      <w:sz w:val="22"/>
      <w:szCs w:val="22"/>
      <w:u w:val="none" w:color="000000"/>
      <w:vertAlign w:val="baseline"/>
    </w:rPr>
  </w:style>
  <w:style w:type="character" w:customStyle="1" w:styleId="ListLabel207">
    <w:name w:val="ListLabel 207"/>
    <w:qFormat/>
    <w:rPr>
      <w:rFonts w:cs="Times New Roman"/>
      <w:b w:val="0"/>
      <w:i w:val="0"/>
      <w:strike w:val="0"/>
      <w:dstrike w:val="0"/>
      <w:color w:val="000000"/>
      <w:position w:val="0"/>
      <w:sz w:val="22"/>
      <w:szCs w:val="22"/>
      <w:u w:val="none" w:color="000000"/>
      <w:vertAlign w:val="baseline"/>
    </w:rPr>
  </w:style>
  <w:style w:type="character" w:customStyle="1" w:styleId="ListLabel208">
    <w:name w:val="ListLabel 208"/>
    <w:qFormat/>
    <w:rPr>
      <w:rFonts w:cs="Times New Roman"/>
      <w:b w:val="0"/>
      <w:i w:val="0"/>
      <w:strike w:val="0"/>
      <w:dstrike w:val="0"/>
      <w:color w:val="000000"/>
      <w:position w:val="0"/>
      <w:sz w:val="22"/>
      <w:szCs w:val="22"/>
      <w:u w:val="none" w:color="000000"/>
      <w:vertAlign w:val="baseline"/>
    </w:rPr>
  </w:style>
  <w:style w:type="character" w:customStyle="1" w:styleId="ListLabel209">
    <w:name w:val="ListLabel 209"/>
    <w:qFormat/>
    <w:rPr>
      <w:rFonts w:cs="Times New Roman"/>
      <w:b w:val="0"/>
      <w:i w:val="0"/>
      <w:strike w:val="0"/>
      <w:dstrike w:val="0"/>
      <w:color w:val="000000"/>
      <w:position w:val="0"/>
      <w:sz w:val="22"/>
      <w:szCs w:val="22"/>
      <w:u w:val="none" w:color="000000"/>
      <w:vertAlign w:val="baseline"/>
    </w:rPr>
  </w:style>
  <w:style w:type="character" w:customStyle="1" w:styleId="ListLabel210">
    <w:name w:val="ListLabel 210"/>
    <w:qFormat/>
    <w:rPr>
      <w:rFonts w:cs="Times New Roman"/>
      <w:b w:val="0"/>
      <w:i w:val="0"/>
      <w:strike w:val="0"/>
      <w:dstrike w:val="0"/>
      <w:color w:val="000000"/>
      <w:position w:val="0"/>
      <w:sz w:val="22"/>
      <w:szCs w:val="22"/>
      <w:u w:val="none" w:color="000000"/>
      <w:vertAlign w:val="baseline"/>
    </w:rPr>
  </w:style>
  <w:style w:type="character" w:customStyle="1" w:styleId="ListLabel211">
    <w:name w:val="ListLabel 211"/>
    <w:qFormat/>
    <w:rPr>
      <w:rFonts w:cs="Times New Roman"/>
      <w:b w:val="0"/>
      <w:i w:val="0"/>
      <w:strike w:val="0"/>
      <w:dstrike w:val="0"/>
      <w:color w:val="000000"/>
      <w:position w:val="0"/>
      <w:sz w:val="22"/>
      <w:szCs w:val="22"/>
      <w:u w:val="none" w:color="000000"/>
      <w:vertAlign w:val="baseline"/>
    </w:rPr>
  </w:style>
  <w:style w:type="character" w:customStyle="1" w:styleId="ListLabel212">
    <w:name w:val="ListLabel 212"/>
    <w:qFormat/>
    <w:rPr>
      <w:rFonts w:cs="Times New Roman"/>
      <w:b w:val="0"/>
      <w:i w:val="0"/>
      <w:strike w:val="0"/>
      <w:dstrike w:val="0"/>
      <w:color w:val="000000"/>
      <w:position w:val="0"/>
      <w:sz w:val="22"/>
      <w:szCs w:val="22"/>
      <w:u w:val="none" w:color="000000"/>
      <w:vertAlign w:val="baseline"/>
    </w:rPr>
  </w:style>
  <w:style w:type="character" w:customStyle="1" w:styleId="ListLabel213">
    <w:name w:val="ListLabel 213"/>
    <w:qFormat/>
    <w:rPr>
      <w:rFonts w:cs="Times New Roman"/>
      <w:b w:val="0"/>
      <w:i w:val="0"/>
      <w:strike w:val="0"/>
      <w:dstrike w:val="0"/>
      <w:color w:val="000000"/>
      <w:position w:val="0"/>
      <w:sz w:val="22"/>
      <w:szCs w:val="22"/>
      <w:u w:val="none" w:color="000000"/>
      <w:vertAlign w:val="baseline"/>
    </w:rPr>
  </w:style>
  <w:style w:type="character" w:customStyle="1" w:styleId="ListLabel214">
    <w:name w:val="ListLabel 214"/>
    <w:qFormat/>
    <w:rPr>
      <w:rFonts w:cs="Times New Roman"/>
      <w:b w:val="0"/>
      <w:i w:val="0"/>
      <w:strike w:val="0"/>
      <w:dstrike w:val="0"/>
      <w:color w:val="000000"/>
      <w:position w:val="0"/>
      <w:sz w:val="22"/>
      <w:szCs w:val="22"/>
      <w:u w:val="none" w:color="000000"/>
      <w:vertAlign w:val="baseline"/>
    </w:rPr>
  </w:style>
  <w:style w:type="character" w:customStyle="1" w:styleId="ListLabel215">
    <w:name w:val="ListLabel 215"/>
    <w:qFormat/>
    <w:rPr>
      <w:rFonts w:cs="Times New Roman"/>
      <w:b w:val="0"/>
      <w:i w:val="0"/>
      <w:strike w:val="0"/>
      <w:dstrike w:val="0"/>
      <w:color w:val="000000"/>
      <w:position w:val="0"/>
      <w:sz w:val="22"/>
      <w:szCs w:val="22"/>
      <w:u w:val="none" w:color="000000"/>
      <w:vertAlign w:val="baseline"/>
    </w:rPr>
  </w:style>
  <w:style w:type="character" w:customStyle="1" w:styleId="ListLabel216">
    <w:name w:val="ListLabel 216"/>
    <w:qFormat/>
    <w:rPr>
      <w:rFonts w:cs="Wingdings"/>
    </w:rPr>
  </w:style>
  <w:style w:type="character" w:customStyle="1" w:styleId="ListLabel217">
    <w:name w:val="ListLabel 217"/>
    <w:qFormat/>
    <w:rPr>
      <w:rFonts w:cs="Courier New"/>
    </w:rPr>
  </w:style>
  <w:style w:type="character" w:customStyle="1" w:styleId="ListLabel218">
    <w:name w:val="ListLabel 218"/>
    <w:qFormat/>
    <w:rPr>
      <w:rFonts w:cs="Wingdings"/>
    </w:rPr>
  </w:style>
  <w:style w:type="character" w:customStyle="1" w:styleId="ListLabel219">
    <w:name w:val="ListLabel 219"/>
    <w:qFormat/>
    <w:rPr>
      <w:rFonts w:cs="Symbol"/>
    </w:rPr>
  </w:style>
  <w:style w:type="character" w:customStyle="1" w:styleId="ListLabel220">
    <w:name w:val="ListLabel 220"/>
    <w:qFormat/>
    <w:rPr>
      <w:rFonts w:cs="Courier New"/>
    </w:rPr>
  </w:style>
  <w:style w:type="character" w:customStyle="1" w:styleId="ListLabel221">
    <w:name w:val="ListLabel 221"/>
    <w:qFormat/>
    <w:rPr>
      <w:rFonts w:cs="Wingdings"/>
    </w:rPr>
  </w:style>
  <w:style w:type="character" w:customStyle="1" w:styleId="ListLabel222">
    <w:name w:val="ListLabel 222"/>
    <w:qFormat/>
    <w:rPr>
      <w:rFonts w:cs="Symbol"/>
    </w:rPr>
  </w:style>
  <w:style w:type="character" w:customStyle="1" w:styleId="ListLabel223">
    <w:name w:val="ListLabel 223"/>
    <w:qFormat/>
    <w:rPr>
      <w:rFonts w:cs="Courier New"/>
    </w:rPr>
  </w:style>
  <w:style w:type="character" w:customStyle="1" w:styleId="ListLabel224">
    <w:name w:val="ListLabel 224"/>
    <w:qFormat/>
    <w:rPr>
      <w:rFonts w:cs="Wingdings"/>
    </w:rPr>
  </w:style>
  <w:style w:type="character" w:customStyle="1" w:styleId="ListLabel225">
    <w:name w:val="ListLabel 225"/>
    <w:qFormat/>
    <w:rPr>
      <w:rFonts w:cs="Wingdings"/>
    </w:rPr>
  </w:style>
  <w:style w:type="character" w:customStyle="1" w:styleId="ListLabel226">
    <w:name w:val="ListLabel 226"/>
    <w:qFormat/>
    <w:rPr>
      <w:rFonts w:cs="Courier New"/>
    </w:rPr>
  </w:style>
  <w:style w:type="character" w:customStyle="1" w:styleId="ListLabel227">
    <w:name w:val="ListLabel 227"/>
    <w:qFormat/>
    <w:rPr>
      <w:rFonts w:cs="Wingdings"/>
    </w:rPr>
  </w:style>
  <w:style w:type="character" w:customStyle="1" w:styleId="ListLabel228">
    <w:name w:val="ListLabel 228"/>
    <w:qFormat/>
    <w:rPr>
      <w:rFonts w:cs="Symbol"/>
    </w:rPr>
  </w:style>
  <w:style w:type="character" w:customStyle="1" w:styleId="ListLabel229">
    <w:name w:val="ListLabel 229"/>
    <w:qFormat/>
    <w:rPr>
      <w:rFonts w:cs="Courier New"/>
    </w:rPr>
  </w:style>
  <w:style w:type="character" w:customStyle="1" w:styleId="ListLabel230">
    <w:name w:val="ListLabel 230"/>
    <w:qFormat/>
    <w:rPr>
      <w:rFonts w:cs="Wingdings"/>
    </w:rPr>
  </w:style>
  <w:style w:type="character" w:customStyle="1" w:styleId="ListLabel231">
    <w:name w:val="ListLabel 231"/>
    <w:qFormat/>
    <w:rPr>
      <w:rFonts w:cs="Symbol"/>
    </w:rPr>
  </w:style>
  <w:style w:type="character" w:customStyle="1" w:styleId="ListLabel232">
    <w:name w:val="ListLabel 232"/>
    <w:qFormat/>
    <w:rPr>
      <w:rFonts w:cs="Courier New"/>
    </w:rPr>
  </w:style>
  <w:style w:type="character" w:customStyle="1" w:styleId="ListLabel233">
    <w:name w:val="ListLabel 233"/>
    <w:qFormat/>
    <w:rPr>
      <w:rFonts w:cs="Wingdings"/>
    </w:rPr>
  </w:style>
  <w:style w:type="character" w:customStyle="1" w:styleId="ListLabel234">
    <w:name w:val="ListLabel 234"/>
    <w:qFormat/>
    <w:rPr>
      <w:color w:val="0563C1" w:themeColor="hyperlink"/>
      <w:u w:val="single"/>
    </w:rPr>
  </w:style>
  <w:style w:type="character" w:customStyle="1" w:styleId="ListLabel235">
    <w:name w:val="ListLabel 235"/>
    <w:qFormat/>
  </w:style>
  <w:style w:type="character" w:customStyle="1" w:styleId="ListLabel236">
    <w:name w:val="ListLabel 236"/>
    <w:qFormat/>
    <w:rPr>
      <w:u w:val="single"/>
    </w:rPr>
  </w:style>
  <w:style w:type="character" w:customStyle="1" w:styleId="ListLabel237">
    <w:name w:val="ListLabel 237"/>
    <w:qFormat/>
    <w:rPr>
      <w:b/>
      <w:i/>
    </w:rPr>
  </w:style>
  <w:style w:type="paragraph" w:customStyle="1" w:styleId="Titre10">
    <w:name w:val="Titre1"/>
    <w:basedOn w:val="Normal"/>
    <w:next w:val="Corpsdetexte"/>
    <w:qFormat/>
    <w:pPr>
      <w:keepNext/>
      <w:spacing w:before="240" w:after="120"/>
    </w:pPr>
    <w:rPr>
      <w:rFonts w:ascii="Liberation Sans" w:eastAsia="Microsoft YaHei" w:hAnsi="Liberation Sans" w:cs="Arial"/>
      <w:sz w:val="28"/>
      <w:szCs w:val="28"/>
    </w:rPr>
  </w:style>
  <w:style w:type="paragraph" w:styleId="Corpsdetexte">
    <w:name w:val="Body Text"/>
    <w:basedOn w:val="Normal"/>
    <w:pPr>
      <w:spacing w:after="140" w:line="276" w:lineRule="auto"/>
    </w:pPr>
  </w:style>
  <w:style w:type="paragraph" w:styleId="Liste">
    <w:name w:val="List"/>
    <w:basedOn w:val="Corpsdetexte"/>
    <w:rPr>
      <w:rFonts w:cs="Arial"/>
    </w:rPr>
  </w:style>
  <w:style w:type="paragraph" w:styleId="Lgende">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En-tte">
    <w:name w:val="header"/>
    <w:basedOn w:val="Normal"/>
    <w:link w:val="En-tteCar"/>
    <w:uiPriority w:val="99"/>
    <w:unhideWhenUsed/>
    <w:rsid w:val="005B21A6"/>
    <w:pPr>
      <w:tabs>
        <w:tab w:val="center" w:pos="4536"/>
        <w:tab w:val="right" w:pos="9072"/>
      </w:tabs>
      <w:spacing w:after="0" w:line="240" w:lineRule="auto"/>
    </w:pPr>
  </w:style>
  <w:style w:type="paragraph" w:styleId="En-ttedetabledesmatires">
    <w:name w:val="TOC Heading"/>
    <w:basedOn w:val="Titre1"/>
    <w:next w:val="Normal"/>
    <w:uiPriority w:val="39"/>
    <w:unhideWhenUsed/>
    <w:qFormat/>
    <w:rsid w:val="00173E44"/>
    <w:pPr>
      <w:spacing w:before="240" w:after="0" w:line="259" w:lineRule="auto"/>
      <w:ind w:left="0" w:right="0" w:firstLine="0"/>
      <w:jc w:val="left"/>
    </w:pPr>
    <w:rPr>
      <w:rFonts w:asciiTheme="majorHAnsi" w:eastAsiaTheme="majorEastAsia" w:hAnsiTheme="majorHAnsi" w:cstheme="majorBidi"/>
      <w:b w:val="0"/>
      <w:color w:val="2E74B5" w:themeColor="accent1" w:themeShade="BF"/>
      <w:sz w:val="32"/>
      <w:szCs w:val="32"/>
    </w:rPr>
  </w:style>
  <w:style w:type="paragraph" w:styleId="TM1">
    <w:name w:val="toc 1"/>
    <w:basedOn w:val="Normal"/>
    <w:next w:val="Normal"/>
    <w:autoRedefine/>
    <w:uiPriority w:val="39"/>
    <w:unhideWhenUsed/>
    <w:rsid w:val="00BB38A6"/>
    <w:pPr>
      <w:tabs>
        <w:tab w:val="right" w:leader="dot" w:pos="9913"/>
      </w:tabs>
      <w:spacing w:after="0"/>
      <w:ind w:left="0" w:right="635" w:hanging="11"/>
    </w:pPr>
  </w:style>
  <w:style w:type="paragraph" w:styleId="TM2">
    <w:name w:val="toc 2"/>
    <w:basedOn w:val="Normal"/>
    <w:next w:val="Normal"/>
    <w:autoRedefine/>
    <w:uiPriority w:val="39"/>
    <w:unhideWhenUsed/>
    <w:rsid w:val="00BB38A6"/>
    <w:pPr>
      <w:tabs>
        <w:tab w:val="right" w:leader="dot" w:pos="9913"/>
      </w:tabs>
      <w:spacing w:after="0"/>
      <w:ind w:left="221" w:right="635" w:hanging="11"/>
    </w:pPr>
  </w:style>
  <w:style w:type="paragraph" w:styleId="TM3">
    <w:name w:val="toc 3"/>
    <w:basedOn w:val="Normal"/>
    <w:next w:val="Normal"/>
    <w:autoRedefine/>
    <w:uiPriority w:val="39"/>
    <w:unhideWhenUsed/>
    <w:rsid w:val="00173E44"/>
    <w:pPr>
      <w:spacing w:after="100"/>
      <w:ind w:left="440"/>
    </w:pPr>
  </w:style>
  <w:style w:type="paragraph" w:styleId="Sansinterligne">
    <w:name w:val="No Spacing"/>
    <w:uiPriority w:val="1"/>
    <w:qFormat/>
    <w:rsid w:val="00173E44"/>
    <w:pPr>
      <w:ind w:left="10" w:right="637" w:hanging="10"/>
      <w:jc w:val="both"/>
    </w:pPr>
    <w:rPr>
      <w:rFonts w:ascii="Times New Roman" w:eastAsia="Times New Roman" w:hAnsi="Times New Roman" w:cs="Times New Roman"/>
      <w:color w:val="000000"/>
      <w:sz w:val="22"/>
    </w:rPr>
  </w:style>
  <w:style w:type="paragraph" w:styleId="Textedebulles">
    <w:name w:val="Balloon Text"/>
    <w:basedOn w:val="Normal"/>
    <w:link w:val="TextedebullesCar"/>
    <w:uiPriority w:val="99"/>
    <w:semiHidden/>
    <w:unhideWhenUsed/>
    <w:qFormat/>
    <w:rsid w:val="00013273"/>
    <w:pPr>
      <w:spacing w:after="0" w:line="240" w:lineRule="auto"/>
    </w:pPr>
    <w:rPr>
      <w:rFonts w:ascii="Lucida Grande" w:hAnsi="Lucida Grande" w:cs="Lucida Grande"/>
      <w:sz w:val="18"/>
      <w:szCs w:val="18"/>
    </w:rPr>
  </w:style>
  <w:style w:type="paragraph" w:styleId="Pieddepage">
    <w:name w:val="footer"/>
    <w:basedOn w:val="Normal"/>
  </w:style>
  <w:style w:type="table" w:customStyle="1" w:styleId="TableGrid">
    <w:name w:val="TableGrid"/>
    <w:tblPr>
      <w:tblCellMar>
        <w:top w:w="0" w:type="dxa"/>
        <w:left w:w="0" w:type="dxa"/>
        <w:bottom w:w="0" w:type="dxa"/>
        <w:right w:w="0" w:type="dxa"/>
      </w:tblCellMar>
    </w:tblPr>
  </w:style>
  <w:style w:type="table" w:styleId="Grilledutableau">
    <w:name w:val="Table Grid"/>
    <w:basedOn w:val="TableauNormal"/>
    <w:uiPriority w:val="39"/>
    <w:rsid w:val="006E33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aire">
    <w:name w:val="annotation text"/>
    <w:basedOn w:val="Normal"/>
    <w:link w:val="CommentaireCar"/>
    <w:uiPriority w:val="99"/>
    <w:unhideWhenUsed/>
    <w:qFormat/>
    <w:pPr>
      <w:spacing w:line="240" w:lineRule="auto"/>
    </w:pPr>
    <w:rPr>
      <w:sz w:val="24"/>
      <w:szCs w:val="24"/>
    </w:rPr>
  </w:style>
  <w:style w:type="character" w:customStyle="1" w:styleId="CommentaireCar">
    <w:name w:val="Commentaire Car"/>
    <w:basedOn w:val="Policepardfaut"/>
    <w:link w:val="Commentaire"/>
    <w:uiPriority w:val="99"/>
    <w:qFormat/>
    <w:rPr>
      <w:rFonts w:ascii="Times New Roman" w:eastAsia="Times New Roman" w:hAnsi="Times New Roman" w:cs="Times New Roman"/>
      <w:color w:val="000000"/>
      <w:sz w:val="24"/>
      <w:szCs w:val="24"/>
    </w:rPr>
  </w:style>
  <w:style w:type="character" w:styleId="Marquedecommentaire">
    <w:name w:val="annotation reference"/>
    <w:basedOn w:val="Policepardfaut"/>
    <w:uiPriority w:val="99"/>
    <w:semiHidden/>
    <w:unhideWhenUsed/>
    <w:qFormat/>
    <w:rPr>
      <w:sz w:val="18"/>
      <w:szCs w:val="18"/>
    </w:rPr>
  </w:style>
  <w:style w:type="character" w:styleId="Lienhypertexte">
    <w:name w:val="Hyperlink"/>
    <w:basedOn w:val="Policepardfaut"/>
    <w:uiPriority w:val="99"/>
    <w:unhideWhenUsed/>
    <w:rsid w:val="00B34206"/>
    <w:rPr>
      <w:color w:val="0563C1" w:themeColor="hyperlink"/>
      <w:u w:val="single"/>
    </w:rPr>
  </w:style>
  <w:style w:type="paragraph" w:styleId="Objetducommentaire">
    <w:name w:val="annotation subject"/>
    <w:basedOn w:val="Commentaire"/>
    <w:next w:val="Commentaire"/>
    <w:link w:val="ObjetducommentaireCar"/>
    <w:uiPriority w:val="99"/>
    <w:semiHidden/>
    <w:unhideWhenUsed/>
    <w:rsid w:val="007D1881"/>
    <w:rPr>
      <w:b/>
      <w:bCs/>
      <w:sz w:val="20"/>
      <w:szCs w:val="20"/>
    </w:rPr>
  </w:style>
  <w:style w:type="character" w:customStyle="1" w:styleId="ObjetducommentaireCar">
    <w:name w:val="Objet du commentaire Car"/>
    <w:basedOn w:val="CommentaireCar"/>
    <w:link w:val="Objetducommentaire"/>
    <w:uiPriority w:val="99"/>
    <w:semiHidden/>
    <w:rsid w:val="007D1881"/>
    <w:rPr>
      <w:rFonts w:ascii="Times New Roman" w:eastAsia="Times New Roman" w:hAnsi="Times New Roman" w:cs="Times New Roman"/>
      <w:b/>
      <w:bCs/>
      <w:color w:val="000000"/>
      <w:sz w:val="24"/>
      <w:szCs w:val="20"/>
    </w:rPr>
  </w:style>
  <w:style w:type="paragraph" w:styleId="Paragraphedeliste">
    <w:name w:val="List Paragraph"/>
    <w:basedOn w:val="Normal"/>
    <w:uiPriority w:val="34"/>
    <w:qFormat/>
    <w:rsid w:val="00EE49BE"/>
    <w:pPr>
      <w:ind w:left="720"/>
      <w:contextualSpacing/>
    </w:pPr>
  </w:style>
  <w:style w:type="paragraph" w:customStyle="1" w:styleId="Default">
    <w:name w:val="Default"/>
    <w:rsid w:val="00420CD5"/>
    <w:pPr>
      <w:autoSpaceDE w:val="0"/>
      <w:autoSpaceDN w:val="0"/>
      <w:adjustRightInd w:val="0"/>
    </w:pPr>
    <w:rPr>
      <w:rFonts w:ascii="Times New Roman" w:hAnsi="Times New Roman" w:cs="Times New Roman"/>
      <w:color w:val="000000"/>
      <w:sz w:val="24"/>
      <w:szCs w:val="24"/>
    </w:rPr>
  </w:style>
  <w:style w:type="paragraph" w:customStyle="1" w:styleId="Corpsdetexte21">
    <w:name w:val="Corps de texte 21"/>
    <w:basedOn w:val="Normal"/>
    <w:rsid w:val="00193915"/>
    <w:pPr>
      <w:spacing w:after="0" w:line="240" w:lineRule="exact"/>
      <w:ind w:left="0" w:right="0" w:firstLine="0"/>
    </w:pPr>
    <w:rPr>
      <w:rFonts w:ascii="Courier" w:hAnsi="Courier"/>
      <w:color w:val="auto"/>
      <w:sz w:val="24"/>
      <w:szCs w:val="24"/>
    </w:rPr>
  </w:style>
  <w:style w:type="character" w:customStyle="1" w:styleId="CommentaireCar1">
    <w:name w:val="Commentaire Car1"/>
    <w:uiPriority w:val="99"/>
    <w:rsid w:val="00F60E21"/>
    <w:rPr>
      <w:rFonts w:ascii="Calibri" w:eastAsia="Calibri" w:hAnsi="Calibri"/>
      <w:kern w:val="1"/>
      <w:lang w:eastAsia="en-US"/>
    </w:rPr>
  </w:style>
  <w:style w:type="character" w:customStyle="1" w:styleId="Normal2Car">
    <w:name w:val="Normal2 Car"/>
    <w:link w:val="Normal2"/>
    <w:locked/>
    <w:rsid w:val="00E629EF"/>
    <w:rPr>
      <w:rFonts w:ascii="Times New Roman" w:eastAsia="Times New Roman" w:hAnsi="Times New Roman" w:cs="Times New Roman"/>
      <w:szCs w:val="20"/>
    </w:rPr>
  </w:style>
  <w:style w:type="paragraph" w:customStyle="1" w:styleId="Normal2">
    <w:name w:val="Normal2"/>
    <w:basedOn w:val="Normal"/>
    <w:link w:val="Normal2Car"/>
    <w:rsid w:val="00E629EF"/>
    <w:pPr>
      <w:keepLines/>
      <w:tabs>
        <w:tab w:val="left" w:pos="567"/>
        <w:tab w:val="left" w:pos="851"/>
        <w:tab w:val="left" w:pos="1134"/>
      </w:tabs>
      <w:spacing w:after="0" w:line="240" w:lineRule="auto"/>
      <w:ind w:left="284" w:right="0" w:firstLine="284"/>
    </w:pPr>
    <w:rPr>
      <w:color w:val="auto"/>
      <w:sz w:val="20"/>
      <w:szCs w:val="20"/>
    </w:rPr>
  </w:style>
  <w:style w:type="paragraph" w:customStyle="1" w:styleId="Normal1">
    <w:name w:val="Normal1"/>
    <w:basedOn w:val="Normal"/>
    <w:rsid w:val="00E629EF"/>
    <w:pPr>
      <w:keepLines/>
      <w:tabs>
        <w:tab w:val="left" w:pos="284"/>
        <w:tab w:val="left" w:pos="567"/>
        <w:tab w:val="left" w:pos="851"/>
      </w:tabs>
      <w:spacing w:after="0" w:line="240" w:lineRule="auto"/>
      <w:ind w:left="0" w:right="0" w:firstLine="284"/>
    </w:pPr>
    <w:rPr>
      <w:color w:val="auto"/>
    </w:rPr>
  </w:style>
  <w:style w:type="paragraph" w:customStyle="1" w:styleId="Corpsdetexte22">
    <w:name w:val="Corps de texte 22"/>
    <w:basedOn w:val="Normal"/>
    <w:rsid w:val="00C03384"/>
    <w:pPr>
      <w:spacing w:after="0" w:line="240" w:lineRule="exact"/>
      <w:ind w:left="0" w:right="0" w:firstLine="0"/>
    </w:pPr>
    <w:rPr>
      <w:rFonts w:ascii="Courier" w:hAnsi="Courier"/>
      <w:color w:val="auto"/>
      <w:sz w:val="24"/>
      <w:szCs w:val="24"/>
    </w:rPr>
  </w:style>
  <w:style w:type="paragraph" w:customStyle="1" w:styleId="Corpsdetexte23">
    <w:name w:val="Corps de texte 23"/>
    <w:basedOn w:val="Normal"/>
    <w:rsid w:val="00794086"/>
    <w:pPr>
      <w:spacing w:after="0" w:line="240" w:lineRule="exact"/>
      <w:ind w:left="0" w:right="0" w:firstLine="0"/>
    </w:pPr>
    <w:rPr>
      <w:rFonts w:ascii="Courier" w:hAnsi="Courier"/>
      <w:color w:val="auto"/>
      <w:sz w:val="24"/>
      <w:szCs w:val="24"/>
    </w:rPr>
  </w:style>
  <w:style w:type="paragraph" w:styleId="Retraitcorpsdetexte3">
    <w:name w:val="Body Text Indent 3"/>
    <w:basedOn w:val="Normal"/>
    <w:link w:val="Retraitcorpsdetexte3Car"/>
    <w:uiPriority w:val="99"/>
    <w:semiHidden/>
    <w:unhideWhenUsed/>
    <w:rsid w:val="0097234E"/>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97234E"/>
    <w:rPr>
      <w:rFonts w:ascii="Times New Roman" w:eastAsia="Times New Roman" w:hAnsi="Times New Roman" w:cs="Times New Roman"/>
      <w:color w:val="000000"/>
      <w:sz w:val="16"/>
      <w:szCs w:val="16"/>
    </w:rPr>
  </w:style>
  <w:style w:type="paragraph" w:customStyle="1" w:styleId="Tableautextecentr">
    <w:name w:val="Tableau texte centré"/>
    <w:basedOn w:val="Normal"/>
    <w:rsid w:val="0097234E"/>
    <w:pPr>
      <w:keepLines/>
      <w:spacing w:before="40" w:after="40" w:line="240" w:lineRule="auto"/>
      <w:ind w:left="0" w:right="0" w:firstLine="0"/>
      <w:jc w:val="center"/>
    </w:pPr>
    <w:rPr>
      <w:color w:val="auto"/>
    </w:rPr>
  </w:style>
  <w:style w:type="numbering" w:customStyle="1" w:styleId="List1">
    <w:name w:val="List 1"/>
    <w:basedOn w:val="Aucuneliste"/>
    <w:rsid w:val="00816393"/>
    <w:pPr>
      <w:numPr>
        <w:numId w:val="7"/>
      </w:numPr>
    </w:pPr>
  </w:style>
  <w:style w:type="paragraph" w:customStyle="1" w:styleId="CarCarCar">
    <w:name w:val="Car Car Car"/>
    <w:basedOn w:val="Normal"/>
    <w:rsid w:val="006F2612"/>
    <w:pPr>
      <w:spacing w:after="160" w:line="240" w:lineRule="exact"/>
      <w:ind w:left="0" w:right="0" w:firstLine="0"/>
      <w:jc w:val="left"/>
    </w:pPr>
    <w:rPr>
      <w:rFonts w:ascii="Arial" w:hAnsi="Arial" w:cs="Arial"/>
      <w:color w:val="auto"/>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18894">
      <w:bodyDiv w:val="1"/>
      <w:marLeft w:val="0"/>
      <w:marRight w:val="0"/>
      <w:marTop w:val="0"/>
      <w:marBottom w:val="0"/>
      <w:divBdr>
        <w:top w:val="none" w:sz="0" w:space="0" w:color="auto"/>
        <w:left w:val="none" w:sz="0" w:space="0" w:color="auto"/>
        <w:bottom w:val="none" w:sz="0" w:space="0" w:color="auto"/>
        <w:right w:val="none" w:sz="0" w:space="0" w:color="auto"/>
      </w:divBdr>
    </w:div>
    <w:div w:id="196818867">
      <w:bodyDiv w:val="1"/>
      <w:marLeft w:val="0"/>
      <w:marRight w:val="0"/>
      <w:marTop w:val="0"/>
      <w:marBottom w:val="0"/>
      <w:divBdr>
        <w:top w:val="none" w:sz="0" w:space="0" w:color="auto"/>
        <w:left w:val="none" w:sz="0" w:space="0" w:color="auto"/>
        <w:bottom w:val="none" w:sz="0" w:space="0" w:color="auto"/>
        <w:right w:val="none" w:sz="0" w:space="0" w:color="auto"/>
      </w:divBdr>
    </w:div>
    <w:div w:id="216278960">
      <w:bodyDiv w:val="1"/>
      <w:marLeft w:val="0"/>
      <w:marRight w:val="0"/>
      <w:marTop w:val="0"/>
      <w:marBottom w:val="0"/>
      <w:divBdr>
        <w:top w:val="none" w:sz="0" w:space="0" w:color="auto"/>
        <w:left w:val="none" w:sz="0" w:space="0" w:color="auto"/>
        <w:bottom w:val="none" w:sz="0" w:space="0" w:color="auto"/>
        <w:right w:val="none" w:sz="0" w:space="0" w:color="auto"/>
      </w:divBdr>
    </w:div>
    <w:div w:id="298153563">
      <w:bodyDiv w:val="1"/>
      <w:marLeft w:val="0"/>
      <w:marRight w:val="0"/>
      <w:marTop w:val="0"/>
      <w:marBottom w:val="0"/>
      <w:divBdr>
        <w:top w:val="none" w:sz="0" w:space="0" w:color="auto"/>
        <w:left w:val="none" w:sz="0" w:space="0" w:color="auto"/>
        <w:bottom w:val="none" w:sz="0" w:space="0" w:color="auto"/>
        <w:right w:val="none" w:sz="0" w:space="0" w:color="auto"/>
      </w:divBdr>
    </w:div>
    <w:div w:id="299697173">
      <w:bodyDiv w:val="1"/>
      <w:marLeft w:val="0"/>
      <w:marRight w:val="0"/>
      <w:marTop w:val="0"/>
      <w:marBottom w:val="0"/>
      <w:divBdr>
        <w:top w:val="none" w:sz="0" w:space="0" w:color="auto"/>
        <w:left w:val="none" w:sz="0" w:space="0" w:color="auto"/>
        <w:bottom w:val="none" w:sz="0" w:space="0" w:color="auto"/>
        <w:right w:val="none" w:sz="0" w:space="0" w:color="auto"/>
      </w:divBdr>
    </w:div>
    <w:div w:id="345399691">
      <w:bodyDiv w:val="1"/>
      <w:marLeft w:val="0"/>
      <w:marRight w:val="0"/>
      <w:marTop w:val="0"/>
      <w:marBottom w:val="0"/>
      <w:divBdr>
        <w:top w:val="none" w:sz="0" w:space="0" w:color="auto"/>
        <w:left w:val="none" w:sz="0" w:space="0" w:color="auto"/>
        <w:bottom w:val="none" w:sz="0" w:space="0" w:color="auto"/>
        <w:right w:val="none" w:sz="0" w:space="0" w:color="auto"/>
      </w:divBdr>
    </w:div>
    <w:div w:id="349455626">
      <w:bodyDiv w:val="1"/>
      <w:marLeft w:val="0"/>
      <w:marRight w:val="0"/>
      <w:marTop w:val="0"/>
      <w:marBottom w:val="0"/>
      <w:divBdr>
        <w:top w:val="none" w:sz="0" w:space="0" w:color="auto"/>
        <w:left w:val="none" w:sz="0" w:space="0" w:color="auto"/>
        <w:bottom w:val="none" w:sz="0" w:space="0" w:color="auto"/>
        <w:right w:val="none" w:sz="0" w:space="0" w:color="auto"/>
      </w:divBdr>
    </w:div>
    <w:div w:id="489249677">
      <w:bodyDiv w:val="1"/>
      <w:marLeft w:val="0"/>
      <w:marRight w:val="0"/>
      <w:marTop w:val="0"/>
      <w:marBottom w:val="0"/>
      <w:divBdr>
        <w:top w:val="none" w:sz="0" w:space="0" w:color="auto"/>
        <w:left w:val="none" w:sz="0" w:space="0" w:color="auto"/>
        <w:bottom w:val="none" w:sz="0" w:space="0" w:color="auto"/>
        <w:right w:val="none" w:sz="0" w:space="0" w:color="auto"/>
      </w:divBdr>
    </w:div>
    <w:div w:id="550001194">
      <w:bodyDiv w:val="1"/>
      <w:marLeft w:val="0"/>
      <w:marRight w:val="0"/>
      <w:marTop w:val="0"/>
      <w:marBottom w:val="0"/>
      <w:divBdr>
        <w:top w:val="none" w:sz="0" w:space="0" w:color="auto"/>
        <w:left w:val="none" w:sz="0" w:space="0" w:color="auto"/>
        <w:bottom w:val="none" w:sz="0" w:space="0" w:color="auto"/>
        <w:right w:val="none" w:sz="0" w:space="0" w:color="auto"/>
      </w:divBdr>
    </w:div>
    <w:div w:id="585844014">
      <w:bodyDiv w:val="1"/>
      <w:marLeft w:val="0"/>
      <w:marRight w:val="0"/>
      <w:marTop w:val="0"/>
      <w:marBottom w:val="0"/>
      <w:divBdr>
        <w:top w:val="none" w:sz="0" w:space="0" w:color="auto"/>
        <w:left w:val="none" w:sz="0" w:space="0" w:color="auto"/>
        <w:bottom w:val="none" w:sz="0" w:space="0" w:color="auto"/>
        <w:right w:val="none" w:sz="0" w:space="0" w:color="auto"/>
      </w:divBdr>
    </w:div>
    <w:div w:id="596599072">
      <w:bodyDiv w:val="1"/>
      <w:marLeft w:val="0"/>
      <w:marRight w:val="0"/>
      <w:marTop w:val="0"/>
      <w:marBottom w:val="0"/>
      <w:divBdr>
        <w:top w:val="none" w:sz="0" w:space="0" w:color="auto"/>
        <w:left w:val="none" w:sz="0" w:space="0" w:color="auto"/>
        <w:bottom w:val="none" w:sz="0" w:space="0" w:color="auto"/>
        <w:right w:val="none" w:sz="0" w:space="0" w:color="auto"/>
      </w:divBdr>
    </w:div>
    <w:div w:id="684331104">
      <w:bodyDiv w:val="1"/>
      <w:marLeft w:val="0"/>
      <w:marRight w:val="0"/>
      <w:marTop w:val="0"/>
      <w:marBottom w:val="0"/>
      <w:divBdr>
        <w:top w:val="none" w:sz="0" w:space="0" w:color="auto"/>
        <w:left w:val="none" w:sz="0" w:space="0" w:color="auto"/>
        <w:bottom w:val="none" w:sz="0" w:space="0" w:color="auto"/>
        <w:right w:val="none" w:sz="0" w:space="0" w:color="auto"/>
      </w:divBdr>
    </w:div>
    <w:div w:id="721248712">
      <w:bodyDiv w:val="1"/>
      <w:marLeft w:val="0"/>
      <w:marRight w:val="0"/>
      <w:marTop w:val="0"/>
      <w:marBottom w:val="0"/>
      <w:divBdr>
        <w:top w:val="none" w:sz="0" w:space="0" w:color="auto"/>
        <w:left w:val="none" w:sz="0" w:space="0" w:color="auto"/>
        <w:bottom w:val="none" w:sz="0" w:space="0" w:color="auto"/>
        <w:right w:val="none" w:sz="0" w:space="0" w:color="auto"/>
      </w:divBdr>
    </w:div>
    <w:div w:id="780998300">
      <w:bodyDiv w:val="1"/>
      <w:marLeft w:val="0"/>
      <w:marRight w:val="0"/>
      <w:marTop w:val="0"/>
      <w:marBottom w:val="0"/>
      <w:divBdr>
        <w:top w:val="none" w:sz="0" w:space="0" w:color="auto"/>
        <w:left w:val="none" w:sz="0" w:space="0" w:color="auto"/>
        <w:bottom w:val="none" w:sz="0" w:space="0" w:color="auto"/>
        <w:right w:val="none" w:sz="0" w:space="0" w:color="auto"/>
      </w:divBdr>
    </w:div>
    <w:div w:id="1004362715">
      <w:bodyDiv w:val="1"/>
      <w:marLeft w:val="0"/>
      <w:marRight w:val="0"/>
      <w:marTop w:val="0"/>
      <w:marBottom w:val="0"/>
      <w:divBdr>
        <w:top w:val="none" w:sz="0" w:space="0" w:color="auto"/>
        <w:left w:val="none" w:sz="0" w:space="0" w:color="auto"/>
        <w:bottom w:val="none" w:sz="0" w:space="0" w:color="auto"/>
        <w:right w:val="none" w:sz="0" w:space="0" w:color="auto"/>
      </w:divBdr>
    </w:div>
    <w:div w:id="1044792283">
      <w:bodyDiv w:val="1"/>
      <w:marLeft w:val="0"/>
      <w:marRight w:val="0"/>
      <w:marTop w:val="0"/>
      <w:marBottom w:val="0"/>
      <w:divBdr>
        <w:top w:val="none" w:sz="0" w:space="0" w:color="auto"/>
        <w:left w:val="none" w:sz="0" w:space="0" w:color="auto"/>
        <w:bottom w:val="none" w:sz="0" w:space="0" w:color="auto"/>
        <w:right w:val="none" w:sz="0" w:space="0" w:color="auto"/>
      </w:divBdr>
    </w:div>
    <w:div w:id="1145702089">
      <w:bodyDiv w:val="1"/>
      <w:marLeft w:val="0"/>
      <w:marRight w:val="0"/>
      <w:marTop w:val="0"/>
      <w:marBottom w:val="0"/>
      <w:divBdr>
        <w:top w:val="none" w:sz="0" w:space="0" w:color="auto"/>
        <w:left w:val="none" w:sz="0" w:space="0" w:color="auto"/>
        <w:bottom w:val="none" w:sz="0" w:space="0" w:color="auto"/>
        <w:right w:val="none" w:sz="0" w:space="0" w:color="auto"/>
      </w:divBdr>
    </w:div>
    <w:div w:id="1199390939">
      <w:bodyDiv w:val="1"/>
      <w:marLeft w:val="0"/>
      <w:marRight w:val="0"/>
      <w:marTop w:val="0"/>
      <w:marBottom w:val="0"/>
      <w:divBdr>
        <w:top w:val="none" w:sz="0" w:space="0" w:color="auto"/>
        <w:left w:val="none" w:sz="0" w:space="0" w:color="auto"/>
        <w:bottom w:val="none" w:sz="0" w:space="0" w:color="auto"/>
        <w:right w:val="none" w:sz="0" w:space="0" w:color="auto"/>
      </w:divBdr>
    </w:div>
    <w:div w:id="1214582216">
      <w:bodyDiv w:val="1"/>
      <w:marLeft w:val="0"/>
      <w:marRight w:val="0"/>
      <w:marTop w:val="0"/>
      <w:marBottom w:val="0"/>
      <w:divBdr>
        <w:top w:val="none" w:sz="0" w:space="0" w:color="auto"/>
        <w:left w:val="none" w:sz="0" w:space="0" w:color="auto"/>
        <w:bottom w:val="none" w:sz="0" w:space="0" w:color="auto"/>
        <w:right w:val="none" w:sz="0" w:space="0" w:color="auto"/>
      </w:divBdr>
    </w:div>
    <w:div w:id="1411930902">
      <w:bodyDiv w:val="1"/>
      <w:marLeft w:val="0"/>
      <w:marRight w:val="0"/>
      <w:marTop w:val="0"/>
      <w:marBottom w:val="0"/>
      <w:divBdr>
        <w:top w:val="none" w:sz="0" w:space="0" w:color="auto"/>
        <w:left w:val="none" w:sz="0" w:space="0" w:color="auto"/>
        <w:bottom w:val="none" w:sz="0" w:space="0" w:color="auto"/>
        <w:right w:val="none" w:sz="0" w:space="0" w:color="auto"/>
      </w:divBdr>
    </w:div>
    <w:div w:id="1454131599">
      <w:bodyDiv w:val="1"/>
      <w:marLeft w:val="0"/>
      <w:marRight w:val="0"/>
      <w:marTop w:val="0"/>
      <w:marBottom w:val="0"/>
      <w:divBdr>
        <w:top w:val="none" w:sz="0" w:space="0" w:color="auto"/>
        <w:left w:val="none" w:sz="0" w:space="0" w:color="auto"/>
        <w:bottom w:val="none" w:sz="0" w:space="0" w:color="auto"/>
        <w:right w:val="none" w:sz="0" w:space="0" w:color="auto"/>
      </w:divBdr>
    </w:div>
    <w:div w:id="1774982671">
      <w:bodyDiv w:val="1"/>
      <w:marLeft w:val="0"/>
      <w:marRight w:val="0"/>
      <w:marTop w:val="0"/>
      <w:marBottom w:val="0"/>
      <w:divBdr>
        <w:top w:val="none" w:sz="0" w:space="0" w:color="auto"/>
        <w:left w:val="none" w:sz="0" w:space="0" w:color="auto"/>
        <w:bottom w:val="none" w:sz="0" w:space="0" w:color="auto"/>
        <w:right w:val="none" w:sz="0" w:space="0" w:color="auto"/>
      </w:divBdr>
    </w:div>
    <w:div w:id="1953854425">
      <w:bodyDiv w:val="1"/>
      <w:marLeft w:val="0"/>
      <w:marRight w:val="0"/>
      <w:marTop w:val="0"/>
      <w:marBottom w:val="0"/>
      <w:divBdr>
        <w:top w:val="none" w:sz="0" w:space="0" w:color="auto"/>
        <w:left w:val="none" w:sz="0" w:space="0" w:color="auto"/>
        <w:bottom w:val="none" w:sz="0" w:space="0" w:color="auto"/>
        <w:right w:val="none" w:sz="0" w:space="0" w:color="auto"/>
      </w:divBdr>
    </w:div>
    <w:div w:id="21064635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diane.dangain@intradef.gouv.fr" TargetMode="External"/><Relationship Id="rId18" Type="http://schemas.openxmlformats.org/officeDocument/2006/relationships/hyperlink" Target="https://dume.chorus-pro.gouv.fr" TargetMode="External"/><Relationship Id="rId26" Type="http://schemas.openxmlformats.org/officeDocument/2006/relationships/hyperlink" Target="https://www.marches-publics.gouv.fr/" TargetMode="External"/><Relationship Id="rId3" Type="http://schemas.openxmlformats.org/officeDocument/2006/relationships/styles" Target="styles.xml"/><Relationship Id="rId21" Type="http://schemas.openxmlformats.org/officeDocument/2006/relationships/hyperlink" Target="https://www.economie.gouv.fr/daj/formulaires-declaration-du-candidat"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achats.defense.gouv.fr" TargetMode="External"/><Relationship Id="rId17" Type="http://schemas.openxmlformats.org/officeDocument/2006/relationships/hyperlink" Target="https://www.marches-publics.gouv.fr" TargetMode="External"/><Relationship Id="rId25" Type="http://schemas.openxmlformats.org/officeDocument/2006/relationships/hyperlink" Target="mailto:nepasrepondre@marches-publics.gouv.fr" TargetMode="External"/><Relationship Id="rId33" Type="http://schemas.openxmlformats.org/officeDocument/2006/relationships/hyperlink" Target="http://toulon.tribunal-administratif.fr" TargetMode="External"/><Relationship Id="rId2" Type="http://schemas.openxmlformats.org/officeDocument/2006/relationships/numbering" Target="numbering.xml"/><Relationship Id="rId16" Type="http://schemas.openxmlformats.org/officeDocument/2006/relationships/hyperlink" Target="http://www.marches-publics.gouv.fr" TargetMode="External"/><Relationship Id="rId20" Type="http://schemas.openxmlformats.org/officeDocument/2006/relationships/hyperlink" Target="https://www.economie.gouv.fr/daj/formulaires-declaration-du-candidat" TargetMode="External"/><Relationship Id="rId29" Type="http://schemas.openxmlformats.org/officeDocument/2006/relationships/hyperlink" Target="https://www.economie.gouv.fr/daj/dematerialisation-signature-electronique-et-certificat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abelrfar@finances.gouv.fr" TargetMode="External"/><Relationship Id="rId24" Type="http://schemas.openxmlformats.org/officeDocument/2006/relationships/hyperlink" Target="https://www.marches-publics.gouv.fr/" TargetMode="External"/><Relationship Id="rId32" Type="http://schemas.openxmlformats.org/officeDocument/2006/relationships/hyperlink" Target="mailto:greffe.ta-toulon@juradm.fr" TargetMode="External"/><Relationship Id="rId5" Type="http://schemas.openxmlformats.org/officeDocument/2006/relationships/webSettings" Target="webSettings.xml"/><Relationship Id="rId15" Type="http://schemas.openxmlformats.org/officeDocument/2006/relationships/hyperlink" Target="mailto:gsc-ccn-marche.trait.fct@intradef.gouv.fr" TargetMode="External"/><Relationship Id="rId23" Type="http://schemas.openxmlformats.org/officeDocument/2006/relationships/hyperlink" Target="http://www.economie.gouv.fr/daj/formulaires-declaration-du-candidat" TargetMode="External"/><Relationship Id="rId28" Type="http://schemas.openxmlformats.org/officeDocument/2006/relationships/hyperlink" Target="https://www.numerique.gouv.fr/publications/referentiel-general-de-securite/" TargetMode="External"/><Relationship Id="rId36" Type="http://schemas.openxmlformats.org/officeDocument/2006/relationships/theme" Target="theme/theme1.xml"/><Relationship Id="rId10" Type="http://schemas.openxmlformats.org/officeDocument/2006/relationships/hyperlink" Target="mailto:nepasrepondre-prod@marches-publics.gouv.fr" TargetMode="External"/><Relationship Id="rId19" Type="http://schemas.openxmlformats.org/officeDocument/2006/relationships/hyperlink" Target="https://communaute.chorus-pro.gouv.fr/pour-les-entreprises/" TargetMode="External"/><Relationship Id="rId31" Type="http://schemas.openxmlformats.org/officeDocument/2006/relationships/hyperlink" Target="http://toulon.tribunal-administratif.fr" TargetMode="External"/><Relationship Id="rId4" Type="http://schemas.openxmlformats.org/officeDocument/2006/relationships/settings" Target="settings.xml"/><Relationship Id="rId9" Type="http://schemas.openxmlformats.org/officeDocument/2006/relationships/hyperlink" Target="https://www.marches-publics.gouv.fr/" TargetMode="External"/><Relationship Id="rId14" Type="http://schemas.openxmlformats.org/officeDocument/2006/relationships/hyperlink" Target="mailto:gsc-tln-dcs-dr.resp-interf-ach-fin.fct@intradef.gouv.fr" TargetMode="External"/><Relationship Id="rId22" Type="http://schemas.openxmlformats.org/officeDocument/2006/relationships/hyperlink" Target="https://www.marches-publics.gouv.fr/docs/outils-esr-2017/place/Bourse_cotraitance_mode_emploi6.pdf" TargetMode="External"/><Relationship Id="rId27" Type="http://schemas.openxmlformats.org/officeDocument/2006/relationships/hyperlink" Target="https://marches-publics.finances.rie.gouv.fr/entreprise" TargetMode="External"/><Relationship Id="rId30" Type="http://schemas.openxmlformats.org/officeDocument/2006/relationships/hyperlink" Target="mailto:greffe.ta-toulon@juradm.fr" TargetMode="External"/><Relationship Id="rId35"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5F6F9-46BD-4A63-BA34-CA3EA7744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4836</TotalTime>
  <Pages>20</Pages>
  <Words>9451</Words>
  <Characters>51983</Characters>
  <Application>Microsoft Office Word</Application>
  <DocSecurity>0</DocSecurity>
  <Lines>433</Lines>
  <Paragraphs>122</Paragraphs>
  <ScaleCrop>false</ScaleCrop>
  <HeadingPairs>
    <vt:vector size="2" baseType="variant">
      <vt:variant>
        <vt:lpstr>Titre</vt:lpstr>
      </vt:variant>
      <vt:variant>
        <vt:i4>1</vt:i4>
      </vt:variant>
    </vt:vector>
  </HeadingPairs>
  <TitlesOfParts>
    <vt:vector size="1" baseType="lpstr">
      <vt:lpstr>RC_18-009</vt:lpstr>
    </vt:vector>
  </TitlesOfParts>
  <Company>Ministère des Armées</Company>
  <LinksUpToDate>false</LinksUpToDate>
  <CharactersWithSpaces>61312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RC_18-009</dc:title>
  <dc:subject/>
  <dc:creator>PATEDOYE Sonia ATTACHE PRIN ADMI</dc:creator>
  <dc:description/>
  <cp:lastModifiedBy>GOUJAT Angelique SA CN MINDEF</cp:lastModifiedBy>
  <cp:revision>57</cp:revision>
  <cp:lastPrinted>2024-04-25T07:20:00Z</cp:lastPrinted>
  <dcterms:created xsi:type="dcterms:W3CDTF">2026-06-01T12:20:00Z</dcterms:created>
  <dcterms:modified xsi:type="dcterms:W3CDTF">2026-07-01T12:00:00Z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Ministère des Armées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